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E0" w:rsidRPr="00F67F15" w:rsidRDefault="001F37E0" w:rsidP="00100637">
      <w:pPr>
        <w:suppressAutoHyphens/>
        <w:autoSpaceDE w:val="0"/>
        <w:autoSpaceDN w:val="0"/>
        <w:ind w:firstLineChars="300" w:firstLine="690"/>
        <w:jc w:val="left"/>
        <w:textAlignment w:val="baseline"/>
        <w:rPr>
          <w:rFonts w:hAnsi="Times New Roman" w:cs="Times New Roman"/>
          <w:spacing w:val="6"/>
          <w:kern w:val="0"/>
          <w:sz w:val="22"/>
        </w:rPr>
      </w:pPr>
      <w:r w:rsidRPr="00F67F15">
        <w:rPr>
          <w:rFonts w:cs="ＭＳ 明朝" w:hint="eastAsia"/>
          <w:kern w:val="0"/>
          <w:sz w:val="22"/>
        </w:rPr>
        <w:t>千葉市職員の財産形成貯蓄・財産形成年金貯蓄及び財産形成住宅貯蓄事務取扱要領</w:t>
      </w:r>
    </w:p>
    <w:p w:rsidR="00A77D31" w:rsidRPr="00F67F15" w:rsidRDefault="00A77D31" w:rsidP="00A77D31">
      <w:pPr>
        <w:suppressAutoHyphens/>
        <w:wordWrap w:val="0"/>
        <w:autoSpaceDE w:val="0"/>
        <w:autoSpaceDN w:val="0"/>
        <w:jc w:val="left"/>
        <w:textAlignment w:val="baseline"/>
        <w:rPr>
          <w:rFonts w:cs="ＭＳ 明朝"/>
          <w:kern w:val="0"/>
          <w:sz w:val="22"/>
        </w:rPr>
      </w:pPr>
    </w:p>
    <w:p w:rsidR="00A77D31" w:rsidRPr="00F67F15" w:rsidRDefault="001F37E0" w:rsidP="00A77D31">
      <w:pPr>
        <w:suppressAutoHyphens/>
        <w:wordWrap w:val="0"/>
        <w:autoSpaceDE w:val="0"/>
        <w:autoSpaceDN w:val="0"/>
        <w:ind w:firstLineChars="100" w:firstLine="230"/>
        <w:jc w:val="left"/>
        <w:textAlignment w:val="baseline"/>
        <w:rPr>
          <w:rFonts w:cs="ＭＳ 明朝"/>
          <w:kern w:val="0"/>
          <w:sz w:val="22"/>
        </w:rPr>
      </w:pPr>
      <w:r w:rsidRPr="00F67F15">
        <w:rPr>
          <w:rFonts w:cs="ＭＳ 明朝" w:hint="eastAsia"/>
          <w:kern w:val="0"/>
          <w:sz w:val="22"/>
        </w:rPr>
        <w:t>（通則）</w:t>
      </w:r>
    </w:p>
    <w:p w:rsidR="00A77D31" w:rsidRPr="00F67F15" w:rsidRDefault="00FE23C9" w:rsidP="00100637">
      <w:pPr>
        <w:suppressAutoHyphens/>
        <w:autoSpaceDE w:val="0"/>
        <w:autoSpaceDN w:val="0"/>
        <w:ind w:left="230" w:hangingChars="100" w:hanging="230"/>
        <w:textAlignment w:val="baseline"/>
        <w:rPr>
          <w:rFonts w:cs="ＭＳ 明朝"/>
          <w:kern w:val="0"/>
          <w:sz w:val="22"/>
        </w:rPr>
      </w:pPr>
      <w:r w:rsidRPr="00F67F15">
        <w:rPr>
          <w:rFonts w:cs="ＭＳ 明朝" w:hint="eastAsia"/>
          <w:kern w:val="0"/>
          <w:sz w:val="22"/>
        </w:rPr>
        <w:t>第１条　千葉市職員（</w:t>
      </w:r>
      <w:r w:rsidR="00C67056" w:rsidRPr="00F67F15">
        <w:rPr>
          <w:rFonts w:cs="ＭＳ 明朝" w:hint="eastAsia"/>
          <w:kern w:val="0"/>
          <w:sz w:val="22"/>
        </w:rPr>
        <w:t>会計年度任用</w:t>
      </w:r>
      <w:r w:rsidRPr="00F67F15">
        <w:rPr>
          <w:rFonts w:cs="ＭＳ 明朝" w:hint="eastAsia"/>
          <w:kern w:val="0"/>
          <w:sz w:val="22"/>
        </w:rPr>
        <w:t>職員及び臨時職員</w:t>
      </w:r>
      <w:r w:rsidR="001F37E0" w:rsidRPr="00F67F15">
        <w:rPr>
          <w:rFonts w:cs="ＭＳ 明朝" w:hint="eastAsia"/>
          <w:kern w:val="0"/>
          <w:sz w:val="22"/>
        </w:rPr>
        <w:t>を除く。以下「職員」という。）に関する財産形成貯蓄、財産形成年金貯蓄及び財産形成住宅貯蓄（以下「財形貯蓄等」という。）の事務取扱については、勤労者財産形成促進法（昭和４６年法律第９２号）及び関係法令によるほか、この要領により処理するものとする</w:t>
      </w:r>
      <w:r w:rsidR="00866CBA" w:rsidRPr="00F67F15">
        <w:rPr>
          <w:rFonts w:cs="ＭＳ 明朝" w:hint="eastAsia"/>
          <w:kern w:val="0"/>
          <w:sz w:val="22"/>
        </w:rPr>
        <w:t>。</w:t>
      </w:r>
    </w:p>
    <w:p w:rsidR="00527E9D" w:rsidRPr="00F67F15" w:rsidRDefault="00527E9D" w:rsidP="00A77D31">
      <w:pPr>
        <w:suppressAutoHyphens/>
        <w:wordWrap w:val="0"/>
        <w:autoSpaceDE w:val="0"/>
        <w:autoSpaceDN w:val="0"/>
        <w:ind w:left="230" w:hangingChars="100" w:hanging="230"/>
        <w:jc w:val="left"/>
        <w:textAlignment w:val="baseline"/>
        <w:rPr>
          <w:rFonts w:cs="ＭＳ 明朝"/>
          <w:kern w:val="0"/>
          <w:sz w:val="22"/>
        </w:rPr>
      </w:pPr>
    </w:p>
    <w:p w:rsidR="00A77D31" w:rsidRPr="00F67F15" w:rsidRDefault="001F37E0" w:rsidP="00A77D31">
      <w:pPr>
        <w:suppressAutoHyphens/>
        <w:wordWrap w:val="0"/>
        <w:autoSpaceDE w:val="0"/>
        <w:autoSpaceDN w:val="0"/>
        <w:ind w:firstLineChars="100" w:firstLine="230"/>
        <w:jc w:val="left"/>
        <w:textAlignment w:val="baseline"/>
        <w:rPr>
          <w:rFonts w:cs="ＭＳ 明朝"/>
          <w:kern w:val="0"/>
          <w:sz w:val="22"/>
        </w:rPr>
      </w:pPr>
      <w:r w:rsidRPr="00F67F15">
        <w:rPr>
          <w:rFonts w:cs="ＭＳ 明朝" w:hint="eastAsia"/>
          <w:kern w:val="0"/>
          <w:sz w:val="22"/>
        </w:rPr>
        <w:t>（所管）</w:t>
      </w:r>
    </w:p>
    <w:p w:rsidR="006254C6" w:rsidRPr="00F67F15" w:rsidRDefault="001F37E0" w:rsidP="00112F67">
      <w:pPr>
        <w:ind w:left="230" w:hangingChars="100" w:hanging="230"/>
        <w:rPr>
          <w:sz w:val="22"/>
        </w:rPr>
      </w:pPr>
      <w:r w:rsidRPr="00F67F15">
        <w:rPr>
          <w:rFonts w:hint="eastAsia"/>
          <w:sz w:val="22"/>
        </w:rPr>
        <w:t>第２条　総務局総務部給与</w:t>
      </w:r>
      <w:bookmarkStart w:id="0" w:name="_GoBack"/>
      <w:bookmarkEnd w:id="0"/>
      <w:r w:rsidRPr="00F67F15">
        <w:rPr>
          <w:rFonts w:hint="eastAsia"/>
          <w:sz w:val="22"/>
        </w:rPr>
        <w:t>課長（以下「給与課長」という。）</w:t>
      </w:r>
      <w:r w:rsidR="006254C6" w:rsidRPr="00F67F15">
        <w:rPr>
          <w:rFonts w:hint="eastAsia"/>
          <w:sz w:val="22"/>
        </w:rPr>
        <w:t>及び教育委員会</w:t>
      </w:r>
      <w:r w:rsidR="00930667" w:rsidRPr="00F67F15">
        <w:rPr>
          <w:rFonts w:hint="eastAsia"/>
          <w:sz w:val="22"/>
        </w:rPr>
        <w:t>事務局教育総務</w:t>
      </w:r>
      <w:r w:rsidR="006254C6" w:rsidRPr="00F67F15">
        <w:rPr>
          <w:rFonts w:hint="eastAsia"/>
          <w:sz w:val="22"/>
        </w:rPr>
        <w:t>部</w:t>
      </w:r>
      <w:r w:rsidR="009C146A" w:rsidRPr="00F67F15">
        <w:rPr>
          <w:rFonts w:hint="eastAsia"/>
          <w:sz w:val="22"/>
        </w:rPr>
        <w:t>教育給与課</w:t>
      </w:r>
      <w:r w:rsidR="006254C6" w:rsidRPr="00F67F15">
        <w:rPr>
          <w:rFonts w:hint="eastAsia"/>
          <w:sz w:val="22"/>
        </w:rPr>
        <w:t>長（以下「</w:t>
      </w:r>
      <w:r w:rsidR="009C146A" w:rsidRPr="00F67F15">
        <w:rPr>
          <w:rFonts w:hint="eastAsia"/>
          <w:sz w:val="22"/>
        </w:rPr>
        <w:t>教育給与課</w:t>
      </w:r>
      <w:r w:rsidR="006254C6" w:rsidRPr="00F67F15">
        <w:rPr>
          <w:rFonts w:hint="eastAsia"/>
          <w:sz w:val="22"/>
        </w:rPr>
        <w:t>長」という。）</w:t>
      </w:r>
      <w:r w:rsidR="00930667" w:rsidRPr="00F67F15">
        <w:rPr>
          <w:rFonts w:hint="eastAsia"/>
          <w:sz w:val="22"/>
        </w:rPr>
        <w:t>は、それぞれ次表のとおりの職員</w:t>
      </w:r>
      <w:r w:rsidR="006254C6" w:rsidRPr="00F67F15">
        <w:rPr>
          <w:rFonts w:hint="eastAsia"/>
          <w:sz w:val="22"/>
        </w:rPr>
        <w:t>に関する財形貯蓄等の取扱いに関する事務を</w:t>
      </w:r>
      <w:r w:rsidR="00DA29B4" w:rsidRPr="00F67F15">
        <w:rPr>
          <w:rFonts w:hint="eastAsia"/>
          <w:sz w:val="22"/>
        </w:rPr>
        <w:t>所管</w:t>
      </w:r>
      <w:r w:rsidR="00930667" w:rsidRPr="00F67F15">
        <w:rPr>
          <w:rFonts w:hint="eastAsia"/>
          <w:sz w:val="22"/>
        </w:rPr>
        <w:t>し、当該事務を実施するものとす</w:t>
      </w:r>
      <w:r w:rsidR="006475BD" w:rsidRPr="00F67F15">
        <w:rPr>
          <w:rFonts w:hint="eastAsia"/>
          <w:sz w:val="22"/>
        </w:rPr>
        <w:t>る</w:t>
      </w:r>
      <w:r w:rsidR="00866CBA" w:rsidRPr="00F67F15">
        <w:rPr>
          <w:rFonts w:hint="eastAsia"/>
          <w:sz w:val="22"/>
        </w:rPr>
        <w:t>。</w:t>
      </w:r>
    </w:p>
    <w:p w:rsidR="006475BD" w:rsidRPr="00F67F15" w:rsidRDefault="006475BD" w:rsidP="007A0442">
      <w:pPr>
        <w:suppressAutoHyphens/>
        <w:wordWrap w:val="0"/>
        <w:autoSpaceDE w:val="0"/>
        <w:autoSpaceDN w:val="0"/>
        <w:ind w:left="230" w:hangingChars="100" w:hanging="230"/>
        <w:jc w:val="left"/>
        <w:textAlignment w:val="baseline"/>
        <w:rPr>
          <w:rFonts w:cs="ＭＳ 明朝"/>
          <w:kern w:val="0"/>
          <w:sz w:val="22"/>
        </w:rPr>
      </w:pPr>
    </w:p>
    <w:tbl>
      <w:tblPr>
        <w:tblStyle w:val="a3"/>
        <w:tblpPr w:leftFromText="142" w:rightFromText="142" w:vertAnchor="text" w:horzAnchor="margin" w:tblpXSpec="center" w:tblpY="116"/>
        <w:tblW w:w="0" w:type="auto"/>
        <w:tblLook w:val="04A0" w:firstRow="1" w:lastRow="0" w:firstColumn="1" w:lastColumn="0" w:noHBand="0" w:noVBand="1"/>
      </w:tblPr>
      <w:tblGrid>
        <w:gridCol w:w="1914"/>
        <w:gridCol w:w="5590"/>
      </w:tblGrid>
      <w:tr w:rsidR="00F67F15" w:rsidRPr="00F67F15" w:rsidTr="00930667">
        <w:trPr>
          <w:trHeight w:val="430"/>
        </w:trPr>
        <w:tc>
          <w:tcPr>
            <w:tcW w:w="1914" w:type="dxa"/>
            <w:shd w:val="clear" w:color="auto" w:fill="F2F2F2" w:themeFill="background1" w:themeFillShade="F2"/>
          </w:tcPr>
          <w:p w:rsidR="00C4588D" w:rsidRPr="00F67F15" w:rsidRDefault="00C4588D" w:rsidP="00BA08F3">
            <w:pPr>
              <w:suppressAutoHyphens/>
              <w:autoSpaceDE w:val="0"/>
              <w:autoSpaceDN w:val="0"/>
              <w:spacing w:line="360" w:lineRule="auto"/>
              <w:jc w:val="center"/>
              <w:textAlignment w:val="baseline"/>
              <w:rPr>
                <w:rFonts w:cs="ＭＳ 明朝"/>
                <w:kern w:val="0"/>
                <w:sz w:val="22"/>
              </w:rPr>
            </w:pPr>
            <w:r w:rsidRPr="00F67F15">
              <w:rPr>
                <w:rFonts w:cs="ＭＳ 明朝" w:hint="eastAsia"/>
                <w:kern w:val="0"/>
                <w:sz w:val="22"/>
              </w:rPr>
              <w:t>担当</w:t>
            </w:r>
          </w:p>
        </w:tc>
        <w:tc>
          <w:tcPr>
            <w:tcW w:w="5590" w:type="dxa"/>
            <w:shd w:val="clear" w:color="auto" w:fill="F2F2F2" w:themeFill="background1" w:themeFillShade="F2"/>
          </w:tcPr>
          <w:p w:rsidR="00C4588D" w:rsidRPr="00F67F15" w:rsidRDefault="00C4588D" w:rsidP="00BA08F3">
            <w:pPr>
              <w:suppressAutoHyphens/>
              <w:wordWrap w:val="0"/>
              <w:autoSpaceDE w:val="0"/>
              <w:autoSpaceDN w:val="0"/>
              <w:spacing w:line="360" w:lineRule="auto"/>
              <w:jc w:val="center"/>
              <w:textAlignment w:val="baseline"/>
              <w:rPr>
                <w:rFonts w:cs="ＭＳ 明朝"/>
                <w:kern w:val="0"/>
                <w:sz w:val="22"/>
              </w:rPr>
            </w:pPr>
            <w:r w:rsidRPr="00F67F15">
              <w:rPr>
                <w:rFonts w:cs="ＭＳ 明朝" w:hint="eastAsia"/>
                <w:kern w:val="0"/>
                <w:sz w:val="22"/>
              </w:rPr>
              <w:t>所管する職員</w:t>
            </w:r>
          </w:p>
        </w:tc>
      </w:tr>
      <w:tr w:rsidR="00F67F15" w:rsidRPr="00F67F15" w:rsidTr="00930667">
        <w:trPr>
          <w:trHeight w:val="383"/>
        </w:trPr>
        <w:tc>
          <w:tcPr>
            <w:tcW w:w="1914" w:type="dxa"/>
          </w:tcPr>
          <w:p w:rsidR="00C4588D" w:rsidRPr="00F67F15" w:rsidRDefault="009C146A" w:rsidP="00C4588D">
            <w:pPr>
              <w:suppressAutoHyphens/>
              <w:wordWrap w:val="0"/>
              <w:autoSpaceDE w:val="0"/>
              <w:autoSpaceDN w:val="0"/>
              <w:spacing w:line="360" w:lineRule="auto"/>
              <w:jc w:val="left"/>
              <w:textAlignment w:val="baseline"/>
              <w:rPr>
                <w:rFonts w:cs="ＭＳ 明朝"/>
                <w:kern w:val="0"/>
                <w:sz w:val="22"/>
              </w:rPr>
            </w:pPr>
            <w:r w:rsidRPr="00F67F15">
              <w:rPr>
                <w:rFonts w:cs="ＭＳ 明朝" w:hint="eastAsia"/>
                <w:kern w:val="0"/>
                <w:sz w:val="22"/>
              </w:rPr>
              <w:t>教育給与課</w:t>
            </w:r>
            <w:r w:rsidR="00C4588D" w:rsidRPr="00F67F15">
              <w:rPr>
                <w:rFonts w:cs="ＭＳ 明朝" w:hint="eastAsia"/>
                <w:kern w:val="0"/>
                <w:sz w:val="22"/>
              </w:rPr>
              <w:t>長</w:t>
            </w:r>
          </w:p>
        </w:tc>
        <w:tc>
          <w:tcPr>
            <w:tcW w:w="5590" w:type="dxa"/>
          </w:tcPr>
          <w:p w:rsidR="00C4588D" w:rsidRPr="00F67F15" w:rsidRDefault="00C67056" w:rsidP="00C4588D">
            <w:pPr>
              <w:suppressAutoHyphens/>
              <w:wordWrap w:val="0"/>
              <w:autoSpaceDE w:val="0"/>
              <w:autoSpaceDN w:val="0"/>
              <w:spacing w:line="360" w:lineRule="auto"/>
              <w:jc w:val="left"/>
              <w:textAlignment w:val="baseline"/>
              <w:rPr>
                <w:rFonts w:cs="ＭＳ 明朝"/>
                <w:kern w:val="0"/>
                <w:sz w:val="22"/>
              </w:rPr>
            </w:pPr>
            <w:r w:rsidRPr="00F67F15">
              <w:rPr>
                <w:rFonts w:cs="ＭＳ 明朝" w:hint="eastAsia"/>
                <w:kern w:val="0"/>
                <w:sz w:val="22"/>
              </w:rPr>
              <w:t>教育長</w:t>
            </w:r>
            <w:r w:rsidR="00E62A96" w:rsidRPr="00F67F15">
              <w:rPr>
                <w:rFonts w:cs="ＭＳ 明朝" w:hint="eastAsia"/>
                <w:kern w:val="0"/>
                <w:sz w:val="22"/>
              </w:rPr>
              <w:t>が任命した者</w:t>
            </w:r>
          </w:p>
        </w:tc>
      </w:tr>
      <w:tr w:rsidR="00F67F15" w:rsidRPr="00F67F15" w:rsidTr="00930667">
        <w:trPr>
          <w:trHeight w:val="382"/>
        </w:trPr>
        <w:tc>
          <w:tcPr>
            <w:tcW w:w="1914" w:type="dxa"/>
          </w:tcPr>
          <w:p w:rsidR="00C4588D" w:rsidRPr="00F67F15" w:rsidRDefault="00C4588D" w:rsidP="00C4588D">
            <w:pPr>
              <w:suppressAutoHyphens/>
              <w:wordWrap w:val="0"/>
              <w:autoSpaceDE w:val="0"/>
              <w:autoSpaceDN w:val="0"/>
              <w:spacing w:line="360" w:lineRule="auto"/>
              <w:jc w:val="left"/>
              <w:textAlignment w:val="baseline"/>
              <w:rPr>
                <w:rFonts w:cs="ＭＳ 明朝"/>
                <w:kern w:val="0"/>
                <w:sz w:val="22"/>
              </w:rPr>
            </w:pPr>
            <w:r w:rsidRPr="00F67F15">
              <w:rPr>
                <w:rFonts w:cs="ＭＳ 明朝" w:hint="eastAsia"/>
                <w:kern w:val="0"/>
                <w:sz w:val="22"/>
              </w:rPr>
              <w:t>給与課長</w:t>
            </w:r>
          </w:p>
        </w:tc>
        <w:tc>
          <w:tcPr>
            <w:tcW w:w="5590" w:type="dxa"/>
          </w:tcPr>
          <w:p w:rsidR="00C4588D" w:rsidRPr="00F67F15" w:rsidRDefault="00C4588D" w:rsidP="00C4588D">
            <w:pPr>
              <w:suppressAutoHyphens/>
              <w:wordWrap w:val="0"/>
              <w:autoSpaceDE w:val="0"/>
              <w:autoSpaceDN w:val="0"/>
              <w:spacing w:line="360" w:lineRule="auto"/>
              <w:jc w:val="left"/>
              <w:textAlignment w:val="baseline"/>
              <w:rPr>
                <w:rFonts w:cs="ＭＳ 明朝"/>
                <w:kern w:val="0"/>
                <w:sz w:val="22"/>
              </w:rPr>
            </w:pPr>
            <w:r w:rsidRPr="00F67F15">
              <w:rPr>
                <w:rFonts w:cs="ＭＳ 明朝" w:hint="eastAsia"/>
                <w:kern w:val="0"/>
                <w:sz w:val="22"/>
              </w:rPr>
              <w:t>上記以外の者</w:t>
            </w:r>
          </w:p>
        </w:tc>
      </w:tr>
    </w:tbl>
    <w:p w:rsidR="00DA29B4" w:rsidRPr="00F67F15" w:rsidRDefault="00DA29B4" w:rsidP="001F37E0">
      <w:pPr>
        <w:suppressAutoHyphens/>
        <w:wordWrap w:val="0"/>
        <w:autoSpaceDE w:val="0"/>
        <w:autoSpaceDN w:val="0"/>
        <w:jc w:val="left"/>
        <w:textAlignment w:val="baseline"/>
        <w:rPr>
          <w:rFonts w:cs="ＭＳ 明朝"/>
          <w:kern w:val="0"/>
          <w:sz w:val="22"/>
        </w:rPr>
      </w:pPr>
    </w:p>
    <w:p w:rsidR="006254C6" w:rsidRPr="00F67F15" w:rsidRDefault="006254C6" w:rsidP="001F37E0">
      <w:pPr>
        <w:suppressAutoHyphens/>
        <w:wordWrap w:val="0"/>
        <w:autoSpaceDE w:val="0"/>
        <w:autoSpaceDN w:val="0"/>
        <w:jc w:val="left"/>
        <w:textAlignment w:val="baseline"/>
        <w:rPr>
          <w:rFonts w:cs="ＭＳ 明朝"/>
          <w:kern w:val="0"/>
          <w:sz w:val="22"/>
        </w:rPr>
      </w:pPr>
    </w:p>
    <w:p w:rsidR="006254C6" w:rsidRPr="00F67F15" w:rsidRDefault="006254C6" w:rsidP="001F37E0">
      <w:pPr>
        <w:suppressAutoHyphens/>
        <w:wordWrap w:val="0"/>
        <w:autoSpaceDE w:val="0"/>
        <w:autoSpaceDN w:val="0"/>
        <w:jc w:val="left"/>
        <w:textAlignment w:val="baseline"/>
        <w:rPr>
          <w:rFonts w:cs="ＭＳ 明朝"/>
          <w:kern w:val="0"/>
          <w:sz w:val="22"/>
        </w:rPr>
      </w:pPr>
    </w:p>
    <w:p w:rsidR="00C4588D" w:rsidRPr="00F67F15" w:rsidRDefault="00C4588D" w:rsidP="001F37E0">
      <w:pPr>
        <w:suppressAutoHyphens/>
        <w:wordWrap w:val="0"/>
        <w:autoSpaceDE w:val="0"/>
        <w:autoSpaceDN w:val="0"/>
        <w:jc w:val="left"/>
        <w:textAlignment w:val="baseline"/>
        <w:rPr>
          <w:rFonts w:cs="ＭＳ 明朝"/>
          <w:kern w:val="0"/>
          <w:sz w:val="22"/>
        </w:rPr>
      </w:pPr>
    </w:p>
    <w:p w:rsidR="00C4588D" w:rsidRPr="00F67F15" w:rsidRDefault="00C4588D" w:rsidP="001F37E0">
      <w:pPr>
        <w:suppressAutoHyphens/>
        <w:wordWrap w:val="0"/>
        <w:autoSpaceDE w:val="0"/>
        <w:autoSpaceDN w:val="0"/>
        <w:jc w:val="left"/>
        <w:textAlignment w:val="baseline"/>
        <w:rPr>
          <w:rFonts w:cs="ＭＳ 明朝"/>
          <w:kern w:val="0"/>
          <w:sz w:val="22"/>
        </w:rPr>
      </w:pPr>
    </w:p>
    <w:p w:rsidR="00BA08F3" w:rsidRPr="00F67F15" w:rsidRDefault="00BA08F3" w:rsidP="001F37E0">
      <w:pPr>
        <w:suppressAutoHyphens/>
        <w:wordWrap w:val="0"/>
        <w:autoSpaceDE w:val="0"/>
        <w:autoSpaceDN w:val="0"/>
        <w:jc w:val="left"/>
        <w:textAlignment w:val="baseline"/>
        <w:rPr>
          <w:rFonts w:cs="ＭＳ 明朝"/>
          <w:kern w:val="0"/>
          <w:sz w:val="22"/>
        </w:rPr>
      </w:pPr>
    </w:p>
    <w:p w:rsidR="00C4588D" w:rsidRPr="00F67F15" w:rsidRDefault="00C4588D" w:rsidP="001F37E0">
      <w:pPr>
        <w:suppressAutoHyphens/>
        <w:wordWrap w:val="0"/>
        <w:autoSpaceDE w:val="0"/>
        <w:autoSpaceDN w:val="0"/>
        <w:jc w:val="left"/>
        <w:textAlignment w:val="baseline"/>
        <w:rPr>
          <w:rFonts w:cs="ＭＳ 明朝"/>
          <w:kern w:val="0"/>
          <w:sz w:val="22"/>
        </w:rPr>
      </w:pPr>
    </w:p>
    <w:p w:rsidR="00A77D31" w:rsidRPr="00F67F15" w:rsidRDefault="001F37E0" w:rsidP="00100637">
      <w:pPr>
        <w:suppressAutoHyphens/>
        <w:autoSpaceDE w:val="0"/>
        <w:autoSpaceDN w:val="0"/>
        <w:ind w:firstLineChars="100" w:firstLine="230"/>
        <w:textAlignment w:val="baseline"/>
        <w:rPr>
          <w:rFonts w:cs="ＭＳ 明朝"/>
          <w:kern w:val="0"/>
          <w:sz w:val="22"/>
        </w:rPr>
      </w:pPr>
      <w:r w:rsidRPr="00F67F15">
        <w:rPr>
          <w:rFonts w:cs="ＭＳ 明朝" w:hint="eastAsia"/>
          <w:kern w:val="0"/>
          <w:sz w:val="22"/>
        </w:rPr>
        <w:t>（財形貯蓄等契約の資格）</w:t>
      </w:r>
    </w:p>
    <w:p w:rsidR="00A77D31" w:rsidRPr="00F67F15" w:rsidRDefault="001F37E0" w:rsidP="00100637">
      <w:pPr>
        <w:suppressAutoHyphens/>
        <w:wordWrap w:val="0"/>
        <w:autoSpaceDE w:val="0"/>
        <w:autoSpaceDN w:val="0"/>
        <w:textAlignment w:val="baseline"/>
        <w:rPr>
          <w:rFonts w:cs="ＭＳ 明朝"/>
          <w:kern w:val="0"/>
          <w:sz w:val="22"/>
        </w:rPr>
      </w:pPr>
      <w:r w:rsidRPr="00F67F15">
        <w:rPr>
          <w:rFonts w:cs="ＭＳ 明朝" w:hint="eastAsia"/>
          <w:kern w:val="0"/>
          <w:sz w:val="22"/>
        </w:rPr>
        <w:t>第３条　財形貯蓄等契約の資格は、</w:t>
      </w:r>
      <w:r w:rsidR="00827FAD" w:rsidRPr="00F67F15">
        <w:rPr>
          <w:rFonts w:cs="ＭＳ 明朝" w:hint="eastAsia"/>
          <w:kern w:val="0"/>
          <w:sz w:val="22"/>
        </w:rPr>
        <w:t>契約時に</w:t>
      </w:r>
      <w:r w:rsidRPr="00F67F15">
        <w:rPr>
          <w:rFonts w:cs="ＭＳ 明朝" w:hint="eastAsia"/>
          <w:kern w:val="0"/>
          <w:sz w:val="22"/>
        </w:rPr>
        <w:t>満５５歳未満の職員とする。</w:t>
      </w:r>
    </w:p>
    <w:p w:rsidR="00A77D31" w:rsidRPr="00F67F15" w:rsidRDefault="00A77D31" w:rsidP="00100637">
      <w:pPr>
        <w:suppressAutoHyphens/>
        <w:wordWrap w:val="0"/>
        <w:autoSpaceDE w:val="0"/>
        <w:autoSpaceDN w:val="0"/>
        <w:textAlignment w:val="baseline"/>
        <w:rPr>
          <w:rFonts w:cs="ＭＳ 明朝"/>
          <w:kern w:val="0"/>
          <w:sz w:val="22"/>
        </w:rPr>
      </w:pPr>
    </w:p>
    <w:p w:rsidR="00A77D31" w:rsidRPr="00F67F15" w:rsidRDefault="001F37E0" w:rsidP="00100637">
      <w:pPr>
        <w:suppressAutoHyphens/>
        <w:wordWrap w:val="0"/>
        <w:autoSpaceDE w:val="0"/>
        <w:autoSpaceDN w:val="0"/>
        <w:ind w:firstLineChars="100" w:firstLine="230"/>
        <w:textAlignment w:val="baseline"/>
        <w:rPr>
          <w:rFonts w:cs="ＭＳ 明朝"/>
          <w:kern w:val="0"/>
          <w:sz w:val="22"/>
        </w:rPr>
      </w:pPr>
      <w:r w:rsidRPr="00F67F15">
        <w:rPr>
          <w:rFonts w:cs="ＭＳ 明朝" w:hint="eastAsia"/>
          <w:kern w:val="0"/>
          <w:sz w:val="22"/>
        </w:rPr>
        <w:t>（金融機関等）</w:t>
      </w:r>
    </w:p>
    <w:p w:rsidR="00A77D31" w:rsidRPr="00F67F15" w:rsidRDefault="001F37E0"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第４条　職員が財形貯蓄等について契約できる金融機関等は、市内に本店又は支店を有する金融機関等のうち、本市と別紙による「千葉市職員財産形成貯蓄、財産形成年金貯蓄及び財産形成住宅貯蓄事務取扱いに関する覚書」を取り交</w:t>
      </w:r>
      <w:r w:rsidR="00234165" w:rsidRPr="00F67F15">
        <w:rPr>
          <w:rFonts w:cs="ＭＳ 明朝" w:hint="eastAsia"/>
          <w:kern w:val="0"/>
          <w:sz w:val="22"/>
        </w:rPr>
        <w:t>わ</w:t>
      </w:r>
      <w:r w:rsidRPr="00F67F15">
        <w:rPr>
          <w:rFonts w:cs="ＭＳ 明朝" w:hint="eastAsia"/>
          <w:kern w:val="0"/>
          <w:sz w:val="22"/>
        </w:rPr>
        <w:t>したものとする。</w:t>
      </w:r>
    </w:p>
    <w:p w:rsidR="00A77D31" w:rsidRPr="00F67F15" w:rsidRDefault="00A77D31" w:rsidP="00A77D31">
      <w:pPr>
        <w:suppressAutoHyphens/>
        <w:wordWrap w:val="0"/>
        <w:autoSpaceDE w:val="0"/>
        <w:autoSpaceDN w:val="0"/>
        <w:jc w:val="left"/>
        <w:textAlignment w:val="baseline"/>
        <w:rPr>
          <w:rFonts w:cs="ＭＳ 明朝"/>
          <w:kern w:val="0"/>
          <w:sz w:val="22"/>
        </w:rPr>
      </w:pPr>
    </w:p>
    <w:p w:rsidR="00A77D31" w:rsidRPr="00F67F15" w:rsidRDefault="001F37E0" w:rsidP="00100637">
      <w:pPr>
        <w:suppressAutoHyphens/>
        <w:autoSpaceDE w:val="0"/>
        <w:autoSpaceDN w:val="0"/>
        <w:ind w:firstLineChars="100" w:firstLine="230"/>
        <w:textAlignment w:val="baseline"/>
        <w:rPr>
          <w:rFonts w:cs="ＭＳ 明朝"/>
          <w:kern w:val="0"/>
          <w:sz w:val="22"/>
        </w:rPr>
      </w:pPr>
      <w:r w:rsidRPr="00F67F15">
        <w:rPr>
          <w:rFonts w:cs="ＭＳ 明朝" w:hint="eastAsia"/>
          <w:kern w:val="0"/>
          <w:sz w:val="22"/>
        </w:rPr>
        <w:t>（契約の範囲）</w:t>
      </w:r>
    </w:p>
    <w:p w:rsidR="00A77D31" w:rsidRPr="00F67F15" w:rsidRDefault="001F37E0"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 xml:space="preserve">第５条　</w:t>
      </w:r>
      <w:r w:rsidR="00234165" w:rsidRPr="00F67F15">
        <w:rPr>
          <w:rFonts w:cs="ＭＳ 明朝" w:hint="eastAsia"/>
          <w:kern w:val="0"/>
          <w:sz w:val="22"/>
        </w:rPr>
        <w:t>職員一人の</w:t>
      </w:r>
      <w:r w:rsidRPr="00F67F15">
        <w:rPr>
          <w:rFonts w:cs="ＭＳ 明朝" w:hint="eastAsia"/>
          <w:kern w:val="0"/>
          <w:sz w:val="22"/>
        </w:rPr>
        <w:t>財形貯蓄等に係る契約は、</w:t>
      </w:r>
      <w:r w:rsidR="00060DD1" w:rsidRPr="00F67F15">
        <w:rPr>
          <w:rFonts w:cs="ＭＳ 明朝" w:hint="eastAsia"/>
          <w:kern w:val="0"/>
          <w:sz w:val="22"/>
        </w:rPr>
        <w:t>各種</w:t>
      </w:r>
      <w:r w:rsidRPr="00F67F15">
        <w:rPr>
          <w:rFonts w:cs="ＭＳ 明朝" w:hint="eastAsia"/>
          <w:kern w:val="0"/>
          <w:sz w:val="22"/>
        </w:rPr>
        <w:t>１件とする。</w:t>
      </w:r>
    </w:p>
    <w:p w:rsidR="00A77D31" w:rsidRPr="00F67F15" w:rsidRDefault="00A77D31" w:rsidP="00100637">
      <w:pPr>
        <w:suppressAutoHyphens/>
        <w:wordWrap w:val="0"/>
        <w:autoSpaceDE w:val="0"/>
        <w:autoSpaceDN w:val="0"/>
        <w:ind w:left="230" w:hangingChars="100" w:hanging="230"/>
        <w:textAlignment w:val="baseline"/>
        <w:rPr>
          <w:rFonts w:cs="ＭＳ 明朝"/>
          <w:kern w:val="0"/>
          <w:sz w:val="22"/>
        </w:rPr>
      </w:pPr>
    </w:p>
    <w:p w:rsidR="00A77D31" w:rsidRPr="00F67F15" w:rsidRDefault="001F37E0" w:rsidP="00100637">
      <w:pPr>
        <w:suppressAutoHyphens/>
        <w:wordWrap w:val="0"/>
        <w:autoSpaceDE w:val="0"/>
        <w:autoSpaceDN w:val="0"/>
        <w:ind w:leftChars="100" w:left="220"/>
        <w:textAlignment w:val="baseline"/>
        <w:rPr>
          <w:rFonts w:cs="ＭＳ 明朝"/>
          <w:kern w:val="0"/>
          <w:sz w:val="22"/>
        </w:rPr>
      </w:pPr>
      <w:r w:rsidRPr="00F67F15">
        <w:rPr>
          <w:rFonts w:cs="ＭＳ 明朝" w:hint="eastAsia"/>
          <w:kern w:val="0"/>
          <w:sz w:val="22"/>
        </w:rPr>
        <w:t>（事務幹事金融機関等の指定）</w:t>
      </w:r>
    </w:p>
    <w:p w:rsidR="00385FFB" w:rsidRPr="00F67F15" w:rsidRDefault="001F37E0"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第６条　給与課長</w:t>
      </w:r>
      <w:r w:rsidR="00385FFB" w:rsidRPr="00F67F15">
        <w:rPr>
          <w:rFonts w:cs="ＭＳ 明朝" w:hint="eastAsia"/>
          <w:kern w:val="0"/>
          <w:sz w:val="22"/>
        </w:rPr>
        <w:t>及び</w:t>
      </w:r>
      <w:r w:rsidR="009C146A" w:rsidRPr="00F67F15">
        <w:rPr>
          <w:rFonts w:cs="ＭＳ 明朝" w:hint="eastAsia"/>
          <w:kern w:val="0"/>
          <w:sz w:val="22"/>
        </w:rPr>
        <w:t>教育給与課</w:t>
      </w:r>
      <w:r w:rsidR="00385FFB" w:rsidRPr="00F67F15">
        <w:rPr>
          <w:rFonts w:cs="ＭＳ 明朝" w:hint="eastAsia"/>
          <w:kern w:val="0"/>
          <w:sz w:val="22"/>
        </w:rPr>
        <w:t>長は、財形貯蓄等の事務取扱を円滑に推進するため、第４条に規定</w:t>
      </w:r>
      <w:r w:rsidRPr="00F67F15">
        <w:rPr>
          <w:rFonts w:cs="ＭＳ 明朝" w:hint="eastAsia"/>
          <w:kern w:val="0"/>
          <w:sz w:val="22"/>
        </w:rPr>
        <w:t>する金融機関</w:t>
      </w:r>
      <w:r w:rsidR="00385FFB" w:rsidRPr="00F67F15">
        <w:rPr>
          <w:rFonts w:cs="ＭＳ 明朝" w:hint="eastAsia"/>
          <w:kern w:val="0"/>
          <w:sz w:val="22"/>
        </w:rPr>
        <w:t>等のうちから、総括事務幹事・収納振込幹事及び事務幹事たる金融機関</w:t>
      </w:r>
      <w:r w:rsidR="00A77D31" w:rsidRPr="00F67F15">
        <w:rPr>
          <w:rFonts w:cs="ＭＳ 明朝" w:hint="eastAsia"/>
          <w:kern w:val="0"/>
          <w:sz w:val="22"/>
        </w:rPr>
        <w:t>等を指定するものとする。</w:t>
      </w:r>
    </w:p>
    <w:p w:rsidR="00385FFB" w:rsidRPr="00F67F15" w:rsidRDefault="00FB736E" w:rsidP="00100637">
      <w:pPr>
        <w:suppressAutoHyphens/>
        <w:wordWrap w:val="0"/>
        <w:autoSpaceDE w:val="0"/>
        <w:autoSpaceDN w:val="0"/>
        <w:textAlignment w:val="baseline"/>
        <w:rPr>
          <w:rFonts w:cs="ＭＳ 明朝"/>
          <w:kern w:val="0"/>
          <w:sz w:val="22"/>
        </w:rPr>
      </w:pPr>
      <w:r w:rsidRPr="00F67F15">
        <w:rPr>
          <w:rFonts w:cs="ＭＳ 明朝" w:hint="eastAsia"/>
          <w:kern w:val="0"/>
          <w:sz w:val="22"/>
        </w:rPr>
        <w:t xml:space="preserve">２　</w:t>
      </w:r>
      <w:r w:rsidRPr="00F67F15">
        <w:rPr>
          <w:rFonts w:hint="eastAsia"/>
        </w:rPr>
        <w:t>事務幹事金融機関等は、次表のとおりとする。</w:t>
      </w:r>
    </w:p>
    <w:p w:rsidR="00FB736E" w:rsidRPr="00F67F15" w:rsidRDefault="00FB736E" w:rsidP="00FB736E">
      <w:pPr>
        <w:suppressAutoHyphens/>
        <w:wordWrap w:val="0"/>
        <w:autoSpaceDE w:val="0"/>
        <w:autoSpaceDN w:val="0"/>
        <w:jc w:val="left"/>
        <w:textAlignment w:val="baseline"/>
        <w:rPr>
          <w:rFonts w:cs="ＭＳ 明朝"/>
          <w:kern w:val="0"/>
          <w:sz w:val="22"/>
        </w:rPr>
      </w:pPr>
    </w:p>
    <w:p w:rsidR="00C227FC" w:rsidRPr="00F67F15" w:rsidRDefault="00C227FC" w:rsidP="00FB736E">
      <w:pPr>
        <w:suppressAutoHyphens/>
        <w:wordWrap w:val="0"/>
        <w:autoSpaceDE w:val="0"/>
        <w:autoSpaceDN w:val="0"/>
        <w:jc w:val="left"/>
        <w:textAlignment w:val="baseline"/>
        <w:rPr>
          <w:rFonts w:cs="ＭＳ 明朝"/>
          <w:kern w:val="0"/>
          <w:sz w:val="22"/>
        </w:rPr>
      </w:pPr>
    </w:p>
    <w:p w:rsidR="00370F9C" w:rsidRPr="00F67F15" w:rsidRDefault="00370F9C" w:rsidP="00FB736E">
      <w:pPr>
        <w:suppressAutoHyphens/>
        <w:wordWrap w:val="0"/>
        <w:autoSpaceDE w:val="0"/>
        <w:autoSpaceDN w:val="0"/>
        <w:jc w:val="left"/>
        <w:textAlignment w:val="baseline"/>
        <w:rPr>
          <w:rFonts w:cs="ＭＳ 明朝"/>
          <w:kern w:val="0"/>
          <w:sz w:val="22"/>
        </w:rPr>
      </w:pPr>
    </w:p>
    <w:p w:rsidR="00112F67" w:rsidRPr="00F67F15" w:rsidRDefault="00112F67" w:rsidP="00FB736E">
      <w:pPr>
        <w:suppressAutoHyphens/>
        <w:wordWrap w:val="0"/>
        <w:autoSpaceDE w:val="0"/>
        <w:autoSpaceDN w:val="0"/>
        <w:jc w:val="left"/>
        <w:textAlignment w:val="baseline"/>
        <w:rPr>
          <w:rFonts w:cs="ＭＳ 明朝"/>
          <w:kern w:val="0"/>
          <w:sz w:val="22"/>
        </w:rPr>
      </w:pPr>
    </w:p>
    <w:p w:rsidR="00FB736E" w:rsidRPr="00F67F15" w:rsidRDefault="00FB736E" w:rsidP="00FB736E">
      <w:pPr>
        <w:suppressAutoHyphens/>
        <w:wordWrap w:val="0"/>
        <w:autoSpaceDE w:val="0"/>
        <w:autoSpaceDN w:val="0"/>
        <w:jc w:val="left"/>
        <w:textAlignment w:val="baseline"/>
        <w:rPr>
          <w:rFonts w:cs="ＭＳ 明朝"/>
          <w:kern w:val="0"/>
          <w:sz w:val="22"/>
        </w:rPr>
      </w:pPr>
    </w:p>
    <w:tbl>
      <w:tblPr>
        <w:tblStyle w:val="a3"/>
        <w:tblW w:w="0" w:type="auto"/>
        <w:tblInd w:w="855" w:type="dxa"/>
        <w:tblLook w:val="04A0" w:firstRow="1" w:lastRow="0" w:firstColumn="1" w:lastColumn="0" w:noHBand="0" w:noVBand="1"/>
      </w:tblPr>
      <w:tblGrid>
        <w:gridCol w:w="2788"/>
        <w:gridCol w:w="4337"/>
      </w:tblGrid>
      <w:tr w:rsidR="00F67F15" w:rsidRPr="00F67F15" w:rsidTr="00DF1DC6">
        <w:trPr>
          <w:trHeight w:val="522"/>
        </w:trPr>
        <w:tc>
          <w:tcPr>
            <w:tcW w:w="2788" w:type="dxa"/>
            <w:shd w:val="clear" w:color="auto" w:fill="F2F2F2" w:themeFill="background1" w:themeFillShade="F2"/>
          </w:tcPr>
          <w:p w:rsidR="00FB736E" w:rsidRPr="00F67F15" w:rsidRDefault="00FB736E" w:rsidP="00BC44A8">
            <w:pPr>
              <w:suppressAutoHyphens/>
              <w:autoSpaceDE w:val="0"/>
              <w:autoSpaceDN w:val="0"/>
              <w:spacing w:line="480" w:lineRule="auto"/>
              <w:jc w:val="center"/>
              <w:textAlignment w:val="baseline"/>
              <w:rPr>
                <w:rFonts w:cs="ＭＳ 明朝"/>
                <w:kern w:val="0"/>
                <w:sz w:val="22"/>
              </w:rPr>
            </w:pPr>
            <w:r w:rsidRPr="00F67F15">
              <w:rPr>
                <w:rFonts w:cs="ＭＳ 明朝" w:hint="eastAsia"/>
                <w:kern w:val="0"/>
                <w:sz w:val="22"/>
              </w:rPr>
              <w:lastRenderedPageBreak/>
              <w:t>幹事名</w:t>
            </w:r>
          </w:p>
        </w:tc>
        <w:tc>
          <w:tcPr>
            <w:tcW w:w="4337" w:type="dxa"/>
            <w:shd w:val="clear" w:color="auto" w:fill="F2F2F2" w:themeFill="background1" w:themeFillShade="F2"/>
          </w:tcPr>
          <w:p w:rsidR="00FB736E" w:rsidRPr="00F67F15" w:rsidRDefault="00FB736E" w:rsidP="00BC44A8">
            <w:pPr>
              <w:suppressAutoHyphens/>
              <w:autoSpaceDE w:val="0"/>
              <w:autoSpaceDN w:val="0"/>
              <w:spacing w:line="480" w:lineRule="auto"/>
              <w:jc w:val="center"/>
              <w:textAlignment w:val="baseline"/>
              <w:rPr>
                <w:rFonts w:cs="ＭＳ 明朝"/>
                <w:kern w:val="0"/>
                <w:sz w:val="22"/>
              </w:rPr>
            </w:pPr>
            <w:r w:rsidRPr="00F67F15">
              <w:rPr>
                <w:rFonts w:cs="ＭＳ 明朝" w:hint="eastAsia"/>
                <w:kern w:val="0"/>
                <w:sz w:val="22"/>
              </w:rPr>
              <w:t>金融機関等名</w:t>
            </w:r>
          </w:p>
        </w:tc>
      </w:tr>
      <w:tr w:rsidR="00F67F15" w:rsidRPr="00F67F15" w:rsidTr="00BC44A8">
        <w:trPr>
          <w:trHeight w:val="611"/>
        </w:trPr>
        <w:tc>
          <w:tcPr>
            <w:tcW w:w="2788" w:type="dxa"/>
          </w:tcPr>
          <w:p w:rsidR="00FB736E" w:rsidRPr="00F67F15" w:rsidRDefault="00FB736E" w:rsidP="00BC44A8">
            <w:pPr>
              <w:suppressAutoHyphens/>
              <w:autoSpaceDE w:val="0"/>
              <w:autoSpaceDN w:val="0"/>
              <w:spacing w:line="480" w:lineRule="auto"/>
              <w:jc w:val="center"/>
              <w:textAlignment w:val="baseline"/>
              <w:rPr>
                <w:rFonts w:cs="ＭＳ 明朝"/>
                <w:kern w:val="0"/>
                <w:sz w:val="22"/>
              </w:rPr>
            </w:pPr>
            <w:r w:rsidRPr="00F67F15">
              <w:rPr>
                <w:rFonts w:cs="ＭＳ 明朝" w:hint="eastAsia"/>
                <w:kern w:val="0"/>
                <w:sz w:val="22"/>
              </w:rPr>
              <w:t>総括事務幹事</w:t>
            </w:r>
          </w:p>
        </w:tc>
        <w:tc>
          <w:tcPr>
            <w:tcW w:w="4337" w:type="dxa"/>
          </w:tcPr>
          <w:p w:rsidR="00FB736E" w:rsidRPr="00F67F15" w:rsidRDefault="00FB736E" w:rsidP="00BC44A8">
            <w:pPr>
              <w:suppressAutoHyphens/>
              <w:autoSpaceDE w:val="0"/>
              <w:autoSpaceDN w:val="0"/>
              <w:spacing w:line="480" w:lineRule="auto"/>
              <w:jc w:val="center"/>
              <w:textAlignment w:val="baseline"/>
              <w:rPr>
                <w:rFonts w:cs="ＭＳ 明朝"/>
                <w:kern w:val="0"/>
                <w:sz w:val="22"/>
              </w:rPr>
            </w:pPr>
            <w:r w:rsidRPr="00F67F15">
              <w:rPr>
                <w:rFonts w:cs="ＭＳ 明朝" w:hint="eastAsia"/>
                <w:spacing w:val="12"/>
                <w:w w:val="95"/>
                <w:kern w:val="0"/>
                <w:sz w:val="22"/>
                <w:fitText w:val="1840" w:id="1384300544"/>
              </w:rPr>
              <w:t>大和証券株式会</w:t>
            </w:r>
            <w:r w:rsidRPr="00F67F15">
              <w:rPr>
                <w:rFonts w:cs="ＭＳ 明朝" w:hint="eastAsia"/>
                <w:spacing w:val="4"/>
                <w:w w:val="95"/>
                <w:kern w:val="0"/>
                <w:sz w:val="22"/>
                <w:fitText w:val="1840" w:id="1384300544"/>
              </w:rPr>
              <w:t>社</w:t>
            </w:r>
          </w:p>
        </w:tc>
      </w:tr>
      <w:tr w:rsidR="00F67F15" w:rsidRPr="00F67F15" w:rsidTr="00BC44A8">
        <w:trPr>
          <w:trHeight w:val="514"/>
        </w:trPr>
        <w:tc>
          <w:tcPr>
            <w:tcW w:w="2788" w:type="dxa"/>
          </w:tcPr>
          <w:p w:rsidR="00FB736E" w:rsidRPr="00F67F15" w:rsidRDefault="00FB736E" w:rsidP="00BC44A8">
            <w:pPr>
              <w:suppressAutoHyphens/>
              <w:autoSpaceDE w:val="0"/>
              <w:autoSpaceDN w:val="0"/>
              <w:spacing w:line="480" w:lineRule="auto"/>
              <w:jc w:val="center"/>
              <w:textAlignment w:val="baseline"/>
              <w:rPr>
                <w:rFonts w:cs="ＭＳ 明朝"/>
                <w:kern w:val="0"/>
                <w:sz w:val="22"/>
              </w:rPr>
            </w:pPr>
            <w:r w:rsidRPr="00F67F15">
              <w:rPr>
                <w:rFonts w:cs="ＭＳ 明朝" w:hint="eastAsia"/>
                <w:kern w:val="0"/>
                <w:sz w:val="22"/>
              </w:rPr>
              <w:t>収納振込幹事</w:t>
            </w:r>
          </w:p>
        </w:tc>
        <w:tc>
          <w:tcPr>
            <w:tcW w:w="4337" w:type="dxa"/>
            <w:tcBorders>
              <w:bottom w:val="single" w:sz="4" w:space="0" w:color="auto"/>
            </w:tcBorders>
          </w:tcPr>
          <w:p w:rsidR="00FB736E" w:rsidRPr="00F67F15" w:rsidRDefault="00FB736E" w:rsidP="00BC44A8">
            <w:pPr>
              <w:suppressAutoHyphens/>
              <w:autoSpaceDE w:val="0"/>
              <w:autoSpaceDN w:val="0"/>
              <w:spacing w:line="480" w:lineRule="auto"/>
              <w:jc w:val="center"/>
              <w:textAlignment w:val="baseline"/>
              <w:rPr>
                <w:rFonts w:cs="ＭＳ 明朝"/>
                <w:kern w:val="0"/>
                <w:sz w:val="22"/>
              </w:rPr>
            </w:pPr>
            <w:r w:rsidRPr="00F67F15">
              <w:rPr>
                <w:rFonts w:cs="ＭＳ 明朝" w:hint="eastAsia"/>
                <w:kern w:val="0"/>
                <w:sz w:val="22"/>
              </w:rPr>
              <w:t>株式会社千葉銀行</w:t>
            </w:r>
          </w:p>
        </w:tc>
      </w:tr>
      <w:tr w:rsidR="00F67F15" w:rsidRPr="00F67F15" w:rsidTr="00BC44A8">
        <w:trPr>
          <w:trHeight w:val="522"/>
        </w:trPr>
        <w:tc>
          <w:tcPr>
            <w:tcW w:w="2788" w:type="dxa"/>
            <w:vMerge w:val="restart"/>
          </w:tcPr>
          <w:p w:rsidR="00FB736E" w:rsidRPr="00F67F15" w:rsidRDefault="00FB736E" w:rsidP="00BC44A8">
            <w:pPr>
              <w:suppressAutoHyphens/>
              <w:wordWrap w:val="0"/>
              <w:autoSpaceDE w:val="0"/>
              <w:autoSpaceDN w:val="0"/>
              <w:jc w:val="left"/>
              <w:textAlignment w:val="baseline"/>
              <w:rPr>
                <w:rFonts w:cs="ＭＳ 明朝"/>
                <w:kern w:val="0"/>
                <w:sz w:val="22"/>
              </w:rPr>
            </w:pPr>
          </w:p>
          <w:p w:rsidR="00FB736E" w:rsidRPr="00F67F15" w:rsidRDefault="00FB736E" w:rsidP="00BC44A8">
            <w:pPr>
              <w:suppressAutoHyphens/>
              <w:wordWrap w:val="0"/>
              <w:autoSpaceDE w:val="0"/>
              <w:autoSpaceDN w:val="0"/>
              <w:jc w:val="left"/>
              <w:textAlignment w:val="baseline"/>
              <w:rPr>
                <w:rFonts w:cs="ＭＳ 明朝"/>
                <w:kern w:val="0"/>
                <w:sz w:val="22"/>
              </w:rPr>
            </w:pPr>
          </w:p>
          <w:p w:rsidR="00FB736E" w:rsidRPr="00F67F15" w:rsidRDefault="00FB736E" w:rsidP="00BC44A8">
            <w:pPr>
              <w:suppressAutoHyphens/>
              <w:wordWrap w:val="0"/>
              <w:autoSpaceDE w:val="0"/>
              <w:autoSpaceDN w:val="0"/>
              <w:jc w:val="left"/>
              <w:textAlignment w:val="baseline"/>
              <w:rPr>
                <w:rFonts w:cs="ＭＳ 明朝"/>
                <w:kern w:val="0"/>
                <w:sz w:val="22"/>
              </w:rPr>
            </w:pPr>
          </w:p>
          <w:p w:rsidR="00FB736E" w:rsidRPr="00F67F15" w:rsidRDefault="00FB736E" w:rsidP="00BC44A8">
            <w:pPr>
              <w:suppressAutoHyphens/>
              <w:wordWrap w:val="0"/>
              <w:autoSpaceDE w:val="0"/>
              <w:autoSpaceDN w:val="0"/>
              <w:jc w:val="left"/>
              <w:textAlignment w:val="baseline"/>
              <w:rPr>
                <w:rFonts w:cs="ＭＳ 明朝"/>
                <w:kern w:val="0"/>
                <w:sz w:val="22"/>
              </w:rPr>
            </w:pPr>
          </w:p>
          <w:p w:rsidR="00FB736E" w:rsidRPr="00F67F15" w:rsidRDefault="00FB736E" w:rsidP="00BC44A8">
            <w:pPr>
              <w:suppressAutoHyphens/>
              <w:autoSpaceDE w:val="0"/>
              <w:autoSpaceDN w:val="0"/>
              <w:jc w:val="center"/>
              <w:textAlignment w:val="baseline"/>
              <w:rPr>
                <w:rFonts w:cs="ＭＳ 明朝"/>
                <w:kern w:val="0"/>
                <w:sz w:val="22"/>
              </w:rPr>
            </w:pPr>
            <w:r w:rsidRPr="00F67F15">
              <w:rPr>
                <w:rFonts w:cs="ＭＳ 明朝" w:hint="eastAsia"/>
                <w:kern w:val="0"/>
                <w:sz w:val="22"/>
              </w:rPr>
              <w:t>事務幹事</w:t>
            </w:r>
          </w:p>
        </w:tc>
        <w:tc>
          <w:tcPr>
            <w:tcW w:w="4337" w:type="dxa"/>
            <w:tcBorders>
              <w:bottom w:val="dashSmallGap" w:sz="4" w:space="0" w:color="auto"/>
            </w:tcBorders>
          </w:tcPr>
          <w:p w:rsidR="00FB736E" w:rsidRPr="00F67F15" w:rsidRDefault="00FB736E" w:rsidP="00BC44A8">
            <w:pPr>
              <w:suppressAutoHyphens/>
              <w:autoSpaceDE w:val="0"/>
              <w:autoSpaceDN w:val="0"/>
              <w:spacing w:line="360" w:lineRule="auto"/>
              <w:jc w:val="center"/>
              <w:textAlignment w:val="baseline"/>
              <w:rPr>
                <w:rFonts w:cs="ＭＳ 明朝"/>
                <w:kern w:val="0"/>
                <w:sz w:val="22"/>
              </w:rPr>
            </w:pPr>
            <w:r w:rsidRPr="00F67F15">
              <w:rPr>
                <w:rFonts w:cs="ＭＳ 明朝" w:hint="eastAsia"/>
                <w:kern w:val="0"/>
                <w:sz w:val="22"/>
              </w:rPr>
              <w:t>三井住友信託銀行株式会社</w:t>
            </w:r>
          </w:p>
        </w:tc>
      </w:tr>
      <w:tr w:rsidR="00F67F15" w:rsidRPr="00F67F15" w:rsidTr="00BC44A8">
        <w:trPr>
          <w:trHeight w:val="514"/>
        </w:trPr>
        <w:tc>
          <w:tcPr>
            <w:tcW w:w="2788" w:type="dxa"/>
            <w:vMerge/>
          </w:tcPr>
          <w:p w:rsidR="00FB736E" w:rsidRPr="00F67F15" w:rsidRDefault="00FB736E" w:rsidP="00BC44A8">
            <w:pPr>
              <w:suppressAutoHyphens/>
              <w:wordWrap w:val="0"/>
              <w:autoSpaceDE w:val="0"/>
              <w:autoSpaceDN w:val="0"/>
              <w:jc w:val="left"/>
              <w:textAlignment w:val="baseline"/>
              <w:rPr>
                <w:rFonts w:cs="ＭＳ 明朝"/>
                <w:kern w:val="0"/>
                <w:sz w:val="22"/>
              </w:rPr>
            </w:pPr>
          </w:p>
        </w:tc>
        <w:tc>
          <w:tcPr>
            <w:tcW w:w="4337" w:type="dxa"/>
            <w:tcBorders>
              <w:top w:val="dashSmallGap" w:sz="4" w:space="0" w:color="auto"/>
              <w:bottom w:val="dashSmallGap" w:sz="4" w:space="0" w:color="auto"/>
            </w:tcBorders>
          </w:tcPr>
          <w:p w:rsidR="00FB736E" w:rsidRPr="00F67F15" w:rsidRDefault="00FB736E" w:rsidP="00BC44A8">
            <w:pPr>
              <w:suppressAutoHyphens/>
              <w:wordWrap w:val="0"/>
              <w:autoSpaceDE w:val="0"/>
              <w:autoSpaceDN w:val="0"/>
              <w:spacing w:line="360" w:lineRule="auto"/>
              <w:jc w:val="center"/>
              <w:textAlignment w:val="baseline"/>
              <w:rPr>
                <w:rFonts w:cs="ＭＳ 明朝"/>
                <w:kern w:val="0"/>
                <w:sz w:val="22"/>
              </w:rPr>
            </w:pPr>
            <w:r w:rsidRPr="00F67F15">
              <w:rPr>
                <w:rFonts w:cs="ＭＳ 明朝" w:hint="eastAsia"/>
                <w:kern w:val="0"/>
                <w:sz w:val="22"/>
              </w:rPr>
              <w:t>株式会社三井住友銀行</w:t>
            </w:r>
          </w:p>
        </w:tc>
      </w:tr>
      <w:tr w:rsidR="00F67F15" w:rsidRPr="00F67F15" w:rsidTr="00BC44A8">
        <w:trPr>
          <w:trHeight w:val="514"/>
        </w:trPr>
        <w:tc>
          <w:tcPr>
            <w:tcW w:w="2788" w:type="dxa"/>
            <w:vMerge/>
          </w:tcPr>
          <w:p w:rsidR="00FB736E" w:rsidRPr="00F67F15" w:rsidRDefault="00FB736E" w:rsidP="00BC44A8">
            <w:pPr>
              <w:suppressAutoHyphens/>
              <w:wordWrap w:val="0"/>
              <w:autoSpaceDE w:val="0"/>
              <w:autoSpaceDN w:val="0"/>
              <w:jc w:val="left"/>
              <w:textAlignment w:val="baseline"/>
              <w:rPr>
                <w:rFonts w:cs="ＭＳ 明朝"/>
                <w:kern w:val="0"/>
                <w:sz w:val="22"/>
              </w:rPr>
            </w:pPr>
          </w:p>
        </w:tc>
        <w:tc>
          <w:tcPr>
            <w:tcW w:w="4337" w:type="dxa"/>
            <w:tcBorders>
              <w:top w:val="dashSmallGap" w:sz="4" w:space="0" w:color="auto"/>
              <w:bottom w:val="dashSmallGap" w:sz="4" w:space="0" w:color="auto"/>
            </w:tcBorders>
          </w:tcPr>
          <w:p w:rsidR="00FB736E" w:rsidRPr="00F67F15" w:rsidRDefault="00FB736E" w:rsidP="00BC44A8">
            <w:pPr>
              <w:suppressAutoHyphens/>
              <w:wordWrap w:val="0"/>
              <w:autoSpaceDE w:val="0"/>
              <w:autoSpaceDN w:val="0"/>
              <w:spacing w:line="360" w:lineRule="auto"/>
              <w:jc w:val="center"/>
              <w:textAlignment w:val="baseline"/>
              <w:rPr>
                <w:rFonts w:cs="ＭＳ 明朝"/>
                <w:kern w:val="0"/>
                <w:sz w:val="22"/>
              </w:rPr>
            </w:pPr>
            <w:r w:rsidRPr="00F67F15">
              <w:rPr>
                <w:rFonts w:cs="ＭＳ 明朝" w:hint="eastAsia"/>
                <w:kern w:val="0"/>
                <w:sz w:val="22"/>
              </w:rPr>
              <w:t>住友生命保険相互会社</w:t>
            </w:r>
          </w:p>
        </w:tc>
      </w:tr>
      <w:tr w:rsidR="00F67F15" w:rsidRPr="00F67F15" w:rsidTr="00BC44A8">
        <w:trPr>
          <w:trHeight w:val="514"/>
        </w:trPr>
        <w:tc>
          <w:tcPr>
            <w:tcW w:w="2788" w:type="dxa"/>
            <w:vMerge/>
          </w:tcPr>
          <w:p w:rsidR="00FB736E" w:rsidRPr="00F67F15" w:rsidRDefault="00FB736E" w:rsidP="00BC44A8">
            <w:pPr>
              <w:suppressAutoHyphens/>
              <w:wordWrap w:val="0"/>
              <w:autoSpaceDE w:val="0"/>
              <w:autoSpaceDN w:val="0"/>
              <w:jc w:val="left"/>
              <w:textAlignment w:val="baseline"/>
              <w:rPr>
                <w:rFonts w:cs="ＭＳ 明朝"/>
                <w:kern w:val="0"/>
                <w:sz w:val="22"/>
              </w:rPr>
            </w:pPr>
          </w:p>
        </w:tc>
        <w:tc>
          <w:tcPr>
            <w:tcW w:w="4337" w:type="dxa"/>
            <w:tcBorders>
              <w:top w:val="dashSmallGap" w:sz="4" w:space="0" w:color="auto"/>
              <w:bottom w:val="dashSmallGap" w:sz="4" w:space="0" w:color="auto"/>
            </w:tcBorders>
          </w:tcPr>
          <w:p w:rsidR="00FB736E" w:rsidRPr="00F67F15" w:rsidRDefault="00FC4851" w:rsidP="00BC44A8">
            <w:pPr>
              <w:suppressAutoHyphens/>
              <w:wordWrap w:val="0"/>
              <w:autoSpaceDE w:val="0"/>
              <w:autoSpaceDN w:val="0"/>
              <w:spacing w:line="360" w:lineRule="auto"/>
              <w:jc w:val="center"/>
              <w:textAlignment w:val="baseline"/>
              <w:rPr>
                <w:rFonts w:cs="ＭＳ 明朝"/>
                <w:kern w:val="0"/>
                <w:sz w:val="22"/>
              </w:rPr>
            </w:pPr>
            <w:r w:rsidRPr="00F67F15">
              <w:rPr>
                <w:rFonts w:cs="ＭＳ 明朝" w:hint="eastAsia"/>
                <w:kern w:val="0"/>
                <w:sz w:val="22"/>
              </w:rPr>
              <w:t>損害保険ジャパン</w:t>
            </w:r>
            <w:r w:rsidR="00CE5B17" w:rsidRPr="00F67F15">
              <w:rPr>
                <w:rFonts w:cs="ＭＳ 明朝" w:hint="eastAsia"/>
                <w:kern w:val="0"/>
                <w:sz w:val="22"/>
              </w:rPr>
              <w:t>株式会社</w:t>
            </w:r>
          </w:p>
        </w:tc>
      </w:tr>
      <w:tr w:rsidR="00F67F15" w:rsidRPr="00F67F15" w:rsidTr="00BC44A8">
        <w:trPr>
          <w:trHeight w:val="514"/>
        </w:trPr>
        <w:tc>
          <w:tcPr>
            <w:tcW w:w="2788" w:type="dxa"/>
            <w:vMerge/>
          </w:tcPr>
          <w:p w:rsidR="00FB736E" w:rsidRPr="00F67F15" w:rsidRDefault="00FB736E" w:rsidP="00BC44A8">
            <w:pPr>
              <w:suppressAutoHyphens/>
              <w:wordWrap w:val="0"/>
              <w:autoSpaceDE w:val="0"/>
              <w:autoSpaceDN w:val="0"/>
              <w:jc w:val="left"/>
              <w:textAlignment w:val="baseline"/>
              <w:rPr>
                <w:rFonts w:cs="ＭＳ 明朝"/>
                <w:kern w:val="0"/>
                <w:sz w:val="22"/>
              </w:rPr>
            </w:pPr>
          </w:p>
        </w:tc>
        <w:tc>
          <w:tcPr>
            <w:tcW w:w="4337" w:type="dxa"/>
            <w:tcBorders>
              <w:top w:val="dashSmallGap" w:sz="4" w:space="0" w:color="auto"/>
              <w:bottom w:val="dashSmallGap" w:sz="4" w:space="0" w:color="auto"/>
            </w:tcBorders>
          </w:tcPr>
          <w:p w:rsidR="00FB736E" w:rsidRPr="00F67F15" w:rsidRDefault="00FB736E" w:rsidP="00BC44A8">
            <w:pPr>
              <w:suppressAutoHyphens/>
              <w:wordWrap w:val="0"/>
              <w:autoSpaceDE w:val="0"/>
              <w:autoSpaceDN w:val="0"/>
              <w:spacing w:line="360" w:lineRule="auto"/>
              <w:jc w:val="center"/>
              <w:textAlignment w:val="baseline"/>
              <w:rPr>
                <w:rFonts w:cs="ＭＳ 明朝"/>
                <w:kern w:val="0"/>
                <w:sz w:val="22"/>
              </w:rPr>
            </w:pPr>
            <w:r w:rsidRPr="00F67F15">
              <w:rPr>
                <w:rFonts w:cs="ＭＳ 明朝" w:hint="eastAsia"/>
                <w:kern w:val="0"/>
                <w:sz w:val="22"/>
              </w:rPr>
              <w:t>中央労働金庫</w:t>
            </w:r>
          </w:p>
        </w:tc>
      </w:tr>
      <w:tr w:rsidR="00FB736E" w:rsidRPr="00F67F15" w:rsidTr="00BC44A8">
        <w:trPr>
          <w:trHeight w:val="514"/>
        </w:trPr>
        <w:tc>
          <w:tcPr>
            <w:tcW w:w="2788" w:type="dxa"/>
            <w:vMerge/>
          </w:tcPr>
          <w:p w:rsidR="00FB736E" w:rsidRPr="00F67F15" w:rsidRDefault="00FB736E" w:rsidP="00BC44A8">
            <w:pPr>
              <w:suppressAutoHyphens/>
              <w:wordWrap w:val="0"/>
              <w:autoSpaceDE w:val="0"/>
              <w:autoSpaceDN w:val="0"/>
              <w:jc w:val="left"/>
              <w:textAlignment w:val="baseline"/>
              <w:rPr>
                <w:rFonts w:cs="ＭＳ 明朝"/>
                <w:kern w:val="0"/>
                <w:sz w:val="22"/>
              </w:rPr>
            </w:pPr>
          </w:p>
        </w:tc>
        <w:tc>
          <w:tcPr>
            <w:tcW w:w="4337" w:type="dxa"/>
            <w:tcBorders>
              <w:top w:val="dashSmallGap" w:sz="4" w:space="0" w:color="auto"/>
            </w:tcBorders>
          </w:tcPr>
          <w:p w:rsidR="00FB736E" w:rsidRPr="00F67F15" w:rsidRDefault="00FB736E" w:rsidP="00BC44A8">
            <w:pPr>
              <w:suppressAutoHyphens/>
              <w:wordWrap w:val="0"/>
              <w:autoSpaceDE w:val="0"/>
              <w:autoSpaceDN w:val="0"/>
              <w:spacing w:line="360" w:lineRule="auto"/>
              <w:jc w:val="center"/>
              <w:textAlignment w:val="baseline"/>
              <w:rPr>
                <w:rFonts w:cs="ＭＳ 明朝"/>
                <w:kern w:val="0"/>
                <w:sz w:val="22"/>
              </w:rPr>
            </w:pPr>
            <w:r w:rsidRPr="00F67F15">
              <w:rPr>
                <w:rFonts w:cs="ＭＳ 明朝" w:hint="eastAsia"/>
                <w:kern w:val="0"/>
                <w:sz w:val="22"/>
              </w:rPr>
              <w:t>千葉中央郵便局</w:t>
            </w:r>
          </w:p>
        </w:tc>
      </w:tr>
    </w:tbl>
    <w:p w:rsidR="00FB736E" w:rsidRPr="00F67F15" w:rsidRDefault="00FB736E" w:rsidP="00FB736E">
      <w:pPr>
        <w:suppressAutoHyphens/>
        <w:wordWrap w:val="0"/>
        <w:autoSpaceDE w:val="0"/>
        <w:autoSpaceDN w:val="0"/>
        <w:jc w:val="left"/>
        <w:textAlignment w:val="baseline"/>
        <w:rPr>
          <w:rFonts w:cs="ＭＳ 明朝"/>
          <w:kern w:val="0"/>
          <w:sz w:val="22"/>
        </w:rPr>
      </w:pPr>
    </w:p>
    <w:p w:rsidR="00A77D31" w:rsidRPr="00F67F15" w:rsidRDefault="001F37E0" w:rsidP="00100637">
      <w:pPr>
        <w:suppressAutoHyphens/>
        <w:autoSpaceDE w:val="0"/>
        <w:autoSpaceDN w:val="0"/>
        <w:ind w:firstLineChars="100" w:firstLine="230"/>
        <w:textAlignment w:val="baseline"/>
        <w:rPr>
          <w:rFonts w:cs="ＭＳ 明朝"/>
          <w:kern w:val="0"/>
          <w:sz w:val="22"/>
        </w:rPr>
      </w:pPr>
      <w:r w:rsidRPr="00F67F15">
        <w:rPr>
          <w:rFonts w:cs="ＭＳ 明朝" w:hint="eastAsia"/>
          <w:kern w:val="0"/>
          <w:sz w:val="22"/>
        </w:rPr>
        <w:t>（財形貯蓄等の申込み）</w:t>
      </w:r>
    </w:p>
    <w:p w:rsidR="0069613A" w:rsidRPr="00F67F15" w:rsidRDefault="001F37E0" w:rsidP="00100637">
      <w:pPr>
        <w:suppressAutoHyphens/>
        <w:wordWrap w:val="0"/>
        <w:autoSpaceDE w:val="0"/>
        <w:autoSpaceDN w:val="0"/>
        <w:ind w:left="230" w:rightChars="-51" w:right="-112" w:hangingChars="100" w:hanging="230"/>
        <w:textAlignment w:val="baseline"/>
        <w:rPr>
          <w:rFonts w:cs="ＭＳ 明朝"/>
          <w:kern w:val="0"/>
          <w:sz w:val="22"/>
        </w:rPr>
      </w:pPr>
      <w:r w:rsidRPr="00F67F15">
        <w:rPr>
          <w:rFonts w:cs="ＭＳ 明朝" w:hint="eastAsia"/>
          <w:kern w:val="0"/>
          <w:sz w:val="22"/>
        </w:rPr>
        <w:t xml:space="preserve">第７条　</w:t>
      </w:r>
      <w:r w:rsidR="00C34808" w:rsidRPr="00F67F15">
        <w:rPr>
          <w:rFonts w:cs="ＭＳ 明朝" w:hint="eastAsia"/>
          <w:kern w:val="0"/>
          <w:sz w:val="22"/>
        </w:rPr>
        <w:t>財形貯蓄等</w:t>
      </w:r>
      <w:r w:rsidR="00930667" w:rsidRPr="00F67F15">
        <w:rPr>
          <w:rFonts w:cs="ＭＳ 明朝" w:hint="eastAsia"/>
          <w:kern w:val="0"/>
          <w:sz w:val="22"/>
        </w:rPr>
        <w:t>の契約をしようとする職員は、</w:t>
      </w:r>
      <w:r w:rsidR="00527E9D" w:rsidRPr="00F67F15">
        <w:rPr>
          <w:rFonts w:cs="ＭＳ 明朝" w:hint="eastAsia"/>
          <w:kern w:val="0"/>
          <w:sz w:val="22"/>
        </w:rPr>
        <w:t>財形貯蓄等控除</w:t>
      </w:r>
      <w:r w:rsidR="00930667" w:rsidRPr="00F67F15">
        <w:rPr>
          <w:rFonts w:cs="ＭＳ 明朝" w:hint="eastAsia"/>
          <w:kern w:val="0"/>
          <w:sz w:val="22"/>
        </w:rPr>
        <w:t>預入</w:t>
      </w:r>
      <w:r w:rsidR="00527E9D" w:rsidRPr="00F67F15">
        <w:rPr>
          <w:rFonts w:cs="ＭＳ 明朝" w:hint="eastAsia"/>
          <w:kern w:val="0"/>
          <w:sz w:val="22"/>
        </w:rPr>
        <w:t>等</w:t>
      </w:r>
      <w:r w:rsidR="00930667" w:rsidRPr="00F67F15">
        <w:rPr>
          <w:rFonts w:cs="ＭＳ 明朝" w:hint="eastAsia"/>
          <w:kern w:val="0"/>
          <w:sz w:val="22"/>
        </w:rPr>
        <w:t>依頼書</w:t>
      </w:r>
      <w:r w:rsidR="00527E9D" w:rsidRPr="00F67F15">
        <w:rPr>
          <w:rFonts w:cs="ＭＳ 明朝" w:hint="eastAsia"/>
          <w:kern w:val="0"/>
          <w:sz w:val="22"/>
        </w:rPr>
        <w:t>（様式第１号）</w:t>
      </w:r>
      <w:r w:rsidR="00455D48" w:rsidRPr="00F67F15">
        <w:rPr>
          <w:rFonts w:cs="ＭＳ 明朝" w:hint="eastAsia"/>
          <w:kern w:val="0"/>
          <w:sz w:val="22"/>
        </w:rPr>
        <w:t>及び</w:t>
      </w:r>
      <w:r w:rsidR="00C34808" w:rsidRPr="00F67F15">
        <w:rPr>
          <w:rFonts w:cs="ＭＳ 明朝" w:hint="eastAsia"/>
          <w:kern w:val="0"/>
          <w:sz w:val="22"/>
        </w:rPr>
        <w:t>契約する金融機関等</w:t>
      </w:r>
      <w:r w:rsidR="00836FCD" w:rsidRPr="00F67F15">
        <w:rPr>
          <w:rFonts w:cs="ＭＳ 明朝" w:hint="eastAsia"/>
          <w:kern w:val="0"/>
          <w:sz w:val="22"/>
        </w:rPr>
        <w:t>（</w:t>
      </w:r>
      <w:r w:rsidR="00C34808" w:rsidRPr="00F67F15">
        <w:rPr>
          <w:rFonts w:cs="ＭＳ 明朝" w:hint="eastAsia"/>
          <w:kern w:val="0"/>
          <w:sz w:val="22"/>
        </w:rPr>
        <w:t>以下「</w:t>
      </w:r>
      <w:r w:rsidRPr="00F67F15">
        <w:rPr>
          <w:rFonts w:cs="ＭＳ 明朝" w:hint="eastAsia"/>
          <w:kern w:val="0"/>
          <w:sz w:val="22"/>
        </w:rPr>
        <w:t>契約金融機関等</w:t>
      </w:r>
      <w:r w:rsidR="00C34808" w:rsidRPr="00F67F15">
        <w:rPr>
          <w:rFonts w:cs="ＭＳ 明朝" w:hint="eastAsia"/>
          <w:kern w:val="0"/>
          <w:sz w:val="22"/>
        </w:rPr>
        <w:t>」という。）</w:t>
      </w:r>
      <w:r w:rsidRPr="00F67F15">
        <w:rPr>
          <w:rFonts w:cs="ＭＳ 明朝" w:hint="eastAsia"/>
          <w:kern w:val="0"/>
          <w:sz w:val="22"/>
        </w:rPr>
        <w:t>から取り寄せ</w:t>
      </w:r>
      <w:r w:rsidR="00930667" w:rsidRPr="00F67F15">
        <w:rPr>
          <w:rFonts w:cs="ＭＳ 明朝" w:hint="eastAsia"/>
          <w:kern w:val="0"/>
          <w:sz w:val="22"/>
        </w:rPr>
        <w:t>た金融機関所定の様式を</w:t>
      </w:r>
      <w:r w:rsidR="00D31201" w:rsidRPr="00F67F15">
        <w:rPr>
          <w:rFonts w:cs="ＭＳ 明朝" w:hint="eastAsia"/>
          <w:kern w:val="0"/>
          <w:sz w:val="22"/>
        </w:rPr>
        <w:t>併せ</w:t>
      </w:r>
      <w:r w:rsidR="00836FCD" w:rsidRPr="00F67F15">
        <w:rPr>
          <w:rFonts w:cs="ＭＳ 明朝" w:hint="eastAsia"/>
          <w:kern w:val="0"/>
          <w:sz w:val="22"/>
        </w:rPr>
        <w:t>て、</w:t>
      </w:r>
      <w:r w:rsidR="00723EB9" w:rsidRPr="00F67F15">
        <w:rPr>
          <w:rFonts w:hAnsi="Times New Roman" w:cs="Times New Roman" w:hint="eastAsia"/>
          <w:spacing w:val="6"/>
          <w:kern w:val="0"/>
          <w:sz w:val="22"/>
        </w:rPr>
        <w:t>財形貯蓄給与控除事務</w:t>
      </w:r>
      <w:r w:rsidR="0060408F" w:rsidRPr="00F67F15">
        <w:rPr>
          <w:rFonts w:hAnsi="Times New Roman" w:cs="Times New Roman" w:hint="eastAsia"/>
          <w:spacing w:val="6"/>
          <w:kern w:val="0"/>
          <w:sz w:val="22"/>
        </w:rPr>
        <w:t>処理</w:t>
      </w:r>
      <w:r w:rsidR="00723EB9" w:rsidRPr="00F67F15">
        <w:rPr>
          <w:rFonts w:hAnsi="Times New Roman" w:cs="Times New Roman" w:hint="eastAsia"/>
          <w:spacing w:val="6"/>
          <w:kern w:val="0"/>
          <w:sz w:val="22"/>
        </w:rPr>
        <w:t>予定表に定める期限までに</w:t>
      </w:r>
      <w:r w:rsidR="00836FCD" w:rsidRPr="00F67F15">
        <w:rPr>
          <w:rFonts w:cs="ＭＳ 明朝" w:hint="eastAsia"/>
          <w:kern w:val="0"/>
          <w:sz w:val="22"/>
        </w:rPr>
        <w:t>給</w:t>
      </w:r>
      <w:r w:rsidR="00D31201" w:rsidRPr="00F67F15">
        <w:rPr>
          <w:rFonts w:cs="ＭＳ 明朝" w:hint="eastAsia"/>
          <w:kern w:val="0"/>
          <w:sz w:val="22"/>
        </w:rPr>
        <w:t>与</w:t>
      </w:r>
      <w:r w:rsidRPr="00F67F15">
        <w:rPr>
          <w:rFonts w:cs="ＭＳ 明朝" w:hint="eastAsia"/>
          <w:kern w:val="0"/>
          <w:sz w:val="22"/>
        </w:rPr>
        <w:t>課長</w:t>
      </w:r>
      <w:r w:rsidR="00C34808" w:rsidRPr="00F67F15">
        <w:rPr>
          <w:rFonts w:cs="ＭＳ 明朝" w:hint="eastAsia"/>
          <w:kern w:val="0"/>
          <w:sz w:val="22"/>
        </w:rPr>
        <w:t>又は</w:t>
      </w:r>
      <w:r w:rsidR="009C146A" w:rsidRPr="00F67F15">
        <w:rPr>
          <w:rFonts w:cs="ＭＳ 明朝" w:hint="eastAsia"/>
          <w:kern w:val="0"/>
          <w:sz w:val="22"/>
        </w:rPr>
        <w:t>教育給与課</w:t>
      </w:r>
      <w:r w:rsidR="00C34808" w:rsidRPr="00F67F15">
        <w:rPr>
          <w:rFonts w:cs="ＭＳ 明朝" w:hint="eastAsia"/>
          <w:kern w:val="0"/>
          <w:sz w:val="22"/>
        </w:rPr>
        <w:t>長</w:t>
      </w:r>
      <w:r w:rsidR="00441CF3" w:rsidRPr="00F67F15">
        <w:rPr>
          <w:rFonts w:cs="ＭＳ 明朝" w:hint="eastAsia"/>
          <w:kern w:val="0"/>
          <w:sz w:val="22"/>
        </w:rPr>
        <w:t>へ</w:t>
      </w:r>
      <w:r w:rsidRPr="00F67F15">
        <w:rPr>
          <w:rFonts w:cs="ＭＳ 明朝" w:hint="eastAsia"/>
          <w:kern w:val="0"/>
          <w:sz w:val="22"/>
        </w:rPr>
        <w:t>提出するものとする。</w:t>
      </w:r>
    </w:p>
    <w:p w:rsidR="00930667" w:rsidRPr="00F67F15" w:rsidRDefault="00001671"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 xml:space="preserve">２　</w:t>
      </w:r>
      <w:r w:rsidR="00930667" w:rsidRPr="00F67F15">
        <w:rPr>
          <w:rFonts w:cs="ＭＳ 明朝" w:hint="eastAsia"/>
          <w:kern w:val="0"/>
          <w:sz w:val="22"/>
        </w:rPr>
        <w:t>職員から</w:t>
      </w:r>
      <w:r w:rsidRPr="00F67F15">
        <w:rPr>
          <w:rFonts w:cs="ＭＳ 明朝" w:hint="eastAsia"/>
          <w:kern w:val="0"/>
          <w:sz w:val="22"/>
        </w:rPr>
        <w:t>前項の</w:t>
      </w:r>
      <w:r w:rsidR="00930667" w:rsidRPr="00F67F15">
        <w:rPr>
          <w:rFonts w:cs="ＭＳ 明朝" w:hint="eastAsia"/>
          <w:kern w:val="0"/>
          <w:sz w:val="22"/>
        </w:rPr>
        <w:t>書類の提出を受けた</w:t>
      </w:r>
      <w:r w:rsidR="00274859" w:rsidRPr="00F67F15">
        <w:rPr>
          <w:rFonts w:cs="ＭＳ 明朝" w:hint="eastAsia"/>
          <w:kern w:val="0"/>
          <w:sz w:val="22"/>
        </w:rPr>
        <w:t>とき</w:t>
      </w:r>
      <w:r w:rsidR="00930667" w:rsidRPr="00F67F15">
        <w:rPr>
          <w:rFonts w:cs="ＭＳ 明朝" w:hint="eastAsia"/>
          <w:kern w:val="0"/>
          <w:sz w:val="22"/>
        </w:rPr>
        <w:t>、</w:t>
      </w:r>
      <w:r w:rsidRPr="00F67F15">
        <w:rPr>
          <w:rFonts w:cs="ＭＳ 明朝" w:hint="eastAsia"/>
          <w:kern w:val="0"/>
          <w:sz w:val="22"/>
        </w:rPr>
        <w:t>給与課長又は</w:t>
      </w:r>
      <w:r w:rsidR="009C146A" w:rsidRPr="00F67F15">
        <w:rPr>
          <w:rFonts w:cs="ＭＳ 明朝" w:hint="eastAsia"/>
          <w:kern w:val="0"/>
          <w:sz w:val="22"/>
        </w:rPr>
        <w:t>教育給与課</w:t>
      </w:r>
      <w:r w:rsidRPr="00F67F15">
        <w:rPr>
          <w:rFonts w:cs="ＭＳ 明朝" w:hint="eastAsia"/>
          <w:kern w:val="0"/>
          <w:sz w:val="22"/>
        </w:rPr>
        <w:t>長は、</w:t>
      </w:r>
      <w:r w:rsidR="00930667" w:rsidRPr="00F67F15">
        <w:rPr>
          <w:rFonts w:cs="ＭＳ 明朝" w:hint="eastAsia"/>
          <w:kern w:val="0"/>
          <w:sz w:val="22"/>
        </w:rPr>
        <w:t>速やかに当該契約金融機関等へ</w:t>
      </w:r>
      <w:r w:rsidRPr="00F67F15">
        <w:rPr>
          <w:rFonts w:cs="ＭＳ 明朝" w:hint="eastAsia"/>
          <w:kern w:val="0"/>
          <w:sz w:val="22"/>
        </w:rPr>
        <w:t>書類を提出</w:t>
      </w:r>
      <w:r w:rsidR="00930667" w:rsidRPr="00F67F15">
        <w:rPr>
          <w:rFonts w:cs="ＭＳ 明朝" w:hint="eastAsia"/>
          <w:kern w:val="0"/>
          <w:sz w:val="22"/>
        </w:rPr>
        <w:t>するものとする。</w:t>
      </w:r>
    </w:p>
    <w:p w:rsidR="001F37E0" w:rsidRPr="00F67F15" w:rsidRDefault="00930667" w:rsidP="00100637">
      <w:pPr>
        <w:suppressAutoHyphens/>
        <w:wordWrap w:val="0"/>
        <w:autoSpaceDE w:val="0"/>
        <w:autoSpaceDN w:val="0"/>
        <w:ind w:left="230" w:hangingChars="100" w:hanging="230"/>
        <w:textAlignment w:val="baseline"/>
        <w:rPr>
          <w:rFonts w:hAnsi="Times New Roman" w:cs="Times New Roman"/>
          <w:spacing w:val="6"/>
          <w:kern w:val="0"/>
          <w:sz w:val="22"/>
        </w:rPr>
      </w:pPr>
      <w:r w:rsidRPr="00F67F15">
        <w:rPr>
          <w:rFonts w:cs="ＭＳ 明朝" w:hint="eastAsia"/>
          <w:kern w:val="0"/>
          <w:sz w:val="22"/>
        </w:rPr>
        <w:t xml:space="preserve">３　</w:t>
      </w:r>
      <w:r w:rsidR="00001671" w:rsidRPr="00F67F15">
        <w:rPr>
          <w:rFonts w:cs="ＭＳ 明朝" w:hint="eastAsia"/>
          <w:kern w:val="0"/>
          <w:sz w:val="22"/>
        </w:rPr>
        <w:t>給与課</w:t>
      </w:r>
      <w:r w:rsidR="0048498B" w:rsidRPr="00F67F15">
        <w:rPr>
          <w:rFonts w:cs="ＭＳ 明朝" w:hint="eastAsia"/>
          <w:kern w:val="0"/>
          <w:sz w:val="22"/>
        </w:rPr>
        <w:t>長</w:t>
      </w:r>
      <w:r w:rsidR="00001671" w:rsidRPr="00F67F15">
        <w:rPr>
          <w:rFonts w:cs="ＭＳ 明朝" w:hint="eastAsia"/>
          <w:kern w:val="0"/>
          <w:sz w:val="22"/>
        </w:rPr>
        <w:t>又は</w:t>
      </w:r>
      <w:r w:rsidR="009C146A" w:rsidRPr="00F67F15">
        <w:rPr>
          <w:rFonts w:cs="ＭＳ 明朝" w:hint="eastAsia"/>
          <w:kern w:val="0"/>
          <w:sz w:val="22"/>
        </w:rPr>
        <w:t>教育給与課</w:t>
      </w:r>
      <w:r w:rsidR="00001671" w:rsidRPr="00F67F15">
        <w:rPr>
          <w:rFonts w:cs="ＭＳ 明朝" w:hint="eastAsia"/>
          <w:kern w:val="0"/>
          <w:sz w:val="22"/>
        </w:rPr>
        <w:t>長から書類の提出を受けた</w:t>
      </w:r>
      <w:r w:rsidR="00274859" w:rsidRPr="00F67F15">
        <w:rPr>
          <w:rFonts w:cs="ＭＳ 明朝" w:hint="eastAsia"/>
          <w:kern w:val="0"/>
          <w:sz w:val="22"/>
        </w:rPr>
        <w:t>とき</w:t>
      </w:r>
      <w:r w:rsidR="00001671" w:rsidRPr="00F67F15">
        <w:rPr>
          <w:rFonts w:cs="ＭＳ 明朝" w:hint="eastAsia"/>
          <w:kern w:val="0"/>
          <w:sz w:val="22"/>
        </w:rPr>
        <w:t>、</w:t>
      </w:r>
      <w:r w:rsidR="0069613A" w:rsidRPr="00F67F15">
        <w:rPr>
          <w:rFonts w:cs="ＭＳ 明朝" w:hint="eastAsia"/>
          <w:kern w:val="0"/>
          <w:sz w:val="22"/>
        </w:rPr>
        <w:t>当該契約金融機関等は、</w:t>
      </w:r>
      <w:r w:rsidR="00723EB9" w:rsidRPr="00F67F15">
        <w:rPr>
          <w:rFonts w:hAnsi="Times New Roman" w:cs="Times New Roman" w:hint="eastAsia"/>
          <w:spacing w:val="6"/>
          <w:kern w:val="0"/>
          <w:sz w:val="22"/>
        </w:rPr>
        <w:t>財形貯蓄等給与控除開始者等リスト（様式第２号）</w:t>
      </w:r>
      <w:r w:rsidR="00725362" w:rsidRPr="00F67F15">
        <w:rPr>
          <w:rFonts w:hAnsi="Times New Roman" w:cs="Times New Roman" w:hint="eastAsia"/>
          <w:spacing w:val="6"/>
          <w:kern w:val="0"/>
          <w:sz w:val="22"/>
        </w:rPr>
        <w:t>を、財形貯蓄給与控除事務</w:t>
      </w:r>
      <w:r w:rsidR="0060408F" w:rsidRPr="00F67F15">
        <w:rPr>
          <w:rFonts w:hAnsi="Times New Roman" w:cs="Times New Roman" w:hint="eastAsia"/>
          <w:spacing w:val="6"/>
          <w:kern w:val="0"/>
          <w:sz w:val="22"/>
        </w:rPr>
        <w:t>処理</w:t>
      </w:r>
      <w:r w:rsidR="00725362" w:rsidRPr="00F67F15">
        <w:rPr>
          <w:rFonts w:hAnsi="Times New Roman" w:cs="Times New Roman" w:hint="eastAsia"/>
          <w:spacing w:val="6"/>
          <w:kern w:val="0"/>
          <w:sz w:val="22"/>
        </w:rPr>
        <w:t>予定表に定める期限までに</w:t>
      </w:r>
      <w:r w:rsidR="0069613A" w:rsidRPr="00F67F15">
        <w:rPr>
          <w:rFonts w:cs="ＭＳ 明朝" w:hint="eastAsia"/>
          <w:kern w:val="0"/>
          <w:sz w:val="22"/>
        </w:rPr>
        <w:t>給与課長</w:t>
      </w:r>
      <w:r w:rsidR="00E40954" w:rsidRPr="00F67F15">
        <w:rPr>
          <w:rFonts w:cs="ＭＳ 明朝" w:hint="eastAsia"/>
          <w:kern w:val="0"/>
          <w:sz w:val="22"/>
        </w:rPr>
        <w:t>又は</w:t>
      </w:r>
      <w:r w:rsidR="009C146A" w:rsidRPr="00F67F15">
        <w:rPr>
          <w:rFonts w:cs="ＭＳ 明朝" w:hint="eastAsia"/>
          <w:kern w:val="0"/>
          <w:sz w:val="22"/>
        </w:rPr>
        <w:t>教育給与課</w:t>
      </w:r>
      <w:r w:rsidR="0069613A" w:rsidRPr="00F67F15">
        <w:rPr>
          <w:rFonts w:cs="ＭＳ 明朝" w:hint="eastAsia"/>
          <w:kern w:val="0"/>
          <w:sz w:val="22"/>
        </w:rPr>
        <w:t>長へ通知するものとす</w:t>
      </w:r>
      <w:r w:rsidR="004E42F0" w:rsidRPr="00F67F15">
        <w:rPr>
          <w:rFonts w:cs="ＭＳ 明朝" w:hint="eastAsia"/>
          <w:kern w:val="0"/>
          <w:sz w:val="22"/>
        </w:rPr>
        <w:t>る。</w:t>
      </w:r>
    </w:p>
    <w:p w:rsidR="00A77D31" w:rsidRPr="00F67F15" w:rsidRDefault="00A77D31" w:rsidP="001F37E0">
      <w:pPr>
        <w:suppressAutoHyphens/>
        <w:wordWrap w:val="0"/>
        <w:autoSpaceDE w:val="0"/>
        <w:autoSpaceDN w:val="0"/>
        <w:jc w:val="left"/>
        <w:textAlignment w:val="baseline"/>
        <w:rPr>
          <w:rFonts w:cs="ＭＳ 明朝"/>
          <w:kern w:val="0"/>
          <w:sz w:val="22"/>
        </w:rPr>
      </w:pPr>
    </w:p>
    <w:p w:rsidR="00A77D31" w:rsidRPr="00F67F15" w:rsidRDefault="001F37E0" w:rsidP="00100637">
      <w:pPr>
        <w:suppressAutoHyphens/>
        <w:autoSpaceDE w:val="0"/>
        <w:autoSpaceDN w:val="0"/>
        <w:ind w:firstLineChars="100" w:firstLine="230"/>
        <w:textAlignment w:val="baseline"/>
        <w:rPr>
          <w:rFonts w:cs="ＭＳ 明朝"/>
          <w:kern w:val="0"/>
          <w:sz w:val="22"/>
        </w:rPr>
      </w:pPr>
      <w:r w:rsidRPr="00F67F15">
        <w:rPr>
          <w:rFonts w:cs="ＭＳ 明朝" w:hint="eastAsia"/>
          <w:kern w:val="0"/>
          <w:sz w:val="22"/>
        </w:rPr>
        <w:t>（預入）</w:t>
      </w:r>
    </w:p>
    <w:p w:rsidR="00A77D31" w:rsidRPr="00F67F15" w:rsidRDefault="001F37E0"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第８条　前条の規定により財形貯蓄等の契約を行った職員（以下「貯蓄者」という。）</w:t>
      </w:r>
      <w:r w:rsidR="00D31201" w:rsidRPr="00F67F15">
        <w:rPr>
          <w:rFonts w:cs="ＭＳ 明朝" w:hint="eastAsia"/>
          <w:kern w:val="0"/>
          <w:sz w:val="22"/>
        </w:rPr>
        <w:t>の</w:t>
      </w:r>
      <w:r w:rsidRPr="00F67F15">
        <w:rPr>
          <w:rFonts w:cs="ＭＳ 明朝" w:hint="eastAsia"/>
          <w:kern w:val="0"/>
          <w:sz w:val="22"/>
        </w:rPr>
        <w:t>預入は、</w:t>
      </w:r>
      <w:r w:rsidR="002A5307" w:rsidRPr="00F67F15">
        <w:rPr>
          <w:rFonts w:hint="eastAsia"/>
        </w:rPr>
        <w:t>貯蓄者が給与課</w:t>
      </w:r>
      <w:r w:rsidR="0048498B" w:rsidRPr="00F67F15">
        <w:rPr>
          <w:rFonts w:hint="eastAsia"/>
        </w:rPr>
        <w:t>長</w:t>
      </w:r>
      <w:r w:rsidR="002A5307" w:rsidRPr="00F67F15">
        <w:rPr>
          <w:rFonts w:hint="eastAsia"/>
        </w:rPr>
        <w:t>又は</w:t>
      </w:r>
      <w:r w:rsidR="009C146A" w:rsidRPr="00F67F15">
        <w:rPr>
          <w:rFonts w:hint="eastAsia"/>
        </w:rPr>
        <w:t>教育給与課</w:t>
      </w:r>
      <w:r w:rsidR="002A5307" w:rsidRPr="00F67F15">
        <w:rPr>
          <w:rFonts w:hint="eastAsia"/>
        </w:rPr>
        <w:t>長へ</w:t>
      </w:r>
      <w:r w:rsidR="000D0038" w:rsidRPr="00F67F15">
        <w:rPr>
          <w:rFonts w:hint="eastAsia"/>
        </w:rPr>
        <w:t>前条の</w:t>
      </w:r>
      <w:r w:rsidR="002A5307" w:rsidRPr="00F67F15">
        <w:rPr>
          <w:rFonts w:hint="eastAsia"/>
        </w:rPr>
        <w:t>書類を提出した月の翌々月</w:t>
      </w:r>
      <w:r w:rsidR="00836FCD" w:rsidRPr="00F67F15">
        <w:rPr>
          <w:rFonts w:cs="ＭＳ 明朝" w:hint="eastAsia"/>
          <w:kern w:val="0"/>
          <w:sz w:val="22"/>
        </w:rPr>
        <w:t>から</w:t>
      </w:r>
      <w:r w:rsidR="00A77D31" w:rsidRPr="00F67F15">
        <w:rPr>
          <w:rFonts w:cs="ＭＳ 明朝" w:hint="eastAsia"/>
          <w:kern w:val="0"/>
          <w:sz w:val="22"/>
        </w:rPr>
        <w:t>開始するものとする。</w:t>
      </w:r>
    </w:p>
    <w:p w:rsidR="00A77D31" w:rsidRPr="00F67F15" w:rsidRDefault="00836FCD"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２</w:t>
      </w:r>
      <w:r w:rsidR="00F4647F" w:rsidRPr="00F67F15">
        <w:rPr>
          <w:rFonts w:cs="ＭＳ 明朝" w:hint="eastAsia"/>
          <w:kern w:val="0"/>
          <w:sz w:val="22"/>
        </w:rPr>
        <w:t xml:space="preserve">　</w:t>
      </w:r>
      <w:r w:rsidRPr="00F67F15">
        <w:rPr>
          <w:rFonts w:cs="ＭＳ 明朝" w:hint="eastAsia"/>
          <w:kern w:val="0"/>
          <w:sz w:val="22"/>
        </w:rPr>
        <w:t>前</w:t>
      </w:r>
      <w:r w:rsidR="00195FE9" w:rsidRPr="00F67F15">
        <w:rPr>
          <w:rFonts w:cs="ＭＳ 明朝" w:hint="eastAsia"/>
          <w:kern w:val="0"/>
          <w:sz w:val="22"/>
        </w:rPr>
        <w:t>項</w:t>
      </w:r>
      <w:r w:rsidRPr="00F67F15">
        <w:rPr>
          <w:rFonts w:cs="ＭＳ 明朝" w:hint="eastAsia"/>
          <w:kern w:val="0"/>
          <w:sz w:val="22"/>
        </w:rPr>
        <w:t>の規定による預入は、</w:t>
      </w:r>
      <w:r w:rsidR="001F37E0" w:rsidRPr="00F67F15">
        <w:rPr>
          <w:rFonts w:cs="ＭＳ 明朝" w:hint="eastAsia"/>
          <w:kern w:val="0"/>
          <w:sz w:val="22"/>
        </w:rPr>
        <w:t>給与を支給する際、</w:t>
      </w:r>
      <w:r w:rsidR="00001671" w:rsidRPr="00F67F15">
        <w:rPr>
          <w:rFonts w:cs="ＭＳ 明朝" w:hint="eastAsia"/>
          <w:kern w:val="0"/>
          <w:sz w:val="22"/>
        </w:rPr>
        <w:t>貯蓄者</w:t>
      </w:r>
      <w:r w:rsidR="00F4647F" w:rsidRPr="00F67F15">
        <w:rPr>
          <w:rFonts w:cs="ＭＳ 明朝" w:hint="eastAsia"/>
          <w:kern w:val="0"/>
          <w:sz w:val="22"/>
        </w:rPr>
        <w:t>の給与から預入すべき</w:t>
      </w:r>
      <w:r w:rsidR="001F37E0" w:rsidRPr="00F67F15">
        <w:rPr>
          <w:rFonts w:cs="ＭＳ 明朝" w:hint="eastAsia"/>
          <w:kern w:val="0"/>
          <w:sz w:val="22"/>
        </w:rPr>
        <w:t>金額を控除し、貯蓄者に代</w:t>
      </w:r>
      <w:r w:rsidR="000D0038" w:rsidRPr="00F67F15">
        <w:rPr>
          <w:rFonts w:cs="ＭＳ 明朝" w:hint="eastAsia"/>
          <w:kern w:val="0"/>
          <w:sz w:val="22"/>
        </w:rPr>
        <w:t>わ</w:t>
      </w:r>
      <w:r w:rsidR="001F37E0" w:rsidRPr="00F67F15">
        <w:rPr>
          <w:rFonts w:cs="ＭＳ 明朝" w:hint="eastAsia"/>
          <w:kern w:val="0"/>
          <w:sz w:val="22"/>
        </w:rPr>
        <w:t>って収納振込幹事に振込むことにより行うものとする。</w:t>
      </w:r>
    </w:p>
    <w:p w:rsidR="00A77D31" w:rsidRPr="00F67F15" w:rsidRDefault="00D31201"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３</w:t>
      </w:r>
      <w:r w:rsidR="001F37E0" w:rsidRPr="00F67F15">
        <w:rPr>
          <w:rFonts w:cs="ＭＳ 明朝" w:hint="eastAsia"/>
          <w:kern w:val="0"/>
          <w:sz w:val="22"/>
        </w:rPr>
        <w:t xml:space="preserve">　収納振込幹</w:t>
      </w:r>
      <w:r w:rsidRPr="00F67F15">
        <w:rPr>
          <w:rFonts w:cs="ＭＳ 明朝" w:hint="eastAsia"/>
          <w:kern w:val="0"/>
          <w:sz w:val="22"/>
        </w:rPr>
        <w:t>事は、前項の規定により振込まれた金額を、同日中に当該契約金融機</w:t>
      </w:r>
      <w:r w:rsidR="001F37E0" w:rsidRPr="00F67F15">
        <w:rPr>
          <w:rFonts w:cs="ＭＳ 明朝" w:hint="eastAsia"/>
          <w:kern w:val="0"/>
          <w:sz w:val="22"/>
        </w:rPr>
        <w:t>関等に振込むものとする。</w:t>
      </w:r>
    </w:p>
    <w:p w:rsidR="00723EB9" w:rsidRPr="00F67F15" w:rsidRDefault="00723EB9" w:rsidP="00100637">
      <w:pPr>
        <w:suppressAutoHyphens/>
        <w:wordWrap w:val="0"/>
        <w:autoSpaceDE w:val="0"/>
        <w:autoSpaceDN w:val="0"/>
        <w:ind w:left="230" w:hangingChars="100" w:hanging="230"/>
        <w:textAlignment w:val="baseline"/>
        <w:rPr>
          <w:rFonts w:cs="ＭＳ 明朝"/>
          <w:kern w:val="0"/>
          <w:sz w:val="22"/>
        </w:rPr>
      </w:pPr>
    </w:p>
    <w:p w:rsidR="00D31201" w:rsidRPr="00F67F15" w:rsidRDefault="001F37E0" w:rsidP="00100637">
      <w:pPr>
        <w:suppressAutoHyphens/>
        <w:wordWrap w:val="0"/>
        <w:autoSpaceDE w:val="0"/>
        <w:autoSpaceDN w:val="0"/>
        <w:ind w:leftChars="100" w:left="220"/>
        <w:textAlignment w:val="baseline"/>
        <w:rPr>
          <w:rFonts w:cs="ＭＳ 明朝"/>
          <w:kern w:val="0"/>
          <w:sz w:val="22"/>
        </w:rPr>
      </w:pPr>
      <w:r w:rsidRPr="00F67F15">
        <w:rPr>
          <w:rFonts w:cs="ＭＳ 明朝" w:hint="eastAsia"/>
          <w:kern w:val="0"/>
          <w:sz w:val="22"/>
        </w:rPr>
        <w:t>（預入の額）</w:t>
      </w:r>
    </w:p>
    <w:p w:rsidR="00D31201" w:rsidRPr="00F67F15" w:rsidRDefault="001F37E0"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第９条　給与から控除する預入の金額は、</w:t>
      </w:r>
      <w:r w:rsidRPr="00F67F15">
        <w:rPr>
          <w:rFonts w:cs="ＭＳ 明朝"/>
          <w:kern w:val="0"/>
          <w:sz w:val="22"/>
        </w:rPr>
        <w:t xml:space="preserve">1,000 </w:t>
      </w:r>
      <w:r w:rsidRPr="00F67F15">
        <w:rPr>
          <w:rFonts w:cs="ＭＳ 明朝" w:hint="eastAsia"/>
          <w:kern w:val="0"/>
          <w:sz w:val="22"/>
        </w:rPr>
        <w:t>円以上で、かつ</w:t>
      </w:r>
      <w:r w:rsidRPr="00F67F15">
        <w:rPr>
          <w:rFonts w:cs="ＭＳ 明朝"/>
          <w:kern w:val="0"/>
          <w:sz w:val="22"/>
        </w:rPr>
        <w:t xml:space="preserve">1,000 </w:t>
      </w:r>
      <w:r w:rsidR="00D31201" w:rsidRPr="00F67F15">
        <w:rPr>
          <w:rFonts w:cs="ＭＳ 明朝" w:hint="eastAsia"/>
          <w:kern w:val="0"/>
          <w:sz w:val="22"/>
        </w:rPr>
        <w:t>円の整数倍と</w:t>
      </w:r>
      <w:r w:rsidRPr="00F67F15">
        <w:rPr>
          <w:rFonts w:cs="ＭＳ 明朝" w:hint="eastAsia"/>
          <w:kern w:val="0"/>
          <w:sz w:val="22"/>
        </w:rPr>
        <w:t>し、</w:t>
      </w:r>
      <w:r w:rsidR="00827FAD" w:rsidRPr="00F67F15">
        <w:rPr>
          <w:rFonts w:cs="ＭＳ 明朝" w:hint="eastAsia"/>
          <w:kern w:val="0"/>
          <w:sz w:val="22"/>
        </w:rPr>
        <w:t>財形貯蓄等控除預入等依頼書</w:t>
      </w:r>
      <w:r w:rsidRPr="00F67F15">
        <w:rPr>
          <w:rFonts w:cs="ＭＳ 明朝" w:hint="eastAsia"/>
          <w:kern w:val="0"/>
          <w:sz w:val="22"/>
        </w:rPr>
        <w:t>に記載された金額とする。</w:t>
      </w:r>
    </w:p>
    <w:p w:rsidR="00A77D31" w:rsidRPr="00F67F15" w:rsidRDefault="00A77D31" w:rsidP="00D31201">
      <w:pPr>
        <w:suppressAutoHyphens/>
        <w:wordWrap w:val="0"/>
        <w:autoSpaceDE w:val="0"/>
        <w:autoSpaceDN w:val="0"/>
        <w:ind w:left="230" w:hangingChars="100" w:hanging="230"/>
        <w:jc w:val="left"/>
        <w:textAlignment w:val="baseline"/>
        <w:rPr>
          <w:rFonts w:cs="ＭＳ 明朝"/>
          <w:kern w:val="0"/>
          <w:sz w:val="22"/>
        </w:rPr>
      </w:pPr>
    </w:p>
    <w:p w:rsidR="00E0124E" w:rsidRPr="00F67F15" w:rsidRDefault="00E0124E" w:rsidP="00D31201">
      <w:pPr>
        <w:suppressAutoHyphens/>
        <w:wordWrap w:val="0"/>
        <w:autoSpaceDE w:val="0"/>
        <w:autoSpaceDN w:val="0"/>
        <w:ind w:left="230" w:hangingChars="100" w:hanging="230"/>
        <w:jc w:val="left"/>
        <w:textAlignment w:val="baseline"/>
        <w:rPr>
          <w:rFonts w:cs="ＭＳ 明朝"/>
          <w:kern w:val="0"/>
          <w:sz w:val="22"/>
        </w:rPr>
      </w:pPr>
    </w:p>
    <w:p w:rsidR="00A77D31" w:rsidRPr="00F67F15" w:rsidRDefault="001F37E0" w:rsidP="00100637">
      <w:pPr>
        <w:suppressAutoHyphens/>
        <w:autoSpaceDE w:val="0"/>
        <w:autoSpaceDN w:val="0"/>
        <w:ind w:leftChars="100" w:left="220"/>
        <w:textAlignment w:val="baseline"/>
        <w:rPr>
          <w:rFonts w:cs="ＭＳ 明朝"/>
          <w:kern w:val="0"/>
          <w:sz w:val="22"/>
        </w:rPr>
      </w:pPr>
      <w:r w:rsidRPr="00F67F15">
        <w:rPr>
          <w:rFonts w:cs="ＭＳ 明朝" w:hint="eastAsia"/>
          <w:kern w:val="0"/>
          <w:sz w:val="22"/>
        </w:rPr>
        <w:lastRenderedPageBreak/>
        <w:t>（預入額の変更）</w:t>
      </w:r>
    </w:p>
    <w:p w:rsidR="0099442D" w:rsidRPr="00F67F15" w:rsidRDefault="001F37E0"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 xml:space="preserve">第１０条　</w:t>
      </w:r>
      <w:r w:rsidR="003F048C" w:rsidRPr="00F67F15">
        <w:rPr>
          <w:rFonts w:cs="ＭＳ 明朝" w:hint="eastAsia"/>
          <w:kern w:val="0"/>
          <w:sz w:val="22"/>
        </w:rPr>
        <w:t>財形貯蓄等の</w:t>
      </w:r>
      <w:r w:rsidRPr="00F67F15">
        <w:rPr>
          <w:rFonts w:cs="ＭＳ 明朝" w:hint="eastAsia"/>
          <w:kern w:val="0"/>
          <w:sz w:val="22"/>
        </w:rPr>
        <w:t>預入額を変更しようとする</w:t>
      </w:r>
      <w:r w:rsidR="003F048C" w:rsidRPr="00F67F15">
        <w:rPr>
          <w:rFonts w:cs="ＭＳ 明朝" w:hint="eastAsia"/>
          <w:kern w:val="0"/>
          <w:sz w:val="22"/>
        </w:rPr>
        <w:t>貯蓄</w:t>
      </w:r>
      <w:r w:rsidRPr="00F67F15">
        <w:rPr>
          <w:rFonts w:cs="ＭＳ 明朝" w:hint="eastAsia"/>
          <w:kern w:val="0"/>
          <w:sz w:val="22"/>
        </w:rPr>
        <w:t>者は、</w:t>
      </w:r>
      <w:r w:rsidR="00434784" w:rsidRPr="00F67F15">
        <w:rPr>
          <w:rFonts w:cs="ＭＳ 明朝" w:hint="eastAsia"/>
          <w:kern w:val="0"/>
          <w:sz w:val="22"/>
        </w:rPr>
        <w:t>財形貯蓄等控除預入等依頼書（様式第１号）</w:t>
      </w:r>
      <w:r w:rsidR="00274859" w:rsidRPr="00F67F15">
        <w:rPr>
          <w:rFonts w:cs="ＭＳ 明朝" w:hint="eastAsia"/>
          <w:kern w:val="0"/>
          <w:sz w:val="22"/>
        </w:rPr>
        <w:t>及び</w:t>
      </w:r>
      <w:r w:rsidR="00D31201" w:rsidRPr="00F67F15">
        <w:rPr>
          <w:rFonts w:cs="ＭＳ 明朝" w:hint="eastAsia"/>
          <w:kern w:val="0"/>
          <w:sz w:val="22"/>
        </w:rPr>
        <w:t>当該契約金融機関等から取り寄せた金融機関所定の様式を併せて</w:t>
      </w:r>
      <w:r w:rsidR="00737ABC" w:rsidRPr="00F67F15">
        <w:rPr>
          <w:rFonts w:cs="ＭＳ 明朝" w:hint="eastAsia"/>
          <w:kern w:val="0"/>
          <w:sz w:val="22"/>
        </w:rPr>
        <w:t>、</w:t>
      </w:r>
      <w:r w:rsidR="00263765" w:rsidRPr="00F67F15">
        <w:rPr>
          <w:rFonts w:hAnsi="Times New Roman" w:cs="Times New Roman" w:hint="eastAsia"/>
          <w:spacing w:val="6"/>
          <w:kern w:val="0"/>
          <w:sz w:val="22"/>
        </w:rPr>
        <w:t>財形貯蓄給与控除事務</w:t>
      </w:r>
      <w:r w:rsidR="0060408F" w:rsidRPr="00F67F15">
        <w:rPr>
          <w:rFonts w:hAnsi="Times New Roman" w:cs="Times New Roman" w:hint="eastAsia"/>
          <w:spacing w:val="6"/>
          <w:kern w:val="0"/>
          <w:sz w:val="22"/>
        </w:rPr>
        <w:t>処理</w:t>
      </w:r>
      <w:r w:rsidR="00263765" w:rsidRPr="00F67F15">
        <w:rPr>
          <w:rFonts w:hAnsi="Times New Roman" w:cs="Times New Roman" w:hint="eastAsia"/>
          <w:spacing w:val="6"/>
          <w:kern w:val="0"/>
          <w:sz w:val="22"/>
        </w:rPr>
        <w:t>予定表に定める</w:t>
      </w:r>
      <w:r w:rsidR="00263765" w:rsidRPr="00F67F15">
        <w:rPr>
          <w:rFonts w:hint="eastAsia"/>
        </w:rPr>
        <w:t>期限までに</w:t>
      </w:r>
      <w:r w:rsidRPr="00F67F15">
        <w:rPr>
          <w:rFonts w:cs="ＭＳ 明朝" w:hint="eastAsia"/>
          <w:kern w:val="0"/>
          <w:sz w:val="22"/>
        </w:rPr>
        <w:t>給与課長</w:t>
      </w:r>
      <w:r w:rsidR="00D31201" w:rsidRPr="00F67F15">
        <w:rPr>
          <w:rFonts w:cs="ＭＳ 明朝" w:hint="eastAsia"/>
          <w:kern w:val="0"/>
          <w:sz w:val="22"/>
        </w:rPr>
        <w:t>又</w:t>
      </w:r>
      <w:r w:rsidR="00737ABC" w:rsidRPr="00F67F15">
        <w:rPr>
          <w:rFonts w:cs="ＭＳ 明朝" w:hint="eastAsia"/>
          <w:kern w:val="0"/>
          <w:sz w:val="22"/>
        </w:rPr>
        <w:t>は</w:t>
      </w:r>
      <w:r w:rsidR="009C146A" w:rsidRPr="00F67F15">
        <w:rPr>
          <w:rFonts w:cs="ＭＳ 明朝" w:hint="eastAsia"/>
          <w:kern w:val="0"/>
          <w:sz w:val="22"/>
        </w:rPr>
        <w:t>教育給与課</w:t>
      </w:r>
      <w:r w:rsidR="00737ABC" w:rsidRPr="00F67F15">
        <w:rPr>
          <w:rFonts w:cs="ＭＳ 明朝" w:hint="eastAsia"/>
          <w:kern w:val="0"/>
          <w:sz w:val="22"/>
        </w:rPr>
        <w:t>長</w:t>
      </w:r>
      <w:r w:rsidR="00A77D31" w:rsidRPr="00F67F15">
        <w:rPr>
          <w:rFonts w:cs="ＭＳ 明朝" w:hint="eastAsia"/>
          <w:kern w:val="0"/>
          <w:sz w:val="22"/>
        </w:rPr>
        <w:t>へ提出するものとする。</w:t>
      </w:r>
    </w:p>
    <w:p w:rsidR="004E42F0" w:rsidRPr="00F67F15" w:rsidRDefault="00434784" w:rsidP="00100637">
      <w:pPr>
        <w:suppressAutoHyphens/>
        <w:wordWrap w:val="0"/>
        <w:autoSpaceDE w:val="0"/>
        <w:autoSpaceDN w:val="0"/>
        <w:ind w:leftChars="7" w:left="245" w:hangingChars="100" w:hanging="230"/>
        <w:textAlignment w:val="baseline"/>
        <w:rPr>
          <w:rFonts w:cs="ＭＳ 明朝"/>
          <w:kern w:val="0"/>
          <w:sz w:val="22"/>
        </w:rPr>
      </w:pPr>
      <w:r w:rsidRPr="00F67F15">
        <w:rPr>
          <w:rFonts w:cs="ＭＳ 明朝" w:hint="eastAsia"/>
          <w:kern w:val="0"/>
          <w:sz w:val="22"/>
        </w:rPr>
        <w:t xml:space="preserve">２　</w:t>
      </w:r>
      <w:r w:rsidR="00283095" w:rsidRPr="00F67F15">
        <w:rPr>
          <w:rFonts w:cs="ＭＳ 明朝" w:hint="eastAsia"/>
          <w:kern w:val="0"/>
          <w:sz w:val="22"/>
        </w:rPr>
        <w:t>貯蓄者</w:t>
      </w:r>
      <w:r w:rsidRPr="00F67F15">
        <w:rPr>
          <w:rFonts w:cs="ＭＳ 明朝" w:hint="eastAsia"/>
          <w:kern w:val="0"/>
          <w:sz w:val="22"/>
        </w:rPr>
        <w:t>から前項の書類の提出を受けた</w:t>
      </w:r>
      <w:r w:rsidR="000D0038" w:rsidRPr="00F67F15">
        <w:rPr>
          <w:rFonts w:cs="ＭＳ 明朝" w:hint="eastAsia"/>
          <w:kern w:val="0"/>
          <w:sz w:val="22"/>
        </w:rPr>
        <w:t>とき</w:t>
      </w:r>
      <w:r w:rsidR="004E42F0" w:rsidRPr="00F67F15">
        <w:rPr>
          <w:rFonts w:cs="ＭＳ 明朝" w:hint="eastAsia"/>
          <w:kern w:val="0"/>
          <w:sz w:val="22"/>
        </w:rPr>
        <w:t>、給与課長又は</w:t>
      </w:r>
      <w:r w:rsidR="009C146A" w:rsidRPr="00F67F15">
        <w:rPr>
          <w:rFonts w:cs="ＭＳ 明朝" w:hint="eastAsia"/>
          <w:kern w:val="0"/>
          <w:sz w:val="22"/>
        </w:rPr>
        <w:t>教育給与課</w:t>
      </w:r>
      <w:r w:rsidR="004E42F0" w:rsidRPr="00F67F15">
        <w:rPr>
          <w:rFonts w:cs="ＭＳ 明朝" w:hint="eastAsia"/>
          <w:kern w:val="0"/>
          <w:sz w:val="22"/>
        </w:rPr>
        <w:t>長は、速やかに当該契約金融機関等へ</w:t>
      </w:r>
      <w:r w:rsidR="000D0038" w:rsidRPr="00F67F15">
        <w:rPr>
          <w:rFonts w:cs="ＭＳ 明朝" w:hint="eastAsia"/>
          <w:kern w:val="0"/>
          <w:sz w:val="22"/>
        </w:rPr>
        <w:t>当該</w:t>
      </w:r>
      <w:r w:rsidR="004E42F0" w:rsidRPr="00F67F15">
        <w:rPr>
          <w:rFonts w:cs="ＭＳ 明朝" w:hint="eastAsia"/>
          <w:kern w:val="0"/>
          <w:sz w:val="22"/>
        </w:rPr>
        <w:t>書類を提出するものとする。</w:t>
      </w:r>
    </w:p>
    <w:p w:rsidR="004E42F0" w:rsidRPr="00F67F15" w:rsidRDefault="004E42F0" w:rsidP="00100637">
      <w:pPr>
        <w:suppressAutoHyphens/>
        <w:wordWrap w:val="0"/>
        <w:autoSpaceDE w:val="0"/>
        <w:autoSpaceDN w:val="0"/>
        <w:ind w:left="230" w:hangingChars="100" w:hanging="230"/>
        <w:textAlignment w:val="baseline"/>
        <w:rPr>
          <w:rFonts w:hAnsi="Times New Roman" w:cs="Times New Roman"/>
          <w:spacing w:val="6"/>
          <w:kern w:val="0"/>
          <w:sz w:val="22"/>
        </w:rPr>
      </w:pPr>
      <w:r w:rsidRPr="00F67F15">
        <w:rPr>
          <w:rFonts w:cs="ＭＳ 明朝" w:hint="eastAsia"/>
          <w:kern w:val="0"/>
          <w:sz w:val="22"/>
        </w:rPr>
        <w:t>３　給与課</w:t>
      </w:r>
      <w:r w:rsidR="0048498B" w:rsidRPr="00F67F15">
        <w:rPr>
          <w:rFonts w:cs="ＭＳ 明朝" w:hint="eastAsia"/>
          <w:kern w:val="0"/>
          <w:sz w:val="22"/>
        </w:rPr>
        <w:t>長</w:t>
      </w:r>
      <w:r w:rsidRPr="00F67F15">
        <w:rPr>
          <w:rFonts w:cs="ＭＳ 明朝" w:hint="eastAsia"/>
          <w:kern w:val="0"/>
          <w:sz w:val="22"/>
        </w:rPr>
        <w:t>又は</w:t>
      </w:r>
      <w:r w:rsidR="009C146A" w:rsidRPr="00F67F15">
        <w:rPr>
          <w:rFonts w:cs="ＭＳ 明朝" w:hint="eastAsia"/>
          <w:kern w:val="0"/>
          <w:sz w:val="22"/>
        </w:rPr>
        <w:t>教育給与課</w:t>
      </w:r>
      <w:r w:rsidRPr="00F67F15">
        <w:rPr>
          <w:rFonts w:cs="ＭＳ 明朝" w:hint="eastAsia"/>
          <w:kern w:val="0"/>
          <w:sz w:val="22"/>
        </w:rPr>
        <w:t>長から</w:t>
      </w:r>
      <w:r w:rsidR="00044909" w:rsidRPr="00F67F15">
        <w:rPr>
          <w:rFonts w:cs="ＭＳ 明朝" w:hint="eastAsia"/>
          <w:kern w:val="0"/>
          <w:sz w:val="22"/>
        </w:rPr>
        <w:t>前項の</w:t>
      </w:r>
      <w:r w:rsidRPr="00F67F15">
        <w:rPr>
          <w:rFonts w:cs="ＭＳ 明朝" w:hint="eastAsia"/>
          <w:kern w:val="0"/>
          <w:sz w:val="22"/>
        </w:rPr>
        <w:t>書類の提出を受けた</w:t>
      </w:r>
      <w:r w:rsidR="00274859" w:rsidRPr="00F67F15">
        <w:rPr>
          <w:rFonts w:cs="ＭＳ 明朝" w:hint="eastAsia"/>
          <w:kern w:val="0"/>
          <w:sz w:val="22"/>
        </w:rPr>
        <w:t>とき</w:t>
      </w:r>
      <w:r w:rsidRPr="00F67F15">
        <w:rPr>
          <w:rFonts w:cs="ＭＳ 明朝" w:hint="eastAsia"/>
          <w:kern w:val="0"/>
          <w:sz w:val="22"/>
        </w:rPr>
        <w:t>、当該契約金融機関等は、</w:t>
      </w:r>
      <w:r w:rsidR="00434784" w:rsidRPr="00F67F15">
        <w:rPr>
          <w:rFonts w:hAnsi="Times New Roman" w:cs="Times New Roman" w:hint="eastAsia"/>
          <w:spacing w:val="6"/>
          <w:kern w:val="0"/>
          <w:sz w:val="22"/>
        </w:rPr>
        <w:t>財形貯蓄等給与控除開始者等リスト（様式第２号）</w:t>
      </w:r>
      <w:r w:rsidR="00725362" w:rsidRPr="00F67F15">
        <w:rPr>
          <w:rFonts w:hAnsi="Times New Roman" w:cs="Times New Roman" w:hint="eastAsia"/>
          <w:spacing w:val="6"/>
          <w:kern w:val="0"/>
          <w:sz w:val="22"/>
        </w:rPr>
        <w:t>を、財形貯蓄給与控除事務</w:t>
      </w:r>
      <w:r w:rsidR="0060408F" w:rsidRPr="00F67F15">
        <w:rPr>
          <w:rFonts w:hAnsi="Times New Roman" w:cs="Times New Roman" w:hint="eastAsia"/>
          <w:spacing w:val="6"/>
          <w:kern w:val="0"/>
          <w:sz w:val="22"/>
        </w:rPr>
        <w:t>処理</w:t>
      </w:r>
      <w:r w:rsidR="00725362" w:rsidRPr="00F67F15">
        <w:rPr>
          <w:rFonts w:hAnsi="Times New Roman" w:cs="Times New Roman" w:hint="eastAsia"/>
          <w:spacing w:val="6"/>
          <w:kern w:val="0"/>
          <w:sz w:val="22"/>
        </w:rPr>
        <w:t>予定表に定める期限までに</w:t>
      </w:r>
      <w:r w:rsidRPr="00F67F15">
        <w:rPr>
          <w:rFonts w:cs="ＭＳ 明朝" w:hint="eastAsia"/>
          <w:kern w:val="0"/>
          <w:sz w:val="22"/>
        </w:rPr>
        <w:t>給与課長又は</w:t>
      </w:r>
      <w:r w:rsidR="009C146A" w:rsidRPr="00F67F15">
        <w:rPr>
          <w:rFonts w:cs="ＭＳ 明朝" w:hint="eastAsia"/>
          <w:kern w:val="0"/>
          <w:sz w:val="22"/>
        </w:rPr>
        <w:t>教育給与課</w:t>
      </w:r>
      <w:r w:rsidRPr="00F67F15">
        <w:rPr>
          <w:rFonts w:cs="ＭＳ 明朝" w:hint="eastAsia"/>
          <w:kern w:val="0"/>
          <w:sz w:val="22"/>
        </w:rPr>
        <w:t>長へ通知するものとする。</w:t>
      </w:r>
    </w:p>
    <w:p w:rsidR="004E42F0" w:rsidRPr="00F67F15" w:rsidRDefault="004E42F0"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４　前項の規定</w:t>
      </w:r>
      <w:r w:rsidR="00A77D31" w:rsidRPr="00F67F15">
        <w:rPr>
          <w:rFonts w:cs="ＭＳ 明朝" w:hint="eastAsia"/>
          <w:kern w:val="0"/>
          <w:sz w:val="22"/>
        </w:rPr>
        <w:t>により、預入額の変更を行った者に係る変更後の預入は、</w:t>
      </w:r>
      <w:r w:rsidR="002A5307" w:rsidRPr="00F67F15">
        <w:rPr>
          <w:rFonts w:hint="eastAsia"/>
        </w:rPr>
        <w:t>貯蓄者が給与課</w:t>
      </w:r>
      <w:r w:rsidR="0048498B" w:rsidRPr="00F67F15">
        <w:rPr>
          <w:rFonts w:hint="eastAsia"/>
        </w:rPr>
        <w:t>長</w:t>
      </w:r>
      <w:r w:rsidR="002A5307" w:rsidRPr="00F67F15">
        <w:rPr>
          <w:rFonts w:hint="eastAsia"/>
        </w:rPr>
        <w:t>又は</w:t>
      </w:r>
      <w:r w:rsidR="009C146A" w:rsidRPr="00F67F15">
        <w:rPr>
          <w:rFonts w:hint="eastAsia"/>
        </w:rPr>
        <w:t>教育給与課</w:t>
      </w:r>
      <w:r w:rsidR="002A5307" w:rsidRPr="00F67F15">
        <w:rPr>
          <w:rFonts w:hint="eastAsia"/>
        </w:rPr>
        <w:t>長へ書類を提出した月の翌々月</w:t>
      </w:r>
      <w:r w:rsidRPr="00F67F15">
        <w:rPr>
          <w:rFonts w:cs="ＭＳ 明朝" w:hint="eastAsia"/>
          <w:kern w:val="0"/>
          <w:sz w:val="22"/>
        </w:rPr>
        <w:t>から行うものとする。</w:t>
      </w:r>
    </w:p>
    <w:p w:rsidR="00A77D31" w:rsidRPr="00F67F15" w:rsidRDefault="00A77D31" w:rsidP="00100637">
      <w:pPr>
        <w:suppressAutoHyphens/>
        <w:wordWrap w:val="0"/>
        <w:autoSpaceDE w:val="0"/>
        <w:autoSpaceDN w:val="0"/>
        <w:textAlignment w:val="baseline"/>
        <w:rPr>
          <w:rFonts w:cs="ＭＳ 明朝"/>
          <w:kern w:val="0"/>
          <w:sz w:val="22"/>
        </w:rPr>
      </w:pPr>
    </w:p>
    <w:p w:rsidR="00A77D31" w:rsidRPr="00F67F15" w:rsidRDefault="001F37E0" w:rsidP="00100637">
      <w:pPr>
        <w:suppressAutoHyphens/>
        <w:wordWrap w:val="0"/>
        <w:autoSpaceDE w:val="0"/>
        <w:autoSpaceDN w:val="0"/>
        <w:ind w:firstLineChars="100" w:firstLine="230"/>
        <w:textAlignment w:val="baseline"/>
        <w:rPr>
          <w:rFonts w:cs="ＭＳ 明朝"/>
          <w:kern w:val="0"/>
          <w:sz w:val="22"/>
        </w:rPr>
      </w:pPr>
      <w:r w:rsidRPr="00F67F15">
        <w:rPr>
          <w:rFonts w:cs="ＭＳ 明朝" w:hint="eastAsia"/>
          <w:kern w:val="0"/>
          <w:sz w:val="22"/>
        </w:rPr>
        <w:t>（解約</w:t>
      </w:r>
      <w:r w:rsidR="003F21CD" w:rsidRPr="00F67F15">
        <w:rPr>
          <w:rFonts w:cs="ＭＳ 明朝" w:hint="eastAsia"/>
          <w:kern w:val="0"/>
          <w:sz w:val="22"/>
        </w:rPr>
        <w:t>、</w:t>
      </w:r>
      <w:r w:rsidRPr="00F67F15">
        <w:rPr>
          <w:rFonts w:cs="ＭＳ 明朝" w:hint="eastAsia"/>
          <w:kern w:val="0"/>
          <w:sz w:val="22"/>
        </w:rPr>
        <w:t>払戻し</w:t>
      </w:r>
      <w:r w:rsidR="003F21CD" w:rsidRPr="00F67F15">
        <w:rPr>
          <w:rFonts w:cs="ＭＳ 明朝" w:hint="eastAsia"/>
          <w:kern w:val="0"/>
          <w:sz w:val="22"/>
        </w:rPr>
        <w:t>、休止及び再開</w:t>
      </w:r>
      <w:r w:rsidRPr="00F67F15">
        <w:rPr>
          <w:rFonts w:cs="ＭＳ 明朝" w:hint="eastAsia"/>
          <w:kern w:val="0"/>
          <w:sz w:val="22"/>
        </w:rPr>
        <w:t>）</w:t>
      </w:r>
    </w:p>
    <w:p w:rsidR="00A77D31" w:rsidRPr="00F67F15" w:rsidRDefault="003F21CD"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 xml:space="preserve">第１１条　</w:t>
      </w:r>
      <w:r w:rsidR="003F048C" w:rsidRPr="00F67F15">
        <w:rPr>
          <w:rFonts w:cs="ＭＳ 明朝" w:hint="eastAsia"/>
          <w:kern w:val="0"/>
          <w:sz w:val="22"/>
        </w:rPr>
        <w:t>財形貯蓄等の</w:t>
      </w:r>
      <w:r w:rsidRPr="00F67F15">
        <w:rPr>
          <w:rFonts w:cs="ＭＳ 明朝" w:hint="eastAsia"/>
          <w:kern w:val="0"/>
          <w:sz w:val="22"/>
        </w:rPr>
        <w:t>解約、</w:t>
      </w:r>
      <w:r w:rsidR="001F37E0" w:rsidRPr="00F67F15">
        <w:rPr>
          <w:rFonts w:cs="ＭＳ 明朝" w:hint="eastAsia"/>
          <w:kern w:val="0"/>
          <w:sz w:val="22"/>
        </w:rPr>
        <w:t>預貯金等の払戻し</w:t>
      </w:r>
      <w:r w:rsidRPr="00F67F15">
        <w:rPr>
          <w:rFonts w:cs="ＭＳ 明朝" w:hint="eastAsia"/>
          <w:kern w:val="0"/>
          <w:sz w:val="22"/>
        </w:rPr>
        <w:t>及び休止</w:t>
      </w:r>
      <w:r w:rsidR="001F37E0" w:rsidRPr="00F67F15">
        <w:rPr>
          <w:rFonts w:cs="ＭＳ 明朝" w:hint="eastAsia"/>
          <w:kern w:val="0"/>
          <w:sz w:val="22"/>
        </w:rPr>
        <w:t>を受けようとする</w:t>
      </w:r>
      <w:r w:rsidR="003F048C" w:rsidRPr="00F67F15">
        <w:rPr>
          <w:rFonts w:cs="ＭＳ 明朝" w:hint="eastAsia"/>
          <w:kern w:val="0"/>
          <w:sz w:val="22"/>
        </w:rPr>
        <w:t>貯蓄</w:t>
      </w:r>
      <w:r w:rsidR="005616A3" w:rsidRPr="00F67F15">
        <w:rPr>
          <w:rFonts w:cs="ＭＳ 明朝" w:hint="eastAsia"/>
          <w:kern w:val="0"/>
          <w:sz w:val="22"/>
        </w:rPr>
        <w:t>者は</w:t>
      </w:r>
      <w:r w:rsidR="001F37E0" w:rsidRPr="00F67F15">
        <w:rPr>
          <w:rFonts w:cs="ＭＳ 明朝" w:hint="eastAsia"/>
          <w:kern w:val="0"/>
          <w:sz w:val="22"/>
        </w:rPr>
        <w:t>、直接当該契約金融機関等において手続を行うものとする。</w:t>
      </w:r>
    </w:p>
    <w:p w:rsidR="00E30302" w:rsidRPr="00F67F15" w:rsidRDefault="003F21CD"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２　貯蓄者が解約及び休止</w:t>
      </w:r>
      <w:r w:rsidR="001F37E0" w:rsidRPr="00F67F15">
        <w:rPr>
          <w:rFonts w:cs="ＭＳ 明朝" w:hint="eastAsia"/>
          <w:kern w:val="0"/>
          <w:sz w:val="22"/>
        </w:rPr>
        <w:t>を行った</w:t>
      </w:r>
      <w:r w:rsidR="00274859" w:rsidRPr="00F67F15">
        <w:rPr>
          <w:rFonts w:cs="ＭＳ 明朝" w:hint="eastAsia"/>
          <w:kern w:val="0"/>
          <w:sz w:val="22"/>
        </w:rPr>
        <w:t>とき</w:t>
      </w:r>
      <w:r w:rsidR="001F37E0" w:rsidRPr="00F67F15">
        <w:rPr>
          <w:rFonts w:cs="ＭＳ 明朝" w:hint="eastAsia"/>
          <w:kern w:val="0"/>
          <w:sz w:val="22"/>
        </w:rPr>
        <w:t>、当該契約金融機関等は、</w:t>
      </w:r>
      <w:r w:rsidR="00434784" w:rsidRPr="00F67F15">
        <w:rPr>
          <w:rFonts w:cs="ＭＳ 明朝" w:hint="eastAsia"/>
          <w:kern w:val="0"/>
          <w:sz w:val="22"/>
        </w:rPr>
        <w:t>財形貯蓄等給与控除停止者リスト（様式第３号）</w:t>
      </w:r>
      <w:r w:rsidR="00725362" w:rsidRPr="00F67F15">
        <w:rPr>
          <w:rFonts w:hint="eastAsia"/>
        </w:rPr>
        <w:t>を、</w:t>
      </w:r>
      <w:r w:rsidR="00725362" w:rsidRPr="00F67F15">
        <w:rPr>
          <w:rFonts w:hAnsi="Times New Roman" w:cs="Times New Roman" w:hint="eastAsia"/>
          <w:spacing w:val="6"/>
          <w:kern w:val="0"/>
          <w:sz w:val="22"/>
        </w:rPr>
        <w:t>財形貯蓄給与控除事務</w:t>
      </w:r>
      <w:r w:rsidR="0060408F" w:rsidRPr="00F67F15">
        <w:rPr>
          <w:rFonts w:hAnsi="Times New Roman" w:cs="Times New Roman" w:hint="eastAsia"/>
          <w:spacing w:val="6"/>
          <w:kern w:val="0"/>
          <w:sz w:val="22"/>
        </w:rPr>
        <w:t>処理</w:t>
      </w:r>
      <w:r w:rsidR="00725362" w:rsidRPr="00F67F15">
        <w:rPr>
          <w:rFonts w:hAnsi="Times New Roman" w:cs="Times New Roman" w:hint="eastAsia"/>
          <w:spacing w:val="6"/>
          <w:kern w:val="0"/>
          <w:sz w:val="22"/>
        </w:rPr>
        <w:t>予定表に定める</w:t>
      </w:r>
      <w:r w:rsidR="00725362" w:rsidRPr="00F67F15">
        <w:rPr>
          <w:rFonts w:hint="eastAsia"/>
        </w:rPr>
        <w:t>期限までに</w:t>
      </w:r>
      <w:r w:rsidR="001F37E0" w:rsidRPr="00F67F15">
        <w:rPr>
          <w:rFonts w:cs="ＭＳ 明朝" w:hint="eastAsia"/>
          <w:kern w:val="0"/>
          <w:sz w:val="22"/>
        </w:rPr>
        <w:t>給与課長</w:t>
      </w:r>
      <w:r w:rsidR="0099442D" w:rsidRPr="00F67F15">
        <w:rPr>
          <w:rFonts w:cs="ＭＳ 明朝" w:hint="eastAsia"/>
          <w:kern w:val="0"/>
          <w:sz w:val="22"/>
        </w:rPr>
        <w:t>又は</w:t>
      </w:r>
      <w:r w:rsidR="009C146A" w:rsidRPr="00F67F15">
        <w:rPr>
          <w:rFonts w:cs="ＭＳ 明朝" w:hint="eastAsia"/>
          <w:kern w:val="0"/>
          <w:sz w:val="22"/>
        </w:rPr>
        <w:t>教育給与課</w:t>
      </w:r>
      <w:r w:rsidR="0099442D" w:rsidRPr="00F67F15">
        <w:rPr>
          <w:rFonts w:cs="ＭＳ 明朝" w:hint="eastAsia"/>
          <w:kern w:val="0"/>
          <w:sz w:val="22"/>
        </w:rPr>
        <w:t>長</w:t>
      </w:r>
      <w:r w:rsidR="001C7ECD" w:rsidRPr="00F67F15">
        <w:rPr>
          <w:rFonts w:cs="ＭＳ 明朝" w:hint="eastAsia"/>
          <w:kern w:val="0"/>
          <w:sz w:val="22"/>
        </w:rPr>
        <w:t>へ通知するものとする。</w:t>
      </w:r>
    </w:p>
    <w:p w:rsidR="00E30302" w:rsidRPr="00F67F15" w:rsidRDefault="00E30302" w:rsidP="001C7ECD">
      <w:pPr>
        <w:suppressAutoHyphens/>
        <w:wordWrap w:val="0"/>
        <w:autoSpaceDE w:val="0"/>
        <w:autoSpaceDN w:val="0"/>
        <w:ind w:firstLineChars="100" w:firstLine="230"/>
        <w:jc w:val="left"/>
        <w:textAlignment w:val="baseline"/>
        <w:rPr>
          <w:rFonts w:cs="ＭＳ 明朝"/>
          <w:kern w:val="0"/>
          <w:sz w:val="22"/>
        </w:rPr>
      </w:pPr>
    </w:p>
    <w:p w:rsidR="001C7ECD" w:rsidRPr="00F67F15" w:rsidRDefault="001F37E0" w:rsidP="00100637">
      <w:pPr>
        <w:suppressAutoHyphens/>
        <w:autoSpaceDE w:val="0"/>
        <w:autoSpaceDN w:val="0"/>
        <w:ind w:firstLineChars="100" w:firstLine="230"/>
        <w:textAlignment w:val="baseline"/>
        <w:rPr>
          <w:rFonts w:cs="ＭＳ 明朝"/>
          <w:kern w:val="0"/>
          <w:sz w:val="22"/>
        </w:rPr>
      </w:pPr>
      <w:r w:rsidRPr="00F67F15">
        <w:rPr>
          <w:rFonts w:cs="ＭＳ 明朝" w:hint="eastAsia"/>
          <w:kern w:val="0"/>
          <w:sz w:val="22"/>
        </w:rPr>
        <w:t>（退職等に関する通知）</w:t>
      </w:r>
    </w:p>
    <w:p w:rsidR="001F37E0" w:rsidRPr="00F67F15" w:rsidRDefault="001F37E0" w:rsidP="00100637">
      <w:pPr>
        <w:suppressAutoHyphens/>
        <w:wordWrap w:val="0"/>
        <w:autoSpaceDE w:val="0"/>
        <w:autoSpaceDN w:val="0"/>
        <w:ind w:left="230" w:hangingChars="100" w:hanging="230"/>
        <w:textAlignment w:val="baseline"/>
        <w:rPr>
          <w:rFonts w:cs="ＭＳ 明朝"/>
          <w:strike/>
          <w:kern w:val="0"/>
          <w:sz w:val="22"/>
        </w:rPr>
      </w:pPr>
      <w:r w:rsidRPr="00F67F15">
        <w:rPr>
          <w:rFonts w:cs="ＭＳ 明朝" w:hint="eastAsia"/>
          <w:kern w:val="0"/>
          <w:sz w:val="22"/>
        </w:rPr>
        <w:t>第１２条　給与課長</w:t>
      </w:r>
      <w:r w:rsidR="00F72BFC" w:rsidRPr="00F67F15">
        <w:rPr>
          <w:rFonts w:cs="ＭＳ 明朝" w:hint="eastAsia"/>
          <w:kern w:val="0"/>
          <w:sz w:val="22"/>
        </w:rPr>
        <w:t>又は</w:t>
      </w:r>
      <w:r w:rsidR="009C146A" w:rsidRPr="00F67F15">
        <w:rPr>
          <w:rFonts w:cs="ＭＳ 明朝" w:hint="eastAsia"/>
          <w:kern w:val="0"/>
          <w:sz w:val="22"/>
        </w:rPr>
        <w:t>教育給与課</w:t>
      </w:r>
      <w:r w:rsidR="00F72BFC" w:rsidRPr="00F67F15">
        <w:rPr>
          <w:rFonts w:cs="ＭＳ 明朝" w:hint="eastAsia"/>
          <w:kern w:val="0"/>
          <w:sz w:val="22"/>
        </w:rPr>
        <w:t>長</w:t>
      </w:r>
      <w:r w:rsidRPr="00F67F15">
        <w:rPr>
          <w:rFonts w:cs="ＭＳ 明朝" w:hint="eastAsia"/>
          <w:kern w:val="0"/>
          <w:sz w:val="22"/>
        </w:rPr>
        <w:t>は、退職、休職又はその他の理由により貯蓄者の給与から預入すべき金額を控除</w:t>
      </w:r>
      <w:r w:rsidR="001C7ECD" w:rsidRPr="00F67F15">
        <w:rPr>
          <w:rFonts w:cs="ＭＳ 明朝" w:hint="eastAsia"/>
          <w:kern w:val="0"/>
          <w:sz w:val="22"/>
        </w:rPr>
        <w:t>できなくなったときは、当該事項について、総括事</w:t>
      </w:r>
      <w:r w:rsidR="00F72BFC" w:rsidRPr="00F67F15">
        <w:rPr>
          <w:rFonts w:cs="ＭＳ 明朝" w:hint="eastAsia"/>
          <w:kern w:val="0"/>
          <w:sz w:val="22"/>
        </w:rPr>
        <w:t>務幹事を経由</w:t>
      </w:r>
      <w:r w:rsidR="00441CF3" w:rsidRPr="00F67F15">
        <w:rPr>
          <w:rFonts w:cs="ＭＳ 明朝" w:hint="eastAsia"/>
          <w:kern w:val="0"/>
          <w:sz w:val="22"/>
        </w:rPr>
        <w:t>して当該契約金融機関等へ通知</w:t>
      </w:r>
      <w:r w:rsidRPr="00F67F15">
        <w:rPr>
          <w:rFonts w:cs="ＭＳ 明朝" w:hint="eastAsia"/>
          <w:kern w:val="0"/>
          <w:sz w:val="22"/>
        </w:rPr>
        <w:t>するものとする。</w:t>
      </w:r>
    </w:p>
    <w:p w:rsidR="001C7ECD" w:rsidRPr="00F67F15" w:rsidRDefault="0069613A"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２</w:t>
      </w:r>
      <w:r w:rsidR="001F37E0" w:rsidRPr="00F67F15">
        <w:rPr>
          <w:rFonts w:cs="ＭＳ 明朝" w:hint="eastAsia"/>
          <w:kern w:val="0"/>
          <w:sz w:val="22"/>
        </w:rPr>
        <w:t xml:space="preserve">　貯蓄者は、住所又は氏名を変更したときは、当該事項について直接当該契約金融機関等へ通知するものとする。</w:t>
      </w:r>
    </w:p>
    <w:p w:rsidR="001C7ECD" w:rsidRPr="00F67F15" w:rsidRDefault="001C7ECD" w:rsidP="00100637">
      <w:pPr>
        <w:suppressAutoHyphens/>
        <w:wordWrap w:val="0"/>
        <w:autoSpaceDE w:val="0"/>
        <w:autoSpaceDN w:val="0"/>
        <w:ind w:left="230" w:hangingChars="100" w:hanging="230"/>
        <w:textAlignment w:val="baseline"/>
        <w:rPr>
          <w:rFonts w:cs="ＭＳ 明朝"/>
          <w:kern w:val="0"/>
          <w:sz w:val="22"/>
        </w:rPr>
      </w:pPr>
    </w:p>
    <w:p w:rsidR="001C7ECD" w:rsidRPr="00F67F15" w:rsidRDefault="001F37E0" w:rsidP="00100637">
      <w:pPr>
        <w:suppressAutoHyphens/>
        <w:wordWrap w:val="0"/>
        <w:autoSpaceDE w:val="0"/>
        <w:autoSpaceDN w:val="0"/>
        <w:ind w:leftChars="100" w:left="220"/>
        <w:textAlignment w:val="baseline"/>
        <w:rPr>
          <w:rFonts w:cs="ＭＳ 明朝"/>
          <w:kern w:val="0"/>
          <w:sz w:val="22"/>
        </w:rPr>
      </w:pPr>
      <w:r w:rsidRPr="00F67F15">
        <w:rPr>
          <w:rFonts w:cs="ＭＳ 明朝" w:hint="eastAsia"/>
          <w:kern w:val="0"/>
          <w:sz w:val="22"/>
        </w:rPr>
        <w:t>（財形貯蓄等契約証等の送付）</w:t>
      </w:r>
    </w:p>
    <w:p w:rsidR="001C7ECD" w:rsidRPr="00F67F15" w:rsidRDefault="001F37E0"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第１３条　契約金融機関等は、財形貯蓄等契約証及び預貯金等の残高報告書を直接当該貯蓄者に送付するものとする。</w:t>
      </w:r>
    </w:p>
    <w:p w:rsidR="001C7ECD" w:rsidRPr="00F67F15" w:rsidRDefault="001F37E0" w:rsidP="00100637">
      <w:pPr>
        <w:suppressAutoHyphens/>
        <w:wordWrap w:val="0"/>
        <w:autoSpaceDE w:val="0"/>
        <w:autoSpaceDN w:val="0"/>
        <w:ind w:left="230" w:hangingChars="100" w:hanging="230"/>
        <w:textAlignment w:val="baseline"/>
        <w:rPr>
          <w:rFonts w:cs="ＭＳ 明朝"/>
          <w:kern w:val="0"/>
          <w:sz w:val="22"/>
        </w:rPr>
      </w:pPr>
      <w:r w:rsidRPr="00F67F15">
        <w:rPr>
          <w:rFonts w:cs="ＭＳ 明朝" w:hint="eastAsia"/>
          <w:kern w:val="0"/>
          <w:sz w:val="22"/>
        </w:rPr>
        <w:t>２　契約金融機関等は、給与課長</w:t>
      </w:r>
      <w:r w:rsidR="001C18DC" w:rsidRPr="00F67F15">
        <w:rPr>
          <w:rFonts w:cs="ＭＳ 明朝" w:hint="eastAsia"/>
          <w:kern w:val="0"/>
          <w:sz w:val="22"/>
        </w:rPr>
        <w:t>又は</w:t>
      </w:r>
      <w:r w:rsidR="009C146A" w:rsidRPr="00F67F15">
        <w:rPr>
          <w:rFonts w:cs="ＭＳ 明朝" w:hint="eastAsia"/>
          <w:kern w:val="0"/>
          <w:sz w:val="22"/>
        </w:rPr>
        <w:t>教育給与課</w:t>
      </w:r>
      <w:r w:rsidR="0099442D" w:rsidRPr="00F67F15">
        <w:rPr>
          <w:rFonts w:cs="ＭＳ 明朝" w:hint="eastAsia"/>
          <w:kern w:val="0"/>
          <w:sz w:val="22"/>
        </w:rPr>
        <w:t>長が預貯金等の残高報告書及びその他必要書類を請求</w:t>
      </w:r>
      <w:r w:rsidRPr="00F67F15">
        <w:rPr>
          <w:rFonts w:cs="ＭＳ 明朝" w:hint="eastAsia"/>
          <w:kern w:val="0"/>
          <w:sz w:val="22"/>
        </w:rPr>
        <w:t>したときは速</w:t>
      </w:r>
      <w:r w:rsidR="0099442D" w:rsidRPr="00F67F15">
        <w:rPr>
          <w:rFonts w:cs="ＭＳ 明朝" w:hint="eastAsia"/>
          <w:kern w:val="0"/>
          <w:sz w:val="22"/>
        </w:rPr>
        <w:t>やかに提出するものとする。</w:t>
      </w:r>
    </w:p>
    <w:p w:rsidR="001C7ECD" w:rsidRPr="00F67F15" w:rsidRDefault="001C7ECD" w:rsidP="00100637">
      <w:pPr>
        <w:suppressAutoHyphens/>
        <w:wordWrap w:val="0"/>
        <w:autoSpaceDE w:val="0"/>
        <w:autoSpaceDN w:val="0"/>
        <w:ind w:left="230" w:hangingChars="100" w:hanging="230"/>
        <w:textAlignment w:val="baseline"/>
        <w:rPr>
          <w:rFonts w:cs="ＭＳ 明朝"/>
          <w:kern w:val="0"/>
          <w:sz w:val="22"/>
        </w:rPr>
      </w:pPr>
    </w:p>
    <w:p w:rsidR="001C7ECD" w:rsidRPr="00F67F15" w:rsidRDefault="001F37E0" w:rsidP="00100637">
      <w:pPr>
        <w:suppressAutoHyphens/>
        <w:wordWrap w:val="0"/>
        <w:autoSpaceDE w:val="0"/>
        <w:autoSpaceDN w:val="0"/>
        <w:ind w:leftChars="100" w:left="220"/>
        <w:textAlignment w:val="baseline"/>
        <w:rPr>
          <w:rFonts w:cs="ＭＳ 明朝"/>
          <w:kern w:val="0"/>
          <w:sz w:val="22"/>
        </w:rPr>
      </w:pPr>
      <w:r w:rsidRPr="00F67F15">
        <w:rPr>
          <w:rFonts w:cs="ＭＳ 明朝" w:hint="eastAsia"/>
          <w:kern w:val="0"/>
          <w:sz w:val="22"/>
        </w:rPr>
        <w:t>（財形貯蓄等関係諸用紙）</w:t>
      </w:r>
    </w:p>
    <w:p w:rsidR="001C7ECD" w:rsidRPr="00F67F15" w:rsidRDefault="001F37E0" w:rsidP="00100637">
      <w:pPr>
        <w:suppressAutoHyphens/>
        <w:wordWrap w:val="0"/>
        <w:autoSpaceDE w:val="0"/>
        <w:autoSpaceDN w:val="0"/>
        <w:textAlignment w:val="baseline"/>
        <w:rPr>
          <w:rFonts w:cs="ＭＳ 明朝"/>
          <w:kern w:val="0"/>
          <w:sz w:val="22"/>
        </w:rPr>
      </w:pPr>
      <w:r w:rsidRPr="00F67F15">
        <w:rPr>
          <w:rFonts w:cs="ＭＳ 明朝" w:hint="eastAsia"/>
          <w:kern w:val="0"/>
          <w:sz w:val="22"/>
        </w:rPr>
        <w:t>第１４条　財形貯蓄等に関する諸用紙は、契約金融機関等が作成するものとする。</w:t>
      </w:r>
    </w:p>
    <w:p w:rsidR="001F37E0" w:rsidRPr="00F67F15" w:rsidRDefault="001F37E0" w:rsidP="00100637">
      <w:pPr>
        <w:suppressAutoHyphens/>
        <w:wordWrap w:val="0"/>
        <w:autoSpaceDE w:val="0"/>
        <w:autoSpaceDN w:val="0"/>
        <w:textAlignment w:val="baseline"/>
        <w:rPr>
          <w:rFonts w:hAnsi="Times New Roman" w:cs="Times New Roman"/>
          <w:spacing w:val="6"/>
          <w:kern w:val="0"/>
          <w:sz w:val="22"/>
        </w:rPr>
      </w:pPr>
    </w:p>
    <w:p w:rsidR="001F37E0" w:rsidRPr="00F67F15" w:rsidRDefault="001F37E0" w:rsidP="00C227FC">
      <w:pPr>
        <w:suppressAutoHyphens/>
        <w:wordWrap w:val="0"/>
        <w:autoSpaceDE w:val="0"/>
        <w:autoSpaceDN w:val="0"/>
        <w:jc w:val="left"/>
        <w:textAlignment w:val="baseline"/>
      </w:pPr>
    </w:p>
    <w:p w:rsidR="00C227FC" w:rsidRPr="00F67F15" w:rsidRDefault="00C227FC" w:rsidP="00C227FC">
      <w:pPr>
        <w:suppressAutoHyphens/>
        <w:wordWrap w:val="0"/>
        <w:autoSpaceDE w:val="0"/>
        <w:autoSpaceDN w:val="0"/>
        <w:jc w:val="left"/>
        <w:textAlignment w:val="baseline"/>
      </w:pPr>
    </w:p>
    <w:p w:rsidR="00C227FC" w:rsidRPr="00F67F15" w:rsidRDefault="00C227FC" w:rsidP="00C227FC">
      <w:pPr>
        <w:suppressAutoHyphens/>
        <w:wordWrap w:val="0"/>
        <w:autoSpaceDE w:val="0"/>
        <w:autoSpaceDN w:val="0"/>
        <w:jc w:val="left"/>
        <w:textAlignment w:val="baseline"/>
      </w:pPr>
    </w:p>
    <w:p w:rsidR="001F37E0" w:rsidRPr="00F67F15" w:rsidRDefault="001F37E0" w:rsidP="001F37E0">
      <w:pPr>
        <w:suppressAutoHyphens/>
        <w:wordWrap w:val="0"/>
        <w:autoSpaceDE w:val="0"/>
        <w:autoSpaceDN w:val="0"/>
        <w:jc w:val="left"/>
        <w:textAlignment w:val="baseline"/>
        <w:rPr>
          <w:rFonts w:hAnsi="Times New Roman" w:cs="Times New Roman"/>
          <w:spacing w:val="6"/>
          <w:kern w:val="0"/>
          <w:sz w:val="22"/>
        </w:rPr>
      </w:pPr>
    </w:p>
    <w:p w:rsidR="001F37E0" w:rsidRPr="00F67F15" w:rsidRDefault="001F37E0" w:rsidP="001F37E0">
      <w:pPr>
        <w:suppressAutoHyphens/>
        <w:wordWrap w:val="0"/>
        <w:autoSpaceDE w:val="0"/>
        <w:autoSpaceDN w:val="0"/>
        <w:jc w:val="left"/>
        <w:textAlignment w:val="baseline"/>
        <w:rPr>
          <w:rFonts w:hAnsi="Times New Roman" w:cs="Times New Roman"/>
          <w:spacing w:val="6"/>
          <w:kern w:val="0"/>
          <w:sz w:val="22"/>
        </w:rPr>
      </w:pPr>
    </w:p>
    <w:p w:rsidR="00C227FC" w:rsidRPr="00F67F15" w:rsidRDefault="00C227FC" w:rsidP="001F37E0">
      <w:pPr>
        <w:suppressAutoHyphens/>
        <w:wordWrap w:val="0"/>
        <w:autoSpaceDE w:val="0"/>
        <w:autoSpaceDN w:val="0"/>
        <w:jc w:val="left"/>
        <w:textAlignment w:val="baseline"/>
        <w:rPr>
          <w:rFonts w:hAnsi="Times New Roman" w:cs="Times New Roman"/>
          <w:spacing w:val="6"/>
          <w:kern w:val="0"/>
          <w:sz w:val="22"/>
        </w:rPr>
      </w:pPr>
    </w:p>
    <w:p w:rsidR="001C7ECD" w:rsidRPr="00F67F15" w:rsidRDefault="001F37E0" w:rsidP="00C37748">
      <w:pPr>
        <w:suppressAutoHyphens/>
        <w:wordWrap w:val="0"/>
        <w:autoSpaceDE w:val="0"/>
        <w:autoSpaceDN w:val="0"/>
        <w:ind w:leftChars="300" w:left="660"/>
        <w:jc w:val="left"/>
        <w:textAlignment w:val="baseline"/>
        <w:rPr>
          <w:rFonts w:cs="ＭＳ 明朝"/>
          <w:kern w:val="0"/>
          <w:sz w:val="22"/>
        </w:rPr>
      </w:pPr>
      <w:r w:rsidRPr="00F67F15">
        <w:rPr>
          <w:rFonts w:cs="ＭＳ 明朝" w:hint="eastAsia"/>
          <w:kern w:val="0"/>
          <w:sz w:val="22"/>
        </w:rPr>
        <w:lastRenderedPageBreak/>
        <w:t>附　則</w:t>
      </w:r>
    </w:p>
    <w:p w:rsidR="001C7ECD" w:rsidRPr="00F67F15" w:rsidRDefault="001F37E0" w:rsidP="001C7ECD">
      <w:pPr>
        <w:suppressAutoHyphens/>
        <w:wordWrap w:val="0"/>
        <w:autoSpaceDE w:val="0"/>
        <w:autoSpaceDN w:val="0"/>
        <w:ind w:firstLineChars="100" w:firstLine="230"/>
        <w:jc w:val="left"/>
        <w:textAlignment w:val="baseline"/>
        <w:rPr>
          <w:rFonts w:cs="ＭＳ 明朝"/>
          <w:kern w:val="0"/>
          <w:sz w:val="22"/>
        </w:rPr>
      </w:pPr>
      <w:r w:rsidRPr="00F67F15">
        <w:rPr>
          <w:rFonts w:cs="ＭＳ 明朝" w:hint="eastAsia"/>
          <w:kern w:val="0"/>
          <w:sz w:val="22"/>
        </w:rPr>
        <w:t>（施行日）</w:t>
      </w:r>
    </w:p>
    <w:p w:rsidR="001C7ECD" w:rsidRPr="00F67F15" w:rsidRDefault="001F37E0" w:rsidP="001C7ECD">
      <w:pPr>
        <w:suppressAutoHyphens/>
        <w:wordWrap w:val="0"/>
        <w:autoSpaceDE w:val="0"/>
        <w:autoSpaceDN w:val="0"/>
        <w:jc w:val="left"/>
        <w:textAlignment w:val="baseline"/>
        <w:rPr>
          <w:rFonts w:cs="ＭＳ 明朝"/>
          <w:kern w:val="0"/>
          <w:sz w:val="22"/>
        </w:rPr>
      </w:pPr>
      <w:r w:rsidRPr="00F67F15">
        <w:rPr>
          <w:rFonts w:cs="ＭＳ 明朝" w:hint="eastAsia"/>
          <w:kern w:val="0"/>
          <w:sz w:val="22"/>
        </w:rPr>
        <w:t>第１条　この要領は、昭和６２年１２月２８日から施行する。</w:t>
      </w:r>
    </w:p>
    <w:p w:rsidR="001C7ECD" w:rsidRPr="00F67F15" w:rsidRDefault="001C7ECD" w:rsidP="001C7ECD">
      <w:pPr>
        <w:suppressAutoHyphens/>
        <w:wordWrap w:val="0"/>
        <w:autoSpaceDE w:val="0"/>
        <w:autoSpaceDN w:val="0"/>
        <w:jc w:val="left"/>
        <w:textAlignment w:val="baseline"/>
        <w:rPr>
          <w:rFonts w:cs="ＭＳ 明朝"/>
          <w:kern w:val="0"/>
          <w:sz w:val="22"/>
        </w:rPr>
      </w:pPr>
    </w:p>
    <w:p w:rsidR="001C7ECD" w:rsidRPr="00F67F15" w:rsidRDefault="001F37E0" w:rsidP="001C7ECD">
      <w:pPr>
        <w:suppressAutoHyphens/>
        <w:wordWrap w:val="0"/>
        <w:autoSpaceDE w:val="0"/>
        <w:autoSpaceDN w:val="0"/>
        <w:ind w:firstLineChars="100" w:firstLine="230"/>
        <w:jc w:val="left"/>
        <w:textAlignment w:val="baseline"/>
        <w:rPr>
          <w:rFonts w:cs="ＭＳ 明朝"/>
          <w:kern w:val="0"/>
          <w:sz w:val="22"/>
        </w:rPr>
      </w:pPr>
      <w:r w:rsidRPr="00F67F15">
        <w:rPr>
          <w:rFonts w:cs="ＭＳ 明朝" w:hint="eastAsia"/>
          <w:kern w:val="0"/>
          <w:sz w:val="22"/>
        </w:rPr>
        <w:t>（旧要領の廃止）</w:t>
      </w:r>
    </w:p>
    <w:p w:rsidR="001F37E0" w:rsidRPr="00F67F15" w:rsidRDefault="001F37E0" w:rsidP="001C7ECD">
      <w:pPr>
        <w:suppressAutoHyphens/>
        <w:wordWrap w:val="0"/>
        <w:autoSpaceDE w:val="0"/>
        <w:autoSpaceDN w:val="0"/>
        <w:ind w:left="230" w:hangingChars="100" w:hanging="230"/>
        <w:jc w:val="left"/>
        <w:textAlignment w:val="baseline"/>
        <w:rPr>
          <w:rFonts w:hAnsi="Times New Roman" w:cs="Times New Roman"/>
          <w:spacing w:val="6"/>
          <w:kern w:val="0"/>
          <w:sz w:val="22"/>
        </w:rPr>
      </w:pPr>
      <w:r w:rsidRPr="00F67F15">
        <w:rPr>
          <w:rFonts w:cs="ＭＳ 明朝" w:hint="eastAsia"/>
          <w:kern w:val="0"/>
          <w:sz w:val="22"/>
        </w:rPr>
        <w:t>第２条　千葉市職員の財産形成貯蓄及び財産形成年金貯蓄事務取扱要領（昭和５８年９月１日施行）は廃止する。</w:t>
      </w:r>
    </w:p>
    <w:p w:rsidR="001F37E0" w:rsidRPr="00F67F15" w:rsidRDefault="001F37E0" w:rsidP="001F37E0">
      <w:pPr>
        <w:suppressAutoHyphens/>
        <w:wordWrap w:val="0"/>
        <w:autoSpaceDE w:val="0"/>
        <w:autoSpaceDN w:val="0"/>
        <w:jc w:val="left"/>
        <w:textAlignment w:val="baseline"/>
        <w:rPr>
          <w:rFonts w:hAnsi="Times New Roman" w:cs="Times New Roman"/>
          <w:spacing w:val="6"/>
          <w:kern w:val="0"/>
          <w:sz w:val="22"/>
        </w:rPr>
      </w:pPr>
    </w:p>
    <w:p w:rsidR="001F37E0" w:rsidRPr="00F67F15" w:rsidRDefault="001F37E0" w:rsidP="00C37748">
      <w:pPr>
        <w:suppressAutoHyphens/>
        <w:wordWrap w:val="0"/>
        <w:autoSpaceDE w:val="0"/>
        <w:autoSpaceDN w:val="0"/>
        <w:ind w:leftChars="300" w:left="660"/>
        <w:jc w:val="left"/>
        <w:textAlignment w:val="baseline"/>
        <w:rPr>
          <w:rFonts w:hAnsi="Times New Roman" w:cs="Times New Roman"/>
          <w:spacing w:val="6"/>
          <w:kern w:val="0"/>
          <w:sz w:val="22"/>
        </w:rPr>
      </w:pPr>
      <w:r w:rsidRPr="00F67F15">
        <w:rPr>
          <w:rFonts w:cs="ＭＳ 明朝" w:hint="eastAsia"/>
          <w:kern w:val="0"/>
          <w:sz w:val="22"/>
        </w:rPr>
        <w:t>附　則</w:t>
      </w:r>
    </w:p>
    <w:p w:rsidR="001F37E0" w:rsidRPr="00F67F15" w:rsidRDefault="001F37E0" w:rsidP="001C7ECD">
      <w:pPr>
        <w:suppressAutoHyphens/>
        <w:wordWrap w:val="0"/>
        <w:autoSpaceDE w:val="0"/>
        <w:autoSpaceDN w:val="0"/>
        <w:ind w:firstLineChars="100" w:firstLine="230"/>
        <w:jc w:val="left"/>
        <w:textAlignment w:val="baseline"/>
        <w:rPr>
          <w:rFonts w:hAnsi="Times New Roman" w:cs="Times New Roman"/>
          <w:spacing w:val="6"/>
          <w:kern w:val="0"/>
          <w:sz w:val="22"/>
        </w:rPr>
      </w:pPr>
      <w:r w:rsidRPr="00F67F15">
        <w:rPr>
          <w:rFonts w:cs="ＭＳ 明朝" w:hint="eastAsia"/>
          <w:kern w:val="0"/>
          <w:sz w:val="22"/>
        </w:rPr>
        <w:t>この要領は、平成２２年４月１日から施行する。</w:t>
      </w:r>
    </w:p>
    <w:p w:rsidR="001F37E0" w:rsidRPr="00F67F15" w:rsidRDefault="001F37E0" w:rsidP="001F37E0">
      <w:pPr>
        <w:suppressAutoHyphens/>
        <w:wordWrap w:val="0"/>
        <w:autoSpaceDE w:val="0"/>
        <w:autoSpaceDN w:val="0"/>
        <w:jc w:val="center"/>
        <w:textAlignment w:val="baseline"/>
        <w:rPr>
          <w:rFonts w:hAnsi="Times New Roman" w:cs="Times New Roman"/>
          <w:spacing w:val="6"/>
          <w:kern w:val="0"/>
          <w:sz w:val="22"/>
        </w:rPr>
      </w:pPr>
    </w:p>
    <w:p w:rsidR="001F37E0" w:rsidRPr="00F67F15" w:rsidRDefault="001F37E0" w:rsidP="00C37748">
      <w:pPr>
        <w:suppressAutoHyphens/>
        <w:wordWrap w:val="0"/>
        <w:autoSpaceDE w:val="0"/>
        <w:autoSpaceDN w:val="0"/>
        <w:ind w:leftChars="300" w:left="660"/>
        <w:jc w:val="left"/>
        <w:textAlignment w:val="baseline"/>
        <w:rPr>
          <w:rFonts w:hAnsi="Times New Roman" w:cs="Times New Roman"/>
          <w:spacing w:val="6"/>
          <w:kern w:val="0"/>
          <w:sz w:val="22"/>
        </w:rPr>
      </w:pPr>
      <w:r w:rsidRPr="00F67F15">
        <w:rPr>
          <w:rFonts w:cs="ＭＳ 明朝" w:hint="eastAsia"/>
          <w:kern w:val="0"/>
          <w:sz w:val="22"/>
        </w:rPr>
        <w:t>附　則</w:t>
      </w:r>
    </w:p>
    <w:p w:rsidR="001F37E0" w:rsidRPr="00F67F15" w:rsidRDefault="001F37E0" w:rsidP="001C7ECD">
      <w:pPr>
        <w:suppressAutoHyphens/>
        <w:wordWrap w:val="0"/>
        <w:autoSpaceDE w:val="0"/>
        <w:autoSpaceDN w:val="0"/>
        <w:ind w:firstLineChars="100" w:firstLine="230"/>
        <w:jc w:val="left"/>
        <w:textAlignment w:val="baseline"/>
        <w:rPr>
          <w:rFonts w:hAnsi="Times New Roman" w:cs="Times New Roman"/>
          <w:spacing w:val="6"/>
          <w:kern w:val="0"/>
          <w:sz w:val="22"/>
        </w:rPr>
      </w:pPr>
      <w:r w:rsidRPr="00F67F15">
        <w:rPr>
          <w:rFonts w:cs="ＭＳ 明朝" w:hint="eastAsia"/>
          <w:kern w:val="0"/>
          <w:sz w:val="22"/>
        </w:rPr>
        <w:t>この要領は、平成２８年８月１日から施行する。</w:t>
      </w:r>
    </w:p>
    <w:p w:rsidR="00BC5059" w:rsidRPr="00F67F15" w:rsidRDefault="00BC5059"/>
    <w:p w:rsidR="00DF2BE5" w:rsidRPr="00F67F15" w:rsidRDefault="00DF2BE5" w:rsidP="00C37748">
      <w:pPr>
        <w:suppressAutoHyphens/>
        <w:wordWrap w:val="0"/>
        <w:autoSpaceDE w:val="0"/>
        <w:autoSpaceDN w:val="0"/>
        <w:ind w:leftChars="300" w:left="660"/>
        <w:jc w:val="left"/>
        <w:textAlignment w:val="baseline"/>
        <w:rPr>
          <w:rFonts w:hAnsi="Times New Roman" w:cs="Times New Roman"/>
          <w:spacing w:val="6"/>
          <w:kern w:val="0"/>
          <w:sz w:val="22"/>
        </w:rPr>
      </w:pPr>
      <w:r w:rsidRPr="00F67F15">
        <w:rPr>
          <w:rFonts w:cs="ＭＳ 明朝" w:hint="eastAsia"/>
          <w:kern w:val="0"/>
          <w:sz w:val="22"/>
        </w:rPr>
        <w:t>附　則</w:t>
      </w:r>
    </w:p>
    <w:p w:rsidR="00DF2BE5" w:rsidRPr="00F67F15" w:rsidRDefault="00DF2BE5" w:rsidP="001C7ECD">
      <w:pPr>
        <w:suppressAutoHyphens/>
        <w:wordWrap w:val="0"/>
        <w:autoSpaceDE w:val="0"/>
        <w:autoSpaceDN w:val="0"/>
        <w:ind w:firstLineChars="100" w:firstLine="230"/>
        <w:jc w:val="left"/>
        <w:textAlignment w:val="baseline"/>
        <w:rPr>
          <w:rFonts w:hAnsi="Times New Roman" w:cs="Times New Roman"/>
          <w:spacing w:val="6"/>
          <w:kern w:val="0"/>
          <w:sz w:val="22"/>
        </w:rPr>
      </w:pPr>
      <w:r w:rsidRPr="00F67F15">
        <w:rPr>
          <w:rFonts w:cs="ＭＳ 明朝" w:hint="eastAsia"/>
          <w:kern w:val="0"/>
          <w:sz w:val="22"/>
        </w:rPr>
        <w:t>この要領は、平成２９年４月１日から施行する。</w:t>
      </w:r>
    </w:p>
    <w:p w:rsidR="00DF1DC6" w:rsidRPr="00F67F15" w:rsidRDefault="00DF1DC6"/>
    <w:p w:rsidR="009C146A" w:rsidRPr="00F67F15" w:rsidRDefault="009C146A" w:rsidP="00C37748">
      <w:pPr>
        <w:suppressAutoHyphens/>
        <w:wordWrap w:val="0"/>
        <w:autoSpaceDE w:val="0"/>
        <w:autoSpaceDN w:val="0"/>
        <w:ind w:leftChars="300" w:left="660"/>
        <w:jc w:val="left"/>
        <w:textAlignment w:val="baseline"/>
        <w:rPr>
          <w:rFonts w:hAnsi="Times New Roman" w:cs="Times New Roman"/>
          <w:spacing w:val="6"/>
          <w:kern w:val="0"/>
          <w:sz w:val="22"/>
        </w:rPr>
      </w:pPr>
      <w:r w:rsidRPr="00F67F15">
        <w:rPr>
          <w:rFonts w:cs="ＭＳ 明朝" w:hint="eastAsia"/>
          <w:kern w:val="0"/>
          <w:sz w:val="22"/>
        </w:rPr>
        <w:t>附　則</w:t>
      </w:r>
    </w:p>
    <w:p w:rsidR="009C146A" w:rsidRPr="00F67F15" w:rsidRDefault="009C146A" w:rsidP="009C146A">
      <w:pPr>
        <w:suppressAutoHyphens/>
        <w:wordWrap w:val="0"/>
        <w:autoSpaceDE w:val="0"/>
        <w:autoSpaceDN w:val="0"/>
        <w:ind w:firstLineChars="100" w:firstLine="230"/>
        <w:jc w:val="left"/>
        <w:textAlignment w:val="baseline"/>
        <w:rPr>
          <w:rFonts w:cs="ＭＳ 明朝"/>
          <w:kern w:val="0"/>
          <w:sz w:val="22"/>
        </w:rPr>
      </w:pPr>
      <w:r w:rsidRPr="00F67F15">
        <w:rPr>
          <w:rFonts w:cs="ＭＳ 明朝" w:hint="eastAsia"/>
          <w:kern w:val="0"/>
          <w:sz w:val="22"/>
        </w:rPr>
        <w:t>この要領は、平成３１年</w:t>
      </w:r>
      <w:r w:rsidR="00DD3A4C" w:rsidRPr="00F67F15">
        <w:rPr>
          <w:rFonts w:cs="ＭＳ 明朝" w:hint="eastAsia"/>
          <w:kern w:val="0"/>
          <w:sz w:val="22"/>
        </w:rPr>
        <w:t>４</w:t>
      </w:r>
      <w:r w:rsidRPr="00F67F15">
        <w:rPr>
          <w:rFonts w:cs="ＭＳ 明朝" w:hint="eastAsia"/>
          <w:kern w:val="0"/>
          <w:sz w:val="22"/>
        </w:rPr>
        <w:t>月１日から施行する。</w:t>
      </w:r>
    </w:p>
    <w:p w:rsidR="002A140C" w:rsidRPr="00F67F15" w:rsidRDefault="002A140C" w:rsidP="009C146A">
      <w:pPr>
        <w:suppressAutoHyphens/>
        <w:wordWrap w:val="0"/>
        <w:autoSpaceDE w:val="0"/>
        <w:autoSpaceDN w:val="0"/>
        <w:ind w:firstLineChars="100" w:firstLine="242"/>
        <w:jc w:val="left"/>
        <w:textAlignment w:val="baseline"/>
        <w:rPr>
          <w:rFonts w:hAnsi="Times New Roman" w:cs="Times New Roman"/>
          <w:spacing w:val="6"/>
          <w:kern w:val="0"/>
          <w:sz w:val="22"/>
        </w:rPr>
      </w:pPr>
    </w:p>
    <w:p w:rsidR="002A140C" w:rsidRPr="00F67F15" w:rsidRDefault="002A140C" w:rsidP="00C37748">
      <w:pPr>
        <w:suppressAutoHyphens/>
        <w:wordWrap w:val="0"/>
        <w:autoSpaceDE w:val="0"/>
        <w:autoSpaceDN w:val="0"/>
        <w:ind w:leftChars="300" w:left="660"/>
        <w:jc w:val="left"/>
        <w:textAlignment w:val="baseline"/>
        <w:rPr>
          <w:rFonts w:hAnsi="Times New Roman" w:cs="Times New Roman"/>
          <w:spacing w:val="6"/>
          <w:kern w:val="0"/>
          <w:sz w:val="22"/>
        </w:rPr>
      </w:pPr>
      <w:r w:rsidRPr="00F67F15">
        <w:rPr>
          <w:rFonts w:cs="ＭＳ 明朝" w:hint="eastAsia"/>
          <w:kern w:val="0"/>
          <w:sz w:val="22"/>
        </w:rPr>
        <w:t>附　則</w:t>
      </w:r>
    </w:p>
    <w:p w:rsidR="002A140C" w:rsidRPr="00F67F15" w:rsidRDefault="002A140C" w:rsidP="002A140C">
      <w:pPr>
        <w:suppressAutoHyphens/>
        <w:wordWrap w:val="0"/>
        <w:autoSpaceDE w:val="0"/>
        <w:autoSpaceDN w:val="0"/>
        <w:ind w:firstLineChars="100" w:firstLine="230"/>
        <w:jc w:val="left"/>
        <w:textAlignment w:val="baseline"/>
        <w:rPr>
          <w:rFonts w:hAnsi="Times New Roman" w:cs="Times New Roman"/>
          <w:spacing w:val="6"/>
          <w:kern w:val="0"/>
          <w:sz w:val="22"/>
        </w:rPr>
      </w:pPr>
      <w:r w:rsidRPr="00F67F15">
        <w:rPr>
          <w:rFonts w:cs="ＭＳ 明朝" w:hint="eastAsia"/>
          <w:kern w:val="0"/>
          <w:sz w:val="22"/>
        </w:rPr>
        <w:t>この要領は、</w:t>
      </w:r>
      <w:r w:rsidR="00D96231" w:rsidRPr="00F67F15">
        <w:rPr>
          <w:rFonts w:cs="ＭＳ 明朝" w:hint="eastAsia"/>
          <w:kern w:val="0"/>
          <w:sz w:val="22"/>
        </w:rPr>
        <w:t>令和２年４月１日から施行する。ただし、第２条</w:t>
      </w:r>
      <w:r w:rsidR="00436E44" w:rsidRPr="00F67F15">
        <w:rPr>
          <w:rFonts w:cs="ＭＳ 明朝" w:hint="eastAsia"/>
          <w:kern w:val="0"/>
          <w:sz w:val="22"/>
        </w:rPr>
        <w:t>の規定</w:t>
      </w:r>
      <w:r w:rsidR="00D96231" w:rsidRPr="00F67F15">
        <w:rPr>
          <w:rFonts w:cs="ＭＳ 明朝" w:hint="eastAsia"/>
          <w:kern w:val="0"/>
          <w:sz w:val="22"/>
        </w:rPr>
        <w:t>は</w:t>
      </w:r>
      <w:r w:rsidR="00436E44" w:rsidRPr="00F67F15">
        <w:rPr>
          <w:rFonts w:cs="ＭＳ 明朝" w:hint="eastAsia"/>
          <w:kern w:val="0"/>
          <w:sz w:val="22"/>
        </w:rPr>
        <w:t>、</w:t>
      </w:r>
      <w:r w:rsidR="00D96231" w:rsidRPr="00F67F15">
        <w:rPr>
          <w:rFonts w:cs="ＭＳ 明朝" w:hint="eastAsia"/>
          <w:kern w:val="0"/>
          <w:sz w:val="22"/>
        </w:rPr>
        <w:t>同年</w:t>
      </w:r>
      <w:r w:rsidRPr="00F67F15">
        <w:rPr>
          <w:rFonts w:cs="ＭＳ 明朝" w:hint="eastAsia"/>
          <w:kern w:val="0"/>
          <w:sz w:val="22"/>
        </w:rPr>
        <w:t>８月１日から施行する。</w:t>
      </w:r>
    </w:p>
    <w:p w:rsidR="002A140C" w:rsidRPr="002A140C" w:rsidRDefault="002A140C" w:rsidP="009C146A">
      <w:pPr>
        <w:suppressAutoHyphens/>
        <w:wordWrap w:val="0"/>
        <w:autoSpaceDE w:val="0"/>
        <w:autoSpaceDN w:val="0"/>
        <w:ind w:firstLineChars="100" w:firstLine="242"/>
        <w:jc w:val="left"/>
        <w:textAlignment w:val="baseline"/>
        <w:rPr>
          <w:rFonts w:hAnsi="Times New Roman" w:cs="Times New Roman"/>
          <w:spacing w:val="6"/>
          <w:kern w:val="0"/>
          <w:sz w:val="22"/>
        </w:rPr>
      </w:pPr>
    </w:p>
    <w:p w:rsidR="009C146A" w:rsidRPr="004431E2" w:rsidRDefault="009C146A" w:rsidP="009C146A"/>
    <w:p w:rsidR="009C146A" w:rsidRPr="009C146A" w:rsidRDefault="009C146A"/>
    <w:p w:rsidR="00DF1DC6" w:rsidRPr="004431E2" w:rsidRDefault="00DF1DC6">
      <w:pPr>
        <w:widowControl/>
        <w:jc w:val="left"/>
      </w:pPr>
      <w:r w:rsidRPr="004431E2">
        <w:br w:type="page"/>
      </w:r>
    </w:p>
    <w:p w:rsidR="00DF1DC6" w:rsidRDefault="00DF1DC6">
      <w:r>
        <w:rPr>
          <w:rFonts w:hint="eastAsia"/>
        </w:rPr>
        <w:lastRenderedPageBreak/>
        <w:t>様式第１号</w:t>
      </w:r>
    </w:p>
    <w:p w:rsidR="009A687C" w:rsidRDefault="00845201">
      <w:r w:rsidRPr="00845201">
        <w:rPr>
          <w:noProof/>
        </w:rPr>
        <w:drawing>
          <wp:inline distT="0" distB="0" distL="0" distR="0" wp14:anchorId="6FFDEB17" wp14:editId="7B30B54E">
            <wp:extent cx="5868670" cy="91693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8670" cy="9169325"/>
                    </a:xfrm>
                    <a:prstGeom prst="rect">
                      <a:avLst/>
                    </a:prstGeom>
                    <a:noFill/>
                    <a:ln>
                      <a:noFill/>
                    </a:ln>
                  </pic:spPr>
                </pic:pic>
              </a:graphicData>
            </a:graphic>
          </wp:inline>
        </w:drawing>
      </w:r>
    </w:p>
    <w:p w:rsidR="00DF1DC6" w:rsidRDefault="00DF1DC6">
      <w:r>
        <w:rPr>
          <w:rFonts w:hint="eastAsia"/>
        </w:rPr>
        <w:lastRenderedPageBreak/>
        <w:t>様式第２号</w:t>
      </w:r>
    </w:p>
    <w:p w:rsidR="00DF1DC6" w:rsidRDefault="00845201">
      <w:r w:rsidRPr="00845201">
        <w:rPr>
          <w:noProof/>
        </w:rPr>
        <w:drawing>
          <wp:inline distT="0" distB="0" distL="0" distR="0" wp14:anchorId="2460E834" wp14:editId="34B8D4C1">
            <wp:extent cx="5868670" cy="9146666"/>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670" cy="9146666"/>
                    </a:xfrm>
                    <a:prstGeom prst="rect">
                      <a:avLst/>
                    </a:prstGeom>
                    <a:noFill/>
                    <a:ln>
                      <a:noFill/>
                    </a:ln>
                  </pic:spPr>
                </pic:pic>
              </a:graphicData>
            </a:graphic>
          </wp:inline>
        </w:drawing>
      </w:r>
    </w:p>
    <w:p w:rsidR="00DF1DC6" w:rsidRDefault="00DF1DC6">
      <w:r>
        <w:rPr>
          <w:rFonts w:hint="eastAsia"/>
        </w:rPr>
        <w:lastRenderedPageBreak/>
        <w:t>様式第３号</w:t>
      </w:r>
    </w:p>
    <w:p w:rsidR="00DF1DC6" w:rsidRDefault="00845201">
      <w:r w:rsidRPr="00845201">
        <w:rPr>
          <w:noProof/>
        </w:rPr>
        <w:drawing>
          <wp:inline distT="0" distB="0" distL="0" distR="0" wp14:anchorId="06E30785" wp14:editId="4EA43E7A">
            <wp:extent cx="5868670" cy="914666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670" cy="9146666"/>
                    </a:xfrm>
                    <a:prstGeom prst="rect">
                      <a:avLst/>
                    </a:prstGeom>
                    <a:noFill/>
                    <a:ln>
                      <a:noFill/>
                    </a:ln>
                  </pic:spPr>
                </pic:pic>
              </a:graphicData>
            </a:graphic>
          </wp:inline>
        </w:drawing>
      </w:r>
    </w:p>
    <w:p w:rsidR="003E6B43" w:rsidRDefault="00845201" w:rsidP="003E6B43">
      <w:pPr>
        <w:jc w:val="center"/>
        <w:rPr>
          <w:b/>
          <w:sz w:val="28"/>
          <w:szCs w:val="28"/>
        </w:rPr>
      </w:pPr>
      <w:r>
        <w:rPr>
          <w:rFonts w:hint="eastAsia"/>
          <w:b/>
          <w:sz w:val="28"/>
          <w:szCs w:val="28"/>
        </w:rPr>
        <w:lastRenderedPageBreak/>
        <w:t xml:space="preserve">　　　</w:t>
      </w:r>
      <w:r w:rsidR="003E6B43">
        <w:rPr>
          <w:rFonts w:hint="eastAsia"/>
          <w:b/>
          <w:sz w:val="28"/>
          <w:szCs w:val="28"/>
        </w:rPr>
        <w:t xml:space="preserve">　　</w:t>
      </w:r>
      <w:r w:rsidR="003E6B43" w:rsidRPr="008F5E1D">
        <w:rPr>
          <w:rFonts w:hint="eastAsia"/>
          <w:b/>
          <w:sz w:val="28"/>
          <w:szCs w:val="28"/>
        </w:rPr>
        <w:t>年度　千葉市職員　財形貯蓄給与控除事務処理予定表</w:t>
      </w:r>
    </w:p>
    <w:tbl>
      <w:tblPr>
        <w:tblStyle w:val="a3"/>
        <w:tblpPr w:leftFromText="142" w:rightFromText="142" w:vertAnchor="text" w:horzAnchor="margin" w:tblpXSpec="center" w:tblpY="85"/>
        <w:tblW w:w="8454" w:type="dxa"/>
        <w:tblLook w:val="04A0" w:firstRow="1" w:lastRow="0" w:firstColumn="1" w:lastColumn="0" w:noHBand="0" w:noVBand="1"/>
      </w:tblPr>
      <w:tblGrid>
        <w:gridCol w:w="1997"/>
        <w:gridCol w:w="2153"/>
        <w:gridCol w:w="2306"/>
        <w:gridCol w:w="1998"/>
      </w:tblGrid>
      <w:tr w:rsidR="0052165A" w:rsidTr="0052165A">
        <w:trPr>
          <w:trHeight w:val="719"/>
        </w:trPr>
        <w:tc>
          <w:tcPr>
            <w:tcW w:w="1997" w:type="dxa"/>
            <w:shd w:val="clear" w:color="auto" w:fill="F2F2F2" w:themeFill="background1" w:themeFillShade="F2"/>
          </w:tcPr>
          <w:p w:rsidR="00C227FC" w:rsidRPr="00F554C7" w:rsidRDefault="00C227FC" w:rsidP="00C227FC">
            <w:pPr>
              <w:spacing w:before="240"/>
              <w:ind w:firstLineChars="200" w:firstLine="420"/>
              <w:rPr>
                <w:sz w:val="20"/>
                <w:szCs w:val="20"/>
              </w:rPr>
            </w:pPr>
            <w:r w:rsidRPr="00F554C7">
              <w:rPr>
                <w:rFonts w:hint="eastAsia"/>
                <w:sz w:val="20"/>
                <w:szCs w:val="20"/>
              </w:rPr>
              <w:t>控除開始・</w:t>
            </w:r>
          </w:p>
          <w:p w:rsidR="0052165A" w:rsidRPr="008F5E1D" w:rsidRDefault="00C227FC" w:rsidP="00C227FC">
            <w:pPr>
              <w:spacing w:line="720" w:lineRule="auto"/>
              <w:jc w:val="center"/>
              <w:rPr>
                <w:szCs w:val="21"/>
              </w:rPr>
            </w:pPr>
            <w:r w:rsidRPr="00F554C7">
              <w:rPr>
                <w:rFonts w:hint="eastAsia"/>
                <w:sz w:val="20"/>
                <w:szCs w:val="20"/>
              </w:rPr>
              <w:t>停止予定月</w:t>
            </w:r>
          </w:p>
        </w:tc>
        <w:tc>
          <w:tcPr>
            <w:tcW w:w="2153" w:type="dxa"/>
            <w:tcBorders>
              <w:bottom w:val="single" w:sz="4" w:space="0" w:color="auto"/>
            </w:tcBorders>
            <w:shd w:val="clear" w:color="auto" w:fill="F2F2F2" w:themeFill="background1" w:themeFillShade="F2"/>
          </w:tcPr>
          <w:p w:rsidR="0052165A" w:rsidRPr="00C82FB8" w:rsidRDefault="0052165A" w:rsidP="0052165A">
            <w:pPr>
              <w:spacing w:line="360" w:lineRule="auto"/>
              <w:jc w:val="center"/>
              <w:rPr>
                <w:color w:val="FF0000"/>
                <w:sz w:val="20"/>
                <w:szCs w:val="20"/>
              </w:rPr>
            </w:pPr>
            <w:r w:rsidRPr="00C82FB8">
              <w:rPr>
                <w:rFonts w:hint="eastAsia"/>
                <w:sz w:val="20"/>
                <w:szCs w:val="20"/>
                <w:u w:val="single"/>
              </w:rPr>
              <w:t>預入依頼書等</w:t>
            </w:r>
            <w:r>
              <w:rPr>
                <w:rFonts w:hint="eastAsia"/>
                <w:color w:val="FF0000"/>
                <w:sz w:val="20"/>
                <w:szCs w:val="20"/>
              </w:rPr>
              <w:t>※</w:t>
            </w:r>
          </w:p>
          <w:p w:rsidR="0052165A" w:rsidRPr="00C82FB8" w:rsidRDefault="0052165A" w:rsidP="0052165A">
            <w:pPr>
              <w:spacing w:line="360" w:lineRule="auto"/>
              <w:jc w:val="center"/>
              <w:rPr>
                <w:sz w:val="20"/>
                <w:szCs w:val="20"/>
              </w:rPr>
            </w:pPr>
            <w:r w:rsidRPr="00C82FB8">
              <w:rPr>
                <w:rFonts w:hint="eastAsia"/>
                <w:sz w:val="20"/>
                <w:szCs w:val="20"/>
              </w:rPr>
              <w:t>提出期限</w:t>
            </w:r>
          </w:p>
          <w:p w:rsidR="0052165A" w:rsidRPr="00330C8B" w:rsidRDefault="0052165A" w:rsidP="0052165A">
            <w:pPr>
              <w:spacing w:line="360" w:lineRule="auto"/>
              <w:jc w:val="center"/>
              <w:rPr>
                <w:sz w:val="20"/>
                <w:szCs w:val="20"/>
              </w:rPr>
            </w:pPr>
            <w:r w:rsidRPr="00330C8B">
              <w:rPr>
                <w:rFonts w:hint="eastAsia"/>
                <w:sz w:val="20"/>
                <w:szCs w:val="20"/>
              </w:rPr>
              <w:t>(職員</w:t>
            </w:r>
            <w:r w:rsidRPr="00330C8B">
              <w:rPr>
                <w:rFonts w:ascii="Meiryo UI" w:eastAsia="Meiryo UI" w:hAnsi="Meiryo UI" w:cs="Meiryo UI" w:hint="eastAsia"/>
                <w:sz w:val="20"/>
                <w:szCs w:val="20"/>
              </w:rPr>
              <w:t>→</w:t>
            </w:r>
            <w:r w:rsidRPr="00330C8B">
              <w:rPr>
                <w:rFonts w:hint="eastAsia"/>
                <w:sz w:val="20"/>
                <w:szCs w:val="20"/>
              </w:rPr>
              <w:t>千葉市)</w:t>
            </w:r>
          </w:p>
        </w:tc>
        <w:tc>
          <w:tcPr>
            <w:tcW w:w="2306" w:type="dxa"/>
            <w:tcBorders>
              <w:bottom w:val="single" w:sz="4" w:space="0" w:color="auto"/>
            </w:tcBorders>
            <w:shd w:val="clear" w:color="auto" w:fill="F2F2F2" w:themeFill="background1" w:themeFillShade="F2"/>
          </w:tcPr>
          <w:p w:rsidR="0052165A" w:rsidRPr="00330C8B" w:rsidRDefault="0052165A" w:rsidP="0052165A">
            <w:pPr>
              <w:spacing w:line="360" w:lineRule="auto"/>
              <w:jc w:val="center"/>
              <w:rPr>
                <w:sz w:val="20"/>
                <w:szCs w:val="20"/>
              </w:rPr>
            </w:pPr>
            <w:r w:rsidRPr="00330C8B">
              <w:rPr>
                <w:rFonts w:hint="eastAsia"/>
                <w:sz w:val="20"/>
                <w:szCs w:val="20"/>
              </w:rPr>
              <w:t>報告書等提出期限</w:t>
            </w:r>
          </w:p>
          <w:p w:rsidR="0052165A" w:rsidRPr="00330C8B" w:rsidRDefault="0052165A" w:rsidP="0052165A">
            <w:pPr>
              <w:spacing w:line="360" w:lineRule="auto"/>
              <w:jc w:val="center"/>
              <w:rPr>
                <w:sz w:val="20"/>
                <w:szCs w:val="20"/>
              </w:rPr>
            </w:pPr>
            <w:r w:rsidRPr="00330C8B">
              <w:rPr>
                <w:rFonts w:hint="eastAsia"/>
                <w:sz w:val="20"/>
                <w:szCs w:val="20"/>
              </w:rPr>
              <w:t>（金融機関</w:t>
            </w:r>
            <w:r w:rsidRPr="00330C8B">
              <w:rPr>
                <w:rFonts w:ascii="Meiryo UI" w:eastAsia="Meiryo UI" w:hAnsi="Meiryo UI" w:cs="Meiryo UI" w:hint="eastAsia"/>
                <w:sz w:val="20"/>
                <w:szCs w:val="20"/>
              </w:rPr>
              <w:t>→</w:t>
            </w:r>
            <w:r w:rsidRPr="00330C8B">
              <w:rPr>
                <w:rFonts w:hint="eastAsia"/>
                <w:sz w:val="20"/>
                <w:szCs w:val="20"/>
              </w:rPr>
              <w:t>千葉市）</w:t>
            </w:r>
          </w:p>
        </w:tc>
        <w:tc>
          <w:tcPr>
            <w:tcW w:w="1998" w:type="dxa"/>
            <w:tcBorders>
              <w:bottom w:val="single" w:sz="4" w:space="0" w:color="auto"/>
            </w:tcBorders>
            <w:shd w:val="clear" w:color="auto" w:fill="F2F2F2" w:themeFill="background1" w:themeFillShade="F2"/>
          </w:tcPr>
          <w:p w:rsidR="0052165A" w:rsidRPr="00CE4A9A" w:rsidRDefault="0052165A" w:rsidP="0052165A">
            <w:pPr>
              <w:spacing w:line="720" w:lineRule="auto"/>
              <w:jc w:val="center"/>
              <w:rPr>
                <w:sz w:val="20"/>
                <w:szCs w:val="20"/>
              </w:rPr>
            </w:pPr>
            <w:r w:rsidRPr="00CE4A9A">
              <w:rPr>
                <w:rFonts w:hint="eastAsia"/>
                <w:sz w:val="20"/>
                <w:szCs w:val="20"/>
              </w:rPr>
              <w:t>給与支給日</w:t>
            </w:r>
          </w:p>
        </w:tc>
      </w:tr>
      <w:tr w:rsidR="0052165A" w:rsidRPr="008F5E1D" w:rsidTr="0052165A">
        <w:trPr>
          <w:trHeight w:val="68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sidRPr="008F5E1D">
              <w:rPr>
                <w:rFonts w:hint="eastAsia"/>
                <w:szCs w:val="21"/>
              </w:rPr>
              <w:t>４月</w:t>
            </w:r>
            <w:r>
              <w:rPr>
                <w:rFonts w:hint="eastAsia"/>
                <w:szCs w:val="21"/>
              </w:rPr>
              <w:t>分給与</w:t>
            </w:r>
          </w:p>
        </w:tc>
        <w:tc>
          <w:tcPr>
            <w:tcW w:w="2153" w:type="dxa"/>
            <w:tcBorders>
              <w:bottom w:val="single" w:sz="4" w:space="0" w:color="auto"/>
              <w:tr2bl w:val="nil"/>
            </w:tcBorders>
          </w:tcPr>
          <w:p w:rsidR="0052165A" w:rsidRDefault="0052165A" w:rsidP="0052165A">
            <w:pPr>
              <w:jc w:val="center"/>
            </w:pPr>
            <w:r w:rsidRPr="00D86F31">
              <w:rPr>
                <w:rFonts w:hint="eastAsia"/>
                <w:szCs w:val="21"/>
              </w:rPr>
              <w:t>○/○（○）</w:t>
            </w:r>
          </w:p>
        </w:tc>
        <w:tc>
          <w:tcPr>
            <w:tcW w:w="2306" w:type="dxa"/>
            <w:tcBorders>
              <w:tr2bl w:val="nil"/>
            </w:tcBorders>
          </w:tcPr>
          <w:p w:rsidR="0052165A" w:rsidRDefault="0052165A" w:rsidP="0052165A">
            <w:pPr>
              <w:jc w:val="center"/>
            </w:pPr>
            <w:r w:rsidRPr="00D86F31">
              <w:rPr>
                <w:rFonts w:hint="eastAsia"/>
                <w:szCs w:val="21"/>
              </w:rPr>
              <w:t>○/○（○）</w:t>
            </w:r>
          </w:p>
        </w:tc>
        <w:tc>
          <w:tcPr>
            <w:tcW w:w="1998" w:type="dxa"/>
            <w:tcBorders>
              <w:tr2bl w:val="nil"/>
            </w:tcBorders>
          </w:tcPr>
          <w:p w:rsidR="0052165A" w:rsidRDefault="0052165A" w:rsidP="0052165A">
            <w:pPr>
              <w:jc w:val="center"/>
            </w:pPr>
            <w:r w:rsidRPr="00D86F31">
              <w:rPr>
                <w:rFonts w:hint="eastAsia"/>
                <w:szCs w:val="21"/>
              </w:rPr>
              <w:t>○/○（○）</w:t>
            </w:r>
          </w:p>
        </w:tc>
      </w:tr>
      <w:tr w:rsidR="0052165A" w:rsidRPr="008F5E1D" w:rsidTr="0052165A">
        <w:trPr>
          <w:trHeight w:val="71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Pr>
                <w:rFonts w:hint="eastAsia"/>
                <w:szCs w:val="21"/>
              </w:rPr>
              <w:t>５</w:t>
            </w:r>
            <w:r w:rsidRPr="008F5E1D">
              <w:rPr>
                <w:rFonts w:hint="eastAsia"/>
                <w:szCs w:val="21"/>
              </w:rPr>
              <w:t>月</w:t>
            </w:r>
            <w:r>
              <w:rPr>
                <w:rFonts w:hint="eastAsia"/>
                <w:szCs w:val="21"/>
              </w:rPr>
              <w:t>分給与</w:t>
            </w:r>
          </w:p>
        </w:tc>
        <w:tc>
          <w:tcPr>
            <w:tcW w:w="2153" w:type="dxa"/>
            <w:tcBorders>
              <w:tr2bl w:val="nil"/>
            </w:tcBorders>
          </w:tcPr>
          <w:p w:rsidR="0052165A" w:rsidRDefault="0052165A" w:rsidP="0052165A">
            <w:pPr>
              <w:jc w:val="center"/>
            </w:pPr>
            <w:r w:rsidRPr="00D86F31">
              <w:rPr>
                <w:rFonts w:hint="eastAsia"/>
                <w:szCs w:val="21"/>
              </w:rPr>
              <w:t>○/○（○）</w:t>
            </w:r>
          </w:p>
        </w:tc>
        <w:tc>
          <w:tcPr>
            <w:tcW w:w="2306" w:type="dxa"/>
          </w:tcPr>
          <w:p w:rsidR="0052165A" w:rsidRDefault="0052165A" w:rsidP="0052165A">
            <w:pPr>
              <w:jc w:val="center"/>
            </w:pPr>
            <w:r w:rsidRPr="00D86F31">
              <w:rPr>
                <w:rFonts w:hint="eastAsia"/>
                <w:szCs w:val="21"/>
              </w:rPr>
              <w:t>○/○（○）</w:t>
            </w:r>
          </w:p>
        </w:tc>
        <w:tc>
          <w:tcPr>
            <w:tcW w:w="1998" w:type="dxa"/>
          </w:tcPr>
          <w:p w:rsidR="0052165A" w:rsidRDefault="0052165A" w:rsidP="0052165A">
            <w:pPr>
              <w:jc w:val="center"/>
            </w:pPr>
            <w:r w:rsidRPr="00D86F31">
              <w:rPr>
                <w:rFonts w:hint="eastAsia"/>
                <w:szCs w:val="21"/>
              </w:rPr>
              <w:t>○/○（○）</w:t>
            </w:r>
          </w:p>
        </w:tc>
      </w:tr>
      <w:tr w:rsidR="0052165A" w:rsidRPr="008F5E1D" w:rsidTr="0052165A">
        <w:trPr>
          <w:trHeight w:val="71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Pr>
                <w:rFonts w:hint="eastAsia"/>
                <w:szCs w:val="21"/>
              </w:rPr>
              <w:t>６</w:t>
            </w:r>
            <w:r w:rsidRPr="008F5E1D">
              <w:rPr>
                <w:rFonts w:hint="eastAsia"/>
                <w:szCs w:val="21"/>
              </w:rPr>
              <w:t>月</w:t>
            </w:r>
            <w:r>
              <w:rPr>
                <w:rFonts w:hint="eastAsia"/>
                <w:szCs w:val="21"/>
              </w:rPr>
              <w:t>分給与</w:t>
            </w:r>
          </w:p>
        </w:tc>
        <w:tc>
          <w:tcPr>
            <w:tcW w:w="2153" w:type="dxa"/>
            <w:tcBorders>
              <w:bottom w:val="single" w:sz="4" w:space="0" w:color="auto"/>
            </w:tcBorders>
          </w:tcPr>
          <w:p w:rsidR="0052165A" w:rsidRDefault="0052165A" w:rsidP="0052165A">
            <w:pPr>
              <w:jc w:val="center"/>
            </w:pPr>
            <w:r w:rsidRPr="00D86F31">
              <w:rPr>
                <w:rFonts w:hint="eastAsia"/>
                <w:szCs w:val="21"/>
              </w:rPr>
              <w:t>○/○（○）</w:t>
            </w:r>
          </w:p>
        </w:tc>
        <w:tc>
          <w:tcPr>
            <w:tcW w:w="2306" w:type="dxa"/>
            <w:tcBorders>
              <w:bottom w:val="single" w:sz="4" w:space="0" w:color="auto"/>
            </w:tcBorders>
          </w:tcPr>
          <w:p w:rsidR="0052165A" w:rsidRDefault="0052165A" w:rsidP="0052165A">
            <w:pPr>
              <w:jc w:val="center"/>
            </w:pPr>
            <w:r w:rsidRPr="00D86F31">
              <w:rPr>
                <w:rFonts w:hint="eastAsia"/>
                <w:szCs w:val="21"/>
              </w:rPr>
              <w:t>○/○（○）</w:t>
            </w:r>
          </w:p>
        </w:tc>
        <w:tc>
          <w:tcPr>
            <w:tcW w:w="1998" w:type="dxa"/>
            <w:tcBorders>
              <w:bottom w:val="single" w:sz="4" w:space="0" w:color="auto"/>
            </w:tcBorders>
          </w:tcPr>
          <w:p w:rsidR="0052165A" w:rsidRDefault="0052165A" w:rsidP="0052165A">
            <w:pPr>
              <w:jc w:val="center"/>
            </w:pPr>
            <w:r w:rsidRPr="00D86F31">
              <w:rPr>
                <w:rFonts w:hint="eastAsia"/>
                <w:szCs w:val="21"/>
              </w:rPr>
              <w:t>○/○（○）</w:t>
            </w:r>
          </w:p>
        </w:tc>
      </w:tr>
      <w:tr w:rsidR="0052165A" w:rsidRPr="008F5E1D" w:rsidTr="0052165A">
        <w:trPr>
          <w:trHeight w:val="689"/>
        </w:trPr>
        <w:tc>
          <w:tcPr>
            <w:tcW w:w="1997" w:type="dxa"/>
            <w:shd w:val="clear" w:color="auto" w:fill="F2F2F2" w:themeFill="background1" w:themeFillShade="F2"/>
          </w:tcPr>
          <w:p w:rsidR="0052165A" w:rsidRPr="0009528C" w:rsidRDefault="0052165A" w:rsidP="0052165A">
            <w:pPr>
              <w:spacing w:line="480" w:lineRule="auto"/>
              <w:jc w:val="center"/>
              <w:rPr>
                <w:rFonts w:ascii="ＭＳ Ｐゴシック" w:eastAsia="ＭＳ Ｐゴシック" w:hAnsi="ＭＳ Ｐゴシック"/>
                <w:b/>
                <w:szCs w:val="21"/>
              </w:rPr>
            </w:pPr>
            <w:r w:rsidRPr="0009528C">
              <w:rPr>
                <w:rFonts w:ascii="ＭＳ Ｐゴシック" w:eastAsia="ＭＳ Ｐゴシック" w:hAnsi="ＭＳ Ｐゴシック" w:hint="eastAsia"/>
                <w:b/>
                <w:szCs w:val="21"/>
              </w:rPr>
              <w:t>６月期賞与</w:t>
            </w:r>
          </w:p>
        </w:tc>
        <w:tc>
          <w:tcPr>
            <w:tcW w:w="2153" w:type="dxa"/>
            <w:tcBorders>
              <w:tr2bl w:val="nil"/>
            </w:tcBorders>
          </w:tcPr>
          <w:p w:rsidR="0052165A" w:rsidRDefault="0052165A" w:rsidP="0052165A">
            <w:pPr>
              <w:jc w:val="center"/>
            </w:pPr>
            <w:r w:rsidRPr="00D86F31">
              <w:rPr>
                <w:rFonts w:hint="eastAsia"/>
                <w:szCs w:val="21"/>
              </w:rPr>
              <w:t>○/○（○）</w:t>
            </w:r>
          </w:p>
        </w:tc>
        <w:tc>
          <w:tcPr>
            <w:tcW w:w="2306" w:type="dxa"/>
            <w:tcBorders>
              <w:tr2bl w:val="nil"/>
            </w:tcBorders>
          </w:tcPr>
          <w:p w:rsidR="0052165A" w:rsidRDefault="0052165A" w:rsidP="0052165A">
            <w:pPr>
              <w:jc w:val="center"/>
            </w:pPr>
            <w:r w:rsidRPr="00D86F31">
              <w:rPr>
                <w:rFonts w:hint="eastAsia"/>
                <w:szCs w:val="21"/>
              </w:rPr>
              <w:t>○/○（○）</w:t>
            </w:r>
          </w:p>
        </w:tc>
        <w:tc>
          <w:tcPr>
            <w:tcW w:w="1998" w:type="dxa"/>
            <w:tcBorders>
              <w:tr2bl w:val="nil"/>
            </w:tcBorders>
          </w:tcPr>
          <w:p w:rsidR="0052165A" w:rsidRDefault="0052165A" w:rsidP="0052165A">
            <w:pPr>
              <w:jc w:val="center"/>
            </w:pPr>
            <w:r w:rsidRPr="00D86F31">
              <w:rPr>
                <w:rFonts w:hint="eastAsia"/>
                <w:szCs w:val="21"/>
              </w:rPr>
              <w:t>○/○（○）</w:t>
            </w:r>
          </w:p>
        </w:tc>
      </w:tr>
      <w:tr w:rsidR="0052165A" w:rsidRPr="008F5E1D" w:rsidTr="0052165A">
        <w:trPr>
          <w:trHeight w:val="71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Pr>
                <w:rFonts w:hint="eastAsia"/>
                <w:szCs w:val="21"/>
              </w:rPr>
              <w:t>７</w:t>
            </w:r>
            <w:r w:rsidRPr="008F5E1D">
              <w:rPr>
                <w:rFonts w:hint="eastAsia"/>
                <w:szCs w:val="21"/>
              </w:rPr>
              <w:t>月</w:t>
            </w:r>
            <w:r>
              <w:rPr>
                <w:rFonts w:hint="eastAsia"/>
                <w:szCs w:val="21"/>
              </w:rPr>
              <w:t>分給与</w:t>
            </w:r>
          </w:p>
        </w:tc>
        <w:tc>
          <w:tcPr>
            <w:tcW w:w="2153" w:type="dxa"/>
          </w:tcPr>
          <w:p w:rsidR="0052165A" w:rsidRDefault="0052165A" w:rsidP="0052165A">
            <w:pPr>
              <w:jc w:val="center"/>
            </w:pPr>
            <w:r w:rsidRPr="00D86F31">
              <w:rPr>
                <w:rFonts w:hint="eastAsia"/>
                <w:szCs w:val="21"/>
              </w:rPr>
              <w:t>○/○（○）</w:t>
            </w:r>
          </w:p>
        </w:tc>
        <w:tc>
          <w:tcPr>
            <w:tcW w:w="2306" w:type="dxa"/>
          </w:tcPr>
          <w:p w:rsidR="0052165A" w:rsidRDefault="0052165A" w:rsidP="0052165A">
            <w:pPr>
              <w:jc w:val="center"/>
            </w:pPr>
            <w:r w:rsidRPr="00D86F31">
              <w:rPr>
                <w:rFonts w:hint="eastAsia"/>
                <w:szCs w:val="21"/>
              </w:rPr>
              <w:t>○/○（○）</w:t>
            </w:r>
          </w:p>
        </w:tc>
        <w:tc>
          <w:tcPr>
            <w:tcW w:w="1998" w:type="dxa"/>
          </w:tcPr>
          <w:p w:rsidR="0052165A" w:rsidRDefault="0052165A" w:rsidP="0052165A">
            <w:pPr>
              <w:jc w:val="center"/>
            </w:pPr>
            <w:r w:rsidRPr="00D86F31">
              <w:rPr>
                <w:rFonts w:hint="eastAsia"/>
                <w:szCs w:val="21"/>
              </w:rPr>
              <w:t>○/○（○）</w:t>
            </w:r>
          </w:p>
        </w:tc>
      </w:tr>
      <w:tr w:rsidR="0052165A" w:rsidRPr="008F5E1D" w:rsidTr="0052165A">
        <w:trPr>
          <w:trHeight w:val="71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Pr>
                <w:rFonts w:hint="eastAsia"/>
                <w:szCs w:val="21"/>
              </w:rPr>
              <w:t>８</w:t>
            </w:r>
            <w:r w:rsidRPr="008F5E1D">
              <w:rPr>
                <w:rFonts w:hint="eastAsia"/>
                <w:szCs w:val="21"/>
              </w:rPr>
              <w:t>月</w:t>
            </w:r>
            <w:r>
              <w:rPr>
                <w:rFonts w:hint="eastAsia"/>
                <w:szCs w:val="21"/>
              </w:rPr>
              <w:t>分給与</w:t>
            </w:r>
          </w:p>
        </w:tc>
        <w:tc>
          <w:tcPr>
            <w:tcW w:w="2153" w:type="dxa"/>
          </w:tcPr>
          <w:p w:rsidR="0052165A" w:rsidRDefault="0052165A" w:rsidP="0052165A">
            <w:pPr>
              <w:jc w:val="center"/>
            </w:pPr>
            <w:r w:rsidRPr="00D86F31">
              <w:rPr>
                <w:rFonts w:hint="eastAsia"/>
                <w:szCs w:val="21"/>
              </w:rPr>
              <w:t>○/○（○）</w:t>
            </w:r>
          </w:p>
        </w:tc>
        <w:tc>
          <w:tcPr>
            <w:tcW w:w="2306" w:type="dxa"/>
          </w:tcPr>
          <w:p w:rsidR="0052165A" w:rsidRDefault="0052165A" w:rsidP="0052165A">
            <w:pPr>
              <w:jc w:val="center"/>
            </w:pPr>
            <w:r w:rsidRPr="00D86F31">
              <w:rPr>
                <w:rFonts w:hint="eastAsia"/>
                <w:szCs w:val="21"/>
              </w:rPr>
              <w:t>○/○（○）</w:t>
            </w:r>
          </w:p>
        </w:tc>
        <w:tc>
          <w:tcPr>
            <w:tcW w:w="1998" w:type="dxa"/>
          </w:tcPr>
          <w:p w:rsidR="0052165A" w:rsidRDefault="0052165A" w:rsidP="0052165A">
            <w:pPr>
              <w:jc w:val="center"/>
            </w:pPr>
            <w:r w:rsidRPr="00D86F31">
              <w:rPr>
                <w:rFonts w:hint="eastAsia"/>
                <w:szCs w:val="21"/>
              </w:rPr>
              <w:t>○/○（○）</w:t>
            </w:r>
          </w:p>
        </w:tc>
      </w:tr>
      <w:tr w:rsidR="0052165A" w:rsidRPr="008F5E1D" w:rsidTr="0052165A">
        <w:trPr>
          <w:trHeight w:val="68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Pr>
                <w:rFonts w:hint="eastAsia"/>
                <w:szCs w:val="21"/>
              </w:rPr>
              <w:t>９</w:t>
            </w:r>
            <w:r w:rsidRPr="008F5E1D">
              <w:rPr>
                <w:rFonts w:hint="eastAsia"/>
                <w:szCs w:val="21"/>
              </w:rPr>
              <w:t>月</w:t>
            </w:r>
            <w:r>
              <w:rPr>
                <w:rFonts w:hint="eastAsia"/>
                <w:szCs w:val="21"/>
              </w:rPr>
              <w:t>分給与</w:t>
            </w:r>
          </w:p>
        </w:tc>
        <w:tc>
          <w:tcPr>
            <w:tcW w:w="2153" w:type="dxa"/>
          </w:tcPr>
          <w:p w:rsidR="0052165A" w:rsidRDefault="0052165A" w:rsidP="0052165A">
            <w:pPr>
              <w:jc w:val="center"/>
            </w:pPr>
            <w:r w:rsidRPr="00D86F31">
              <w:rPr>
                <w:rFonts w:hint="eastAsia"/>
                <w:szCs w:val="21"/>
              </w:rPr>
              <w:t>○/○（○）</w:t>
            </w:r>
          </w:p>
        </w:tc>
        <w:tc>
          <w:tcPr>
            <w:tcW w:w="2306" w:type="dxa"/>
          </w:tcPr>
          <w:p w:rsidR="0052165A" w:rsidRDefault="0052165A" w:rsidP="0052165A">
            <w:pPr>
              <w:jc w:val="center"/>
            </w:pPr>
            <w:r w:rsidRPr="00D86F31">
              <w:rPr>
                <w:rFonts w:hint="eastAsia"/>
                <w:szCs w:val="21"/>
              </w:rPr>
              <w:t>○/○（○）</w:t>
            </w:r>
          </w:p>
        </w:tc>
        <w:tc>
          <w:tcPr>
            <w:tcW w:w="1998" w:type="dxa"/>
          </w:tcPr>
          <w:p w:rsidR="0052165A" w:rsidRDefault="0052165A" w:rsidP="0052165A">
            <w:pPr>
              <w:jc w:val="center"/>
            </w:pPr>
            <w:r w:rsidRPr="00D86F31">
              <w:rPr>
                <w:rFonts w:hint="eastAsia"/>
                <w:szCs w:val="21"/>
              </w:rPr>
              <w:t>○/○（○）</w:t>
            </w:r>
          </w:p>
        </w:tc>
      </w:tr>
      <w:tr w:rsidR="0052165A" w:rsidRPr="008F5E1D" w:rsidTr="0052165A">
        <w:trPr>
          <w:trHeight w:val="71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Pr>
                <w:rFonts w:hint="eastAsia"/>
                <w:szCs w:val="21"/>
              </w:rPr>
              <w:t>１０</w:t>
            </w:r>
            <w:r w:rsidRPr="008F5E1D">
              <w:rPr>
                <w:rFonts w:hint="eastAsia"/>
                <w:szCs w:val="21"/>
              </w:rPr>
              <w:t>月</w:t>
            </w:r>
            <w:r>
              <w:rPr>
                <w:rFonts w:hint="eastAsia"/>
                <w:szCs w:val="21"/>
              </w:rPr>
              <w:t>分給与</w:t>
            </w:r>
          </w:p>
        </w:tc>
        <w:tc>
          <w:tcPr>
            <w:tcW w:w="2153" w:type="dxa"/>
          </w:tcPr>
          <w:p w:rsidR="0052165A" w:rsidRDefault="0052165A" w:rsidP="0052165A">
            <w:pPr>
              <w:jc w:val="center"/>
            </w:pPr>
            <w:r w:rsidRPr="00D86F31">
              <w:rPr>
                <w:rFonts w:hint="eastAsia"/>
                <w:szCs w:val="21"/>
              </w:rPr>
              <w:t>○/○（○）</w:t>
            </w:r>
          </w:p>
        </w:tc>
        <w:tc>
          <w:tcPr>
            <w:tcW w:w="2306" w:type="dxa"/>
          </w:tcPr>
          <w:p w:rsidR="0052165A" w:rsidRDefault="0052165A" w:rsidP="0052165A">
            <w:pPr>
              <w:jc w:val="center"/>
            </w:pPr>
            <w:r w:rsidRPr="00D86F31">
              <w:rPr>
                <w:rFonts w:hint="eastAsia"/>
                <w:szCs w:val="21"/>
              </w:rPr>
              <w:t>○/○（○）</w:t>
            </w:r>
          </w:p>
        </w:tc>
        <w:tc>
          <w:tcPr>
            <w:tcW w:w="1998" w:type="dxa"/>
          </w:tcPr>
          <w:p w:rsidR="0052165A" w:rsidRDefault="0052165A" w:rsidP="0052165A">
            <w:pPr>
              <w:jc w:val="center"/>
            </w:pPr>
            <w:r w:rsidRPr="00D86F31">
              <w:rPr>
                <w:rFonts w:hint="eastAsia"/>
                <w:szCs w:val="21"/>
              </w:rPr>
              <w:t>○/○（○）</w:t>
            </w:r>
          </w:p>
        </w:tc>
      </w:tr>
      <w:tr w:rsidR="0052165A" w:rsidRPr="008F5E1D" w:rsidTr="0052165A">
        <w:trPr>
          <w:trHeight w:val="71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Pr>
                <w:rFonts w:hint="eastAsia"/>
                <w:szCs w:val="21"/>
              </w:rPr>
              <w:t>１１</w:t>
            </w:r>
            <w:r w:rsidRPr="008F5E1D">
              <w:rPr>
                <w:rFonts w:hint="eastAsia"/>
                <w:szCs w:val="21"/>
              </w:rPr>
              <w:t>月</w:t>
            </w:r>
            <w:r>
              <w:rPr>
                <w:rFonts w:hint="eastAsia"/>
                <w:szCs w:val="21"/>
              </w:rPr>
              <w:t>分給与</w:t>
            </w:r>
          </w:p>
        </w:tc>
        <w:tc>
          <w:tcPr>
            <w:tcW w:w="2153" w:type="dxa"/>
          </w:tcPr>
          <w:p w:rsidR="0052165A" w:rsidRDefault="0052165A" w:rsidP="0052165A">
            <w:pPr>
              <w:jc w:val="center"/>
            </w:pPr>
            <w:r w:rsidRPr="00D86F31">
              <w:rPr>
                <w:rFonts w:hint="eastAsia"/>
                <w:szCs w:val="21"/>
              </w:rPr>
              <w:t>○/○（○）</w:t>
            </w:r>
          </w:p>
        </w:tc>
        <w:tc>
          <w:tcPr>
            <w:tcW w:w="2306" w:type="dxa"/>
          </w:tcPr>
          <w:p w:rsidR="0052165A" w:rsidRDefault="0052165A" w:rsidP="0052165A">
            <w:pPr>
              <w:jc w:val="center"/>
            </w:pPr>
            <w:r w:rsidRPr="00D86F31">
              <w:rPr>
                <w:rFonts w:hint="eastAsia"/>
                <w:szCs w:val="21"/>
              </w:rPr>
              <w:t>○/○（○）</w:t>
            </w:r>
          </w:p>
        </w:tc>
        <w:tc>
          <w:tcPr>
            <w:tcW w:w="1998" w:type="dxa"/>
          </w:tcPr>
          <w:p w:rsidR="0052165A" w:rsidRDefault="0052165A" w:rsidP="0052165A">
            <w:pPr>
              <w:jc w:val="center"/>
            </w:pPr>
            <w:r w:rsidRPr="00D86F31">
              <w:rPr>
                <w:rFonts w:hint="eastAsia"/>
                <w:szCs w:val="21"/>
              </w:rPr>
              <w:t>○/○（○）</w:t>
            </w:r>
          </w:p>
        </w:tc>
      </w:tr>
      <w:tr w:rsidR="0052165A" w:rsidRPr="008F5E1D" w:rsidTr="0052165A">
        <w:trPr>
          <w:trHeight w:val="689"/>
        </w:trPr>
        <w:tc>
          <w:tcPr>
            <w:tcW w:w="1997" w:type="dxa"/>
            <w:shd w:val="clear" w:color="auto" w:fill="F2F2F2" w:themeFill="background1" w:themeFillShade="F2"/>
          </w:tcPr>
          <w:p w:rsidR="0052165A" w:rsidRPr="008325A2" w:rsidRDefault="0052165A" w:rsidP="0052165A">
            <w:pPr>
              <w:spacing w:line="480" w:lineRule="auto"/>
              <w:jc w:val="center"/>
              <w:rPr>
                <w:rFonts w:ascii="ＭＳ Ｐゴシック" w:eastAsia="ＭＳ Ｐゴシック" w:hAnsi="ＭＳ Ｐゴシック"/>
                <w:b/>
                <w:szCs w:val="21"/>
              </w:rPr>
            </w:pPr>
            <w:r w:rsidRPr="008325A2">
              <w:rPr>
                <w:rFonts w:ascii="ＭＳ Ｐゴシック" w:eastAsia="ＭＳ Ｐゴシック" w:hAnsi="ＭＳ Ｐゴシック" w:hint="eastAsia"/>
                <w:b/>
                <w:szCs w:val="21"/>
              </w:rPr>
              <w:t>１２月期賞与</w:t>
            </w:r>
          </w:p>
        </w:tc>
        <w:tc>
          <w:tcPr>
            <w:tcW w:w="2153" w:type="dxa"/>
          </w:tcPr>
          <w:p w:rsidR="0052165A" w:rsidRDefault="0052165A" w:rsidP="0052165A">
            <w:pPr>
              <w:jc w:val="center"/>
            </w:pPr>
            <w:r w:rsidRPr="00D86F31">
              <w:rPr>
                <w:rFonts w:hint="eastAsia"/>
                <w:szCs w:val="21"/>
              </w:rPr>
              <w:t>○/○（○）</w:t>
            </w:r>
          </w:p>
        </w:tc>
        <w:tc>
          <w:tcPr>
            <w:tcW w:w="2306" w:type="dxa"/>
          </w:tcPr>
          <w:p w:rsidR="0052165A" w:rsidRDefault="0052165A" w:rsidP="0052165A">
            <w:pPr>
              <w:jc w:val="center"/>
            </w:pPr>
            <w:r w:rsidRPr="00D86F31">
              <w:rPr>
                <w:rFonts w:hint="eastAsia"/>
                <w:szCs w:val="21"/>
              </w:rPr>
              <w:t>○/○（○）</w:t>
            </w:r>
          </w:p>
        </w:tc>
        <w:tc>
          <w:tcPr>
            <w:tcW w:w="1998" w:type="dxa"/>
          </w:tcPr>
          <w:p w:rsidR="0052165A" w:rsidRDefault="0052165A" w:rsidP="0052165A">
            <w:pPr>
              <w:jc w:val="center"/>
            </w:pPr>
            <w:r w:rsidRPr="00D86F31">
              <w:rPr>
                <w:rFonts w:hint="eastAsia"/>
                <w:szCs w:val="21"/>
              </w:rPr>
              <w:t>○/○（○）</w:t>
            </w:r>
          </w:p>
        </w:tc>
      </w:tr>
      <w:tr w:rsidR="0052165A" w:rsidRPr="008F5E1D" w:rsidTr="0052165A">
        <w:trPr>
          <w:trHeight w:val="71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Pr>
                <w:rFonts w:hint="eastAsia"/>
                <w:szCs w:val="21"/>
              </w:rPr>
              <w:t>１２</w:t>
            </w:r>
            <w:r w:rsidRPr="008F5E1D">
              <w:rPr>
                <w:rFonts w:hint="eastAsia"/>
                <w:szCs w:val="21"/>
              </w:rPr>
              <w:t>月</w:t>
            </w:r>
            <w:r>
              <w:rPr>
                <w:rFonts w:hint="eastAsia"/>
                <w:szCs w:val="21"/>
              </w:rPr>
              <w:t>分給与</w:t>
            </w:r>
          </w:p>
        </w:tc>
        <w:tc>
          <w:tcPr>
            <w:tcW w:w="2153" w:type="dxa"/>
          </w:tcPr>
          <w:p w:rsidR="0052165A" w:rsidRDefault="0052165A" w:rsidP="0052165A">
            <w:pPr>
              <w:jc w:val="center"/>
            </w:pPr>
            <w:r w:rsidRPr="00D86F31">
              <w:rPr>
                <w:rFonts w:hint="eastAsia"/>
                <w:szCs w:val="21"/>
              </w:rPr>
              <w:t>○/○（○）</w:t>
            </w:r>
          </w:p>
        </w:tc>
        <w:tc>
          <w:tcPr>
            <w:tcW w:w="2306" w:type="dxa"/>
          </w:tcPr>
          <w:p w:rsidR="0052165A" w:rsidRDefault="0052165A" w:rsidP="0052165A">
            <w:pPr>
              <w:jc w:val="center"/>
            </w:pPr>
            <w:r w:rsidRPr="00D86F31">
              <w:rPr>
                <w:rFonts w:hint="eastAsia"/>
                <w:szCs w:val="21"/>
              </w:rPr>
              <w:t>○/○（○）</w:t>
            </w:r>
          </w:p>
        </w:tc>
        <w:tc>
          <w:tcPr>
            <w:tcW w:w="1998" w:type="dxa"/>
          </w:tcPr>
          <w:p w:rsidR="0052165A" w:rsidRDefault="0052165A" w:rsidP="0052165A">
            <w:pPr>
              <w:jc w:val="center"/>
            </w:pPr>
            <w:r w:rsidRPr="00D86F31">
              <w:rPr>
                <w:rFonts w:hint="eastAsia"/>
                <w:szCs w:val="21"/>
              </w:rPr>
              <w:t>○/○（○）</w:t>
            </w:r>
          </w:p>
        </w:tc>
      </w:tr>
      <w:tr w:rsidR="0052165A" w:rsidRPr="008F5E1D" w:rsidTr="0052165A">
        <w:trPr>
          <w:trHeight w:val="71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Pr>
                <w:rFonts w:hint="eastAsia"/>
                <w:szCs w:val="21"/>
              </w:rPr>
              <w:t>１</w:t>
            </w:r>
            <w:r w:rsidRPr="008F5E1D">
              <w:rPr>
                <w:rFonts w:hint="eastAsia"/>
                <w:szCs w:val="21"/>
              </w:rPr>
              <w:t>月</w:t>
            </w:r>
            <w:r>
              <w:rPr>
                <w:rFonts w:hint="eastAsia"/>
                <w:szCs w:val="21"/>
              </w:rPr>
              <w:t>分給与</w:t>
            </w:r>
          </w:p>
        </w:tc>
        <w:tc>
          <w:tcPr>
            <w:tcW w:w="2153" w:type="dxa"/>
          </w:tcPr>
          <w:p w:rsidR="0052165A" w:rsidRDefault="0052165A" w:rsidP="0052165A">
            <w:pPr>
              <w:jc w:val="center"/>
            </w:pPr>
            <w:r w:rsidRPr="00D86F31">
              <w:rPr>
                <w:rFonts w:hint="eastAsia"/>
                <w:szCs w:val="21"/>
              </w:rPr>
              <w:t>○/○（○）</w:t>
            </w:r>
          </w:p>
        </w:tc>
        <w:tc>
          <w:tcPr>
            <w:tcW w:w="2306" w:type="dxa"/>
          </w:tcPr>
          <w:p w:rsidR="0052165A" w:rsidRDefault="0052165A" w:rsidP="0052165A">
            <w:pPr>
              <w:jc w:val="center"/>
            </w:pPr>
            <w:r w:rsidRPr="00D86F31">
              <w:rPr>
                <w:rFonts w:hint="eastAsia"/>
                <w:szCs w:val="21"/>
              </w:rPr>
              <w:t>○/○（○）</w:t>
            </w:r>
          </w:p>
        </w:tc>
        <w:tc>
          <w:tcPr>
            <w:tcW w:w="1998" w:type="dxa"/>
          </w:tcPr>
          <w:p w:rsidR="0052165A" w:rsidRDefault="0052165A" w:rsidP="0052165A">
            <w:pPr>
              <w:jc w:val="center"/>
            </w:pPr>
            <w:r w:rsidRPr="00D86F31">
              <w:rPr>
                <w:rFonts w:hint="eastAsia"/>
                <w:szCs w:val="21"/>
              </w:rPr>
              <w:t>○/○（○）</w:t>
            </w:r>
          </w:p>
        </w:tc>
      </w:tr>
      <w:tr w:rsidR="0052165A" w:rsidRPr="008F5E1D" w:rsidTr="0052165A">
        <w:trPr>
          <w:trHeight w:val="71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Pr>
                <w:rFonts w:hint="eastAsia"/>
                <w:szCs w:val="21"/>
              </w:rPr>
              <w:t>２</w:t>
            </w:r>
            <w:r w:rsidRPr="008F5E1D">
              <w:rPr>
                <w:rFonts w:hint="eastAsia"/>
                <w:szCs w:val="21"/>
              </w:rPr>
              <w:t>月</w:t>
            </w:r>
            <w:r>
              <w:rPr>
                <w:rFonts w:hint="eastAsia"/>
                <w:szCs w:val="21"/>
              </w:rPr>
              <w:t>分給与</w:t>
            </w:r>
          </w:p>
        </w:tc>
        <w:tc>
          <w:tcPr>
            <w:tcW w:w="2153" w:type="dxa"/>
          </w:tcPr>
          <w:p w:rsidR="0052165A" w:rsidRDefault="0052165A" w:rsidP="0052165A">
            <w:pPr>
              <w:jc w:val="center"/>
            </w:pPr>
            <w:r w:rsidRPr="00D86F31">
              <w:rPr>
                <w:rFonts w:hint="eastAsia"/>
                <w:szCs w:val="21"/>
              </w:rPr>
              <w:t>○/○（○）</w:t>
            </w:r>
          </w:p>
        </w:tc>
        <w:tc>
          <w:tcPr>
            <w:tcW w:w="2306" w:type="dxa"/>
          </w:tcPr>
          <w:p w:rsidR="0052165A" w:rsidRDefault="0052165A" w:rsidP="0052165A">
            <w:pPr>
              <w:jc w:val="center"/>
            </w:pPr>
            <w:r w:rsidRPr="00D86F31">
              <w:rPr>
                <w:rFonts w:hint="eastAsia"/>
                <w:szCs w:val="21"/>
              </w:rPr>
              <w:t>○/○（○）</w:t>
            </w:r>
          </w:p>
        </w:tc>
        <w:tc>
          <w:tcPr>
            <w:tcW w:w="1998" w:type="dxa"/>
          </w:tcPr>
          <w:p w:rsidR="0052165A" w:rsidRDefault="0052165A" w:rsidP="0052165A">
            <w:pPr>
              <w:jc w:val="center"/>
            </w:pPr>
            <w:r w:rsidRPr="00D86F31">
              <w:rPr>
                <w:rFonts w:hint="eastAsia"/>
                <w:szCs w:val="21"/>
              </w:rPr>
              <w:t>○/○（○）</w:t>
            </w:r>
          </w:p>
        </w:tc>
      </w:tr>
      <w:tr w:rsidR="0052165A" w:rsidRPr="008F5E1D" w:rsidTr="0052165A">
        <w:trPr>
          <w:trHeight w:val="689"/>
        </w:trPr>
        <w:tc>
          <w:tcPr>
            <w:tcW w:w="1997" w:type="dxa"/>
            <w:shd w:val="clear" w:color="auto" w:fill="F2F2F2" w:themeFill="background1" w:themeFillShade="F2"/>
          </w:tcPr>
          <w:p w:rsidR="0052165A" w:rsidRPr="008F5E1D" w:rsidRDefault="0052165A" w:rsidP="0052165A">
            <w:pPr>
              <w:spacing w:line="480" w:lineRule="auto"/>
              <w:jc w:val="center"/>
              <w:rPr>
                <w:szCs w:val="21"/>
              </w:rPr>
            </w:pPr>
            <w:r>
              <w:rPr>
                <w:rFonts w:hint="eastAsia"/>
                <w:szCs w:val="21"/>
              </w:rPr>
              <w:t>３</w:t>
            </w:r>
            <w:r w:rsidRPr="008F5E1D">
              <w:rPr>
                <w:rFonts w:hint="eastAsia"/>
                <w:szCs w:val="21"/>
              </w:rPr>
              <w:t>月</w:t>
            </w:r>
            <w:r>
              <w:rPr>
                <w:rFonts w:hint="eastAsia"/>
                <w:szCs w:val="21"/>
              </w:rPr>
              <w:t>分給与</w:t>
            </w:r>
          </w:p>
        </w:tc>
        <w:tc>
          <w:tcPr>
            <w:tcW w:w="2153" w:type="dxa"/>
          </w:tcPr>
          <w:p w:rsidR="0052165A" w:rsidRDefault="0052165A" w:rsidP="0052165A">
            <w:pPr>
              <w:jc w:val="center"/>
            </w:pPr>
            <w:r w:rsidRPr="00D86F31">
              <w:rPr>
                <w:rFonts w:hint="eastAsia"/>
                <w:szCs w:val="21"/>
              </w:rPr>
              <w:t>○/○（○）</w:t>
            </w:r>
          </w:p>
        </w:tc>
        <w:tc>
          <w:tcPr>
            <w:tcW w:w="2306" w:type="dxa"/>
          </w:tcPr>
          <w:p w:rsidR="0052165A" w:rsidRDefault="0052165A" w:rsidP="0052165A">
            <w:pPr>
              <w:jc w:val="center"/>
            </w:pPr>
            <w:r w:rsidRPr="00D86F31">
              <w:rPr>
                <w:rFonts w:hint="eastAsia"/>
                <w:szCs w:val="21"/>
              </w:rPr>
              <w:t>○/○（○）</w:t>
            </w:r>
          </w:p>
        </w:tc>
        <w:tc>
          <w:tcPr>
            <w:tcW w:w="1998" w:type="dxa"/>
          </w:tcPr>
          <w:p w:rsidR="0052165A" w:rsidRDefault="0052165A" w:rsidP="0052165A">
            <w:pPr>
              <w:jc w:val="center"/>
            </w:pPr>
            <w:r w:rsidRPr="00D86F31">
              <w:rPr>
                <w:rFonts w:hint="eastAsia"/>
                <w:szCs w:val="21"/>
              </w:rPr>
              <w:t>○/○（○）</w:t>
            </w:r>
          </w:p>
        </w:tc>
      </w:tr>
    </w:tbl>
    <w:p w:rsidR="00C360BB" w:rsidRPr="00CD5EC5" w:rsidRDefault="00C360BB" w:rsidP="00C360BB">
      <w:pPr>
        <w:rPr>
          <w:sz w:val="18"/>
          <w:szCs w:val="18"/>
        </w:rPr>
      </w:pPr>
      <w:r>
        <w:rPr>
          <w:rFonts w:hint="eastAsia"/>
          <w:szCs w:val="21"/>
        </w:rPr>
        <w:t xml:space="preserve">　</w:t>
      </w:r>
      <w:r w:rsidRPr="00CD5EC5">
        <w:rPr>
          <w:rFonts w:hint="eastAsia"/>
          <w:sz w:val="18"/>
          <w:szCs w:val="18"/>
        </w:rPr>
        <w:t>※</w:t>
      </w:r>
      <w:r w:rsidRPr="00CD5EC5">
        <w:rPr>
          <w:rFonts w:hint="eastAsia"/>
          <w:sz w:val="18"/>
          <w:szCs w:val="18"/>
          <w:u w:val="single"/>
        </w:rPr>
        <w:t>預入依頼書等</w:t>
      </w:r>
      <w:r w:rsidRPr="00CD5EC5">
        <w:rPr>
          <w:rFonts w:hint="eastAsia"/>
          <w:sz w:val="18"/>
          <w:szCs w:val="18"/>
        </w:rPr>
        <w:t>とは、財形貯蓄等控除預入等依頼書（様式第１号）及び金融機関所定の様式です。</w:t>
      </w:r>
    </w:p>
    <w:p w:rsidR="00C360BB" w:rsidRPr="00F67F15" w:rsidRDefault="00C360BB" w:rsidP="00C360BB">
      <w:pPr>
        <w:ind w:firstLineChars="200" w:firstLine="380"/>
        <w:rPr>
          <w:sz w:val="18"/>
          <w:szCs w:val="18"/>
        </w:rPr>
      </w:pPr>
      <w:r w:rsidRPr="00CD5EC5">
        <w:rPr>
          <w:rFonts w:hint="eastAsia"/>
          <w:noProof/>
          <w:sz w:val="18"/>
          <w:szCs w:val="18"/>
        </w:rPr>
        <mc:AlternateContent>
          <mc:Choice Requires="wps">
            <w:drawing>
              <wp:anchor distT="0" distB="0" distL="114300" distR="114300" simplePos="0" relativeHeight="251659264" behindDoc="0" locked="0" layoutInCell="1" allowOverlap="1" wp14:anchorId="223910F9" wp14:editId="024CD223">
                <wp:simplePos x="0" y="0"/>
                <wp:positionH relativeFrom="column">
                  <wp:posOffset>808990</wp:posOffset>
                </wp:positionH>
                <wp:positionV relativeFrom="paragraph">
                  <wp:posOffset>88900</wp:posOffset>
                </wp:positionV>
                <wp:extent cx="104775" cy="295275"/>
                <wp:effectExtent l="38100" t="0" r="28575" b="28575"/>
                <wp:wrapNone/>
                <wp:docPr id="6" name="左中かっこ 6"/>
                <wp:cNvGraphicFramePr/>
                <a:graphic xmlns:a="http://schemas.openxmlformats.org/drawingml/2006/main">
                  <a:graphicData uri="http://schemas.microsoft.com/office/word/2010/wordprocessingShape">
                    <wps:wsp>
                      <wps:cNvSpPr/>
                      <wps:spPr>
                        <a:xfrm>
                          <a:off x="0" y="0"/>
                          <a:ext cx="104775" cy="2952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1BB9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63.7pt;margin-top:7pt;width:8.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" adj="639" strokecolor="#5b9bd5 [3204]" strokeweight=".5pt">
                <v:stroke joinstyle="miter"/>
              </v:shape>
            </w:pict>
          </mc:Fallback>
        </mc:AlternateContent>
      </w:r>
      <w:r w:rsidRPr="00CD5EC5">
        <w:rPr>
          <w:rFonts w:hint="eastAsia"/>
          <w:sz w:val="18"/>
          <w:szCs w:val="18"/>
        </w:rPr>
        <w:t xml:space="preserve">※提出先　　</w:t>
      </w:r>
      <w:r w:rsidR="009C146A">
        <w:rPr>
          <w:rFonts w:hint="eastAsia"/>
          <w:sz w:val="18"/>
          <w:szCs w:val="18"/>
        </w:rPr>
        <w:t>教育給与課</w:t>
      </w:r>
      <w:r w:rsidRPr="00CD5EC5">
        <w:rPr>
          <w:rFonts w:hint="eastAsia"/>
          <w:sz w:val="18"/>
          <w:szCs w:val="18"/>
        </w:rPr>
        <w:t>：</w:t>
      </w:r>
      <w:r w:rsidR="00FD197F" w:rsidRPr="00F67F15">
        <w:rPr>
          <w:rFonts w:hint="eastAsia"/>
          <w:sz w:val="18"/>
          <w:szCs w:val="18"/>
        </w:rPr>
        <w:t>教育長</w:t>
      </w:r>
      <w:r w:rsidR="00FC4851" w:rsidRPr="00F67F15">
        <w:rPr>
          <w:rFonts w:hint="eastAsia"/>
          <w:sz w:val="18"/>
          <w:szCs w:val="18"/>
        </w:rPr>
        <w:t>が</w:t>
      </w:r>
      <w:r w:rsidR="00FD197F" w:rsidRPr="00F67F15">
        <w:rPr>
          <w:rFonts w:hint="eastAsia"/>
          <w:sz w:val="18"/>
          <w:szCs w:val="18"/>
        </w:rPr>
        <w:t>任命した者</w:t>
      </w:r>
    </w:p>
    <w:p w:rsidR="00C360BB" w:rsidRPr="00F67F15" w:rsidRDefault="00C360BB" w:rsidP="00C360BB">
      <w:pPr>
        <w:ind w:firstLineChars="200" w:firstLine="380"/>
        <w:rPr>
          <w:sz w:val="18"/>
          <w:szCs w:val="18"/>
        </w:rPr>
      </w:pPr>
      <w:r w:rsidRPr="00F67F15">
        <w:rPr>
          <w:rFonts w:hint="eastAsia"/>
          <w:sz w:val="18"/>
          <w:szCs w:val="18"/>
        </w:rPr>
        <w:t xml:space="preserve">　　　　　　給与課　　：</w:t>
      </w:r>
      <w:r w:rsidR="007063A9" w:rsidRPr="00F67F15">
        <w:rPr>
          <w:rFonts w:hint="eastAsia"/>
          <w:sz w:val="18"/>
          <w:szCs w:val="18"/>
        </w:rPr>
        <w:t>上記</w:t>
      </w:r>
      <w:r w:rsidRPr="00F67F15">
        <w:rPr>
          <w:rFonts w:hint="eastAsia"/>
          <w:sz w:val="18"/>
          <w:szCs w:val="18"/>
        </w:rPr>
        <w:t>以外の</w:t>
      </w:r>
      <w:r w:rsidR="00234165" w:rsidRPr="00F67F15">
        <w:rPr>
          <w:rFonts w:hint="eastAsia"/>
          <w:sz w:val="18"/>
          <w:szCs w:val="18"/>
        </w:rPr>
        <w:t>者</w:t>
      </w:r>
    </w:p>
    <w:p w:rsidR="003E6B43" w:rsidRPr="00C227FC" w:rsidRDefault="00C227FC" w:rsidP="00C227FC">
      <w:pPr>
        <w:ind w:firstLineChars="200" w:firstLine="380"/>
        <w:rPr>
          <w:sz w:val="18"/>
          <w:szCs w:val="18"/>
        </w:rPr>
      </w:pPr>
      <w:r w:rsidRPr="00F67F15">
        <w:rPr>
          <w:rFonts w:hint="eastAsia"/>
          <w:sz w:val="18"/>
          <w:szCs w:val="18"/>
        </w:rPr>
        <w:t>※書類の不備等があった</w:t>
      </w:r>
      <w:r w:rsidR="00BF5F32" w:rsidRPr="00F67F15">
        <w:rPr>
          <w:rFonts w:hint="eastAsia"/>
          <w:sz w:val="18"/>
          <w:szCs w:val="18"/>
        </w:rPr>
        <w:t>場合</w:t>
      </w:r>
      <w:r w:rsidRPr="00F67F15">
        <w:rPr>
          <w:rFonts w:hint="eastAsia"/>
          <w:sz w:val="18"/>
          <w:szCs w:val="18"/>
        </w:rPr>
        <w:t>は、</w:t>
      </w:r>
      <w:r w:rsidR="00C360BB" w:rsidRPr="00F67F15">
        <w:rPr>
          <w:rFonts w:hint="eastAsia"/>
          <w:sz w:val="18"/>
          <w:szCs w:val="18"/>
        </w:rPr>
        <w:t>予定月より</w:t>
      </w:r>
      <w:r w:rsidR="00E31AAE" w:rsidRPr="00F67F15">
        <w:rPr>
          <w:rFonts w:hint="eastAsia"/>
          <w:sz w:val="18"/>
          <w:szCs w:val="18"/>
        </w:rPr>
        <w:t>遅れる</w:t>
      </w:r>
      <w:r w:rsidR="00BF5F32" w:rsidRPr="00F67F15">
        <w:rPr>
          <w:rFonts w:hint="eastAsia"/>
          <w:sz w:val="18"/>
          <w:szCs w:val="18"/>
        </w:rPr>
        <w:t>場合</w:t>
      </w:r>
      <w:r w:rsidR="00C360BB" w:rsidRPr="00CD5EC5">
        <w:rPr>
          <w:rFonts w:hint="eastAsia"/>
          <w:sz w:val="18"/>
          <w:szCs w:val="18"/>
        </w:rPr>
        <w:t>がございます。</w:t>
      </w:r>
    </w:p>
    <w:sectPr w:rsidR="003E6B43" w:rsidRPr="00C227FC" w:rsidSect="001F37E0">
      <w:headerReference w:type="default" r:id="rId10"/>
      <w:pgSz w:w="11906" w:h="16838"/>
      <w:pgMar w:top="1416" w:right="1134" w:bottom="566" w:left="1530" w:header="720" w:footer="720" w:gutter="0"/>
      <w:pgNumType w:start="6"/>
      <w:cols w:space="720"/>
      <w:noEndnote/>
      <w:docGrid w:type="linesAndChars" w:linePitch="35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A2C" w:rsidRDefault="009F4A2C" w:rsidP="00527E9D">
      <w:r>
        <w:separator/>
      </w:r>
    </w:p>
  </w:endnote>
  <w:endnote w:type="continuationSeparator" w:id="0">
    <w:p w:rsidR="009F4A2C" w:rsidRDefault="009F4A2C" w:rsidP="0052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A2C" w:rsidRDefault="009F4A2C" w:rsidP="00527E9D">
      <w:r>
        <w:separator/>
      </w:r>
    </w:p>
  </w:footnote>
  <w:footnote w:type="continuationSeparator" w:id="0">
    <w:p w:rsidR="009F4A2C" w:rsidRDefault="009F4A2C" w:rsidP="0052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E2" w:rsidRPr="004431E2" w:rsidRDefault="004431E2" w:rsidP="00C67056">
    <w:pPr>
      <w:pStyle w:val="a5"/>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E0"/>
    <w:rsid w:val="00001671"/>
    <w:rsid w:val="00044909"/>
    <w:rsid w:val="00060DD1"/>
    <w:rsid w:val="00064EEB"/>
    <w:rsid w:val="00073B00"/>
    <w:rsid w:val="000D0038"/>
    <w:rsid w:val="000F7F8C"/>
    <w:rsid w:val="00100637"/>
    <w:rsid w:val="00112F67"/>
    <w:rsid w:val="00122369"/>
    <w:rsid w:val="00153117"/>
    <w:rsid w:val="00176C77"/>
    <w:rsid w:val="00195FE9"/>
    <w:rsid w:val="001C0F9C"/>
    <w:rsid w:val="001C18DC"/>
    <w:rsid w:val="001C7ECD"/>
    <w:rsid w:val="001E4DBB"/>
    <w:rsid w:val="001F37E0"/>
    <w:rsid w:val="00234165"/>
    <w:rsid w:val="00263765"/>
    <w:rsid w:val="00274859"/>
    <w:rsid w:val="002828FF"/>
    <w:rsid w:val="00283095"/>
    <w:rsid w:val="002A140C"/>
    <w:rsid w:val="002A5307"/>
    <w:rsid w:val="00370F9C"/>
    <w:rsid w:val="003809A3"/>
    <w:rsid w:val="00385FFB"/>
    <w:rsid w:val="003B62F4"/>
    <w:rsid w:val="003D6D9D"/>
    <w:rsid w:val="003E6B43"/>
    <w:rsid w:val="003F048C"/>
    <w:rsid w:val="003F21CD"/>
    <w:rsid w:val="00434784"/>
    <w:rsid w:val="00436E44"/>
    <w:rsid w:val="00441CF3"/>
    <w:rsid w:val="004431E2"/>
    <w:rsid w:val="00455D48"/>
    <w:rsid w:val="0048498B"/>
    <w:rsid w:val="00495E51"/>
    <w:rsid w:val="004E42F0"/>
    <w:rsid w:val="0052165A"/>
    <w:rsid w:val="00527E9D"/>
    <w:rsid w:val="00530F98"/>
    <w:rsid w:val="00536853"/>
    <w:rsid w:val="00556448"/>
    <w:rsid w:val="005616A3"/>
    <w:rsid w:val="005906FF"/>
    <w:rsid w:val="005C6985"/>
    <w:rsid w:val="0060408F"/>
    <w:rsid w:val="006254C6"/>
    <w:rsid w:val="006475BD"/>
    <w:rsid w:val="00690E84"/>
    <w:rsid w:val="0069613A"/>
    <w:rsid w:val="006C4B48"/>
    <w:rsid w:val="006D3E80"/>
    <w:rsid w:val="006E3597"/>
    <w:rsid w:val="007063A9"/>
    <w:rsid w:val="00722337"/>
    <w:rsid w:val="00723EB9"/>
    <w:rsid w:val="00725362"/>
    <w:rsid w:val="00737ABC"/>
    <w:rsid w:val="00746E7C"/>
    <w:rsid w:val="00770512"/>
    <w:rsid w:val="007A0442"/>
    <w:rsid w:val="007A51B8"/>
    <w:rsid w:val="007D1972"/>
    <w:rsid w:val="007D3DE9"/>
    <w:rsid w:val="007E56EF"/>
    <w:rsid w:val="00827FAD"/>
    <w:rsid w:val="00836FCD"/>
    <w:rsid w:val="00845201"/>
    <w:rsid w:val="00851717"/>
    <w:rsid w:val="00856D6B"/>
    <w:rsid w:val="00866CBA"/>
    <w:rsid w:val="00881A69"/>
    <w:rsid w:val="008B402B"/>
    <w:rsid w:val="00915A40"/>
    <w:rsid w:val="00930667"/>
    <w:rsid w:val="00992D6E"/>
    <w:rsid w:val="0099442D"/>
    <w:rsid w:val="00995E99"/>
    <w:rsid w:val="009977BB"/>
    <w:rsid w:val="009A687C"/>
    <w:rsid w:val="009C146A"/>
    <w:rsid w:val="009F433A"/>
    <w:rsid w:val="009F4A2C"/>
    <w:rsid w:val="00A152A4"/>
    <w:rsid w:val="00A304A0"/>
    <w:rsid w:val="00A77D31"/>
    <w:rsid w:val="00B02D88"/>
    <w:rsid w:val="00B52B3A"/>
    <w:rsid w:val="00BA08F3"/>
    <w:rsid w:val="00BC5059"/>
    <w:rsid w:val="00BF5F32"/>
    <w:rsid w:val="00C227FC"/>
    <w:rsid w:val="00C34808"/>
    <w:rsid w:val="00C360BB"/>
    <w:rsid w:val="00C37748"/>
    <w:rsid w:val="00C4588D"/>
    <w:rsid w:val="00C67056"/>
    <w:rsid w:val="00C6759D"/>
    <w:rsid w:val="00CD2961"/>
    <w:rsid w:val="00CD5EC5"/>
    <w:rsid w:val="00CE5B17"/>
    <w:rsid w:val="00D31201"/>
    <w:rsid w:val="00D96231"/>
    <w:rsid w:val="00DA29B4"/>
    <w:rsid w:val="00DC30FD"/>
    <w:rsid w:val="00DD3A4C"/>
    <w:rsid w:val="00DE4B0C"/>
    <w:rsid w:val="00DF1DC6"/>
    <w:rsid w:val="00DF2BE5"/>
    <w:rsid w:val="00E0124E"/>
    <w:rsid w:val="00E30302"/>
    <w:rsid w:val="00E31AAE"/>
    <w:rsid w:val="00E40954"/>
    <w:rsid w:val="00E62A96"/>
    <w:rsid w:val="00EA6FD9"/>
    <w:rsid w:val="00F0364C"/>
    <w:rsid w:val="00F30086"/>
    <w:rsid w:val="00F4647F"/>
    <w:rsid w:val="00F54189"/>
    <w:rsid w:val="00F67F15"/>
    <w:rsid w:val="00F72BFC"/>
    <w:rsid w:val="00FB736E"/>
    <w:rsid w:val="00FC4851"/>
    <w:rsid w:val="00FD197F"/>
    <w:rsid w:val="00FD76E8"/>
    <w:rsid w:val="00FE2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253D0BEF-65B0-4498-899B-382FC669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7D31"/>
    <w:pPr>
      <w:ind w:leftChars="400" w:left="840"/>
    </w:pPr>
  </w:style>
  <w:style w:type="paragraph" w:styleId="a5">
    <w:name w:val="header"/>
    <w:basedOn w:val="a"/>
    <w:link w:val="a6"/>
    <w:uiPriority w:val="99"/>
    <w:unhideWhenUsed/>
    <w:rsid w:val="00527E9D"/>
    <w:pPr>
      <w:tabs>
        <w:tab w:val="center" w:pos="4252"/>
        <w:tab w:val="right" w:pos="8504"/>
      </w:tabs>
      <w:snapToGrid w:val="0"/>
    </w:pPr>
  </w:style>
  <w:style w:type="character" w:customStyle="1" w:styleId="a6">
    <w:name w:val="ヘッダー (文字)"/>
    <w:basedOn w:val="a0"/>
    <w:link w:val="a5"/>
    <w:uiPriority w:val="99"/>
    <w:rsid w:val="00527E9D"/>
  </w:style>
  <w:style w:type="paragraph" w:styleId="a7">
    <w:name w:val="footer"/>
    <w:basedOn w:val="a"/>
    <w:link w:val="a8"/>
    <w:uiPriority w:val="99"/>
    <w:unhideWhenUsed/>
    <w:rsid w:val="00527E9D"/>
    <w:pPr>
      <w:tabs>
        <w:tab w:val="center" w:pos="4252"/>
        <w:tab w:val="right" w:pos="8504"/>
      </w:tabs>
      <w:snapToGrid w:val="0"/>
    </w:pPr>
  </w:style>
  <w:style w:type="character" w:customStyle="1" w:styleId="a8">
    <w:name w:val="フッター (文字)"/>
    <w:basedOn w:val="a0"/>
    <w:link w:val="a7"/>
    <w:uiPriority w:val="99"/>
    <w:rsid w:val="00527E9D"/>
  </w:style>
  <w:style w:type="paragraph" w:styleId="a9">
    <w:name w:val="Balloon Text"/>
    <w:basedOn w:val="a"/>
    <w:link w:val="aa"/>
    <w:uiPriority w:val="99"/>
    <w:semiHidden/>
    <w:unhideWhenUsed/>
    <w:rsid w:val="005216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16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739A-29E3-4BAD-8478-7F458A9A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中山　賢也</cp:lastModifiedBy>
  <cp:revision>32</cp:revision>
  <cp:lastPrinted>2020-07-29T01:49:00Z</cp:lastPrinted>
  <dcterms:created xsi:type="dcterms:W3CDTF">2020-07-27T05:15:00Z</dcterms:created>
  <dcterms:modified xsi:type="dcterms:W3CDTF">2020-08-03T07:19:00Z</dcterms:modified>
</cp:coreProperties>
</file>