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C7D" w:rsidRDefault="00497C7D">
      <w:r>
        <w:rPr>
          <w:rFonts w:hint="eastAsia"/>
        </w:rPr>
        <w:t>様式</w:t>
      </w:r>
      <w:r w:rsidR="00ED17D0">
        <w:rPr>
          <w:rFonts w:hint="eastAsia"/>
        </w:rPr>
        <w:t>６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497C7D" w:rsidRPr="001E5431" w:rsidTr="00362C8F"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7C7D" w:rsidRPr="001E5431" w:rsidRDefault="00ED17D0" w:rsidP="00497C7D">
            <w:pPr>
              <w:pStyle w:val="a3"/>
              <w:rPr>
                <w:rFonts w:eastAsia="ＭＳ ゴシック"/>
                <w:b/>
                <w:bCs/>
                <w:color w:val="000000"/>
              </w:rPr>
            </w:pPr>
            <w:r>
              <w:rPr>
                <w:rFonts w:eastAsia="ＭＳ ゴシック" w:hint="eastAsia"/>
                <w:b/>
                <w:bCs/>
                <w:color w:val="000000"/>
              </w:rPr>
              <w:t>参考見積書</w:t>
            </w:r>
          </w:p>
        </w:tc>
      </w:tr>
      <w:tr w:rsidR="00497C7D" w:rsidRPr="001E5431" w:rsidTr="00362C8F">
        <w:trPr>
          <w:trHeight w:val="5280"/>
        </w:trPr>
        <w:tc>
          <w:tcPr>
            <w:tcW w:w="8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C7D" w:rsidRPr="001E5431" w:rsidRDefault="00497C7D" w:rsidP="00362C8F">
            <w:pPr>
              <w:pStyle w:val="a3"/>
              <w:ind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貸付額及び貸付歩合率について、提案してください。</w:t>
            </w:r>
          </w:p>
          <w:p w:rsidR="00497C7D" w:rsidRDefault="00497C7D" w:rsidP="00362C8F"/>
          <w:p w:rsidR="00497C7D" w:rsidRDefault="00497C7D" w:rsidP="00362C8F">
            <w:r>
              <w:rPr>
                <w:rFonts w:hint="eastAsia"/>
              </w:rPr>
              <w:t>１</w:t>
            </w:r>
            <w:r w:rsidR="00ED17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食堂</w:t>
            </w:r>
          </w:p>
          <w:tbl>
            <w:tblPr>
              <w:tblW w:w="0" w:type="auto"/>
              <w:tblInd w:w="3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1"/>
              <w:gridCol w:w="738"/>
              <w:gridCol w:w="744"/>
              <w:gridCol w:w="739"/>
              <w:gridCol w:w="744"/>
              <w:gridCol w:w="738"/>
              <w:gridCol w:w="738"/>
              <w:gridCol w:w="739"/>
              <w:gridCol w:w="822"/>
            </w:tblGrid>
            <w:tr w:rsidR="00497C7D" w:rsidTr="00362C8F">
              <w:trPr>
                <w:trHeight w:val="283"/>
              </w:trPr>
              <w:tc>
                <w:tcPr>
                  <w:tcW w:w="1411" w:type="dxa"/>
                  <w:tcBorders>
                    <w:bottom w:val="nil"/>
                  </w:tcBorders>
                  <w:shd w:val="clear" w:color="auto" w:fill="auto"/>
                </w:tcPr>
                <w:p w:rsidR="00497C7D" w:rsidRPr="00473DEE" w:rsidRDefault="00497C7D" w:rsidP="00362C8F">
                  <w:pPr>
                    <w:jc w:val="righ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8" w:type="dxa"/>
                  <w:tcBorders>
                    <w:bottom w:val="nil"/>
                  </w:tcBorders>
                </w:tcPr>
                <w:p w:rsidR="00497C7D" w:rsidRDefault="00497C7D" w:rsidP="00362C8F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百万</w:t>
                  </w:r>
                </w:p>
              </w:tc>
              <w:tc>
                <w:tcPr>
                  <w:tcW w:w="744" w:type="dxa"/>
                  <w:tcBorders>
                    <w:bottom w:val="nil"/>
                  </w:tcBorders>
                  <w:shd w:val="clear" w:color="auto" w:fill="auto"/>
                </w:tcPr>
                <w:p w:rsidR="00497C7D" w:rsidRPr="00473DEE" w:rsidRDefault="00497C7D" w:rsidP="00362C8F">
                  <w:pPr>
                    <w:jc w:val="righ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9" w:type="dxa"/>
                  <w:tcBorders>
                    <w:bottom w:val="nil"/>
                  </w:tcBorders>
                  <w:shd w:val="clear" w:color="auto" w:fill="auto"/>
                </w:tcPr>
                <w:p w:rsidR="00497C7D" w:rsidRPr="00473DEE" w:rsidRDefault="00497C7D" w:rsidP="00362C8F">
                  <w:pPr>
                    <w:jc w:val="righ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44" w:type="dxa"/>
                  <w:tcBorders>
                    <w:bottom w:val="nil"/>
                  </w:tcBorders>
                  <w:shd w:val="clear" w:color="auto" w:fill="auto"/>
                </w:tcPr>
                <w:p w:rsidR="00497C7D" w:rsidRPr="00473DEE" w:rsidRDefault="00497C7D" w:rsidP="00362C8F">
                  <w:pPr>
                    <w:jc w:val="right"/>
                    <w:rPr>
                      <w:sz w:val="14"/>
                      <w:szCs w:val="14"/>
                    </w:rPr>
                  </w:pPr>
                  <w:r w:rsidRPr="00473DEE">
                    <w:rPr>
                      <w:rFonts w:hint="eastAsia"/>
                      <w:sz w:val="14"/>
                      <w:szCs w:val="14"/>
                    </w:rPr>
                    <w:t>千</w:t>
                  </w:r>
                </w:p>
              </w:tc>
              <w:tc>
                <w:tcPr>
                  <w:tcW w:w="738" w:type="dxa"/>
                  <w:tcBorders>
                    <w:bottom w:val="nil"/>
                  </w:tcBorders>
                  <w:shd w:val="clear" w:color="auto" w:fill="auto"/>
                </w:tcPr>
                <w:p w:rsidR="00497C7D" w:rsidRPr="00473DEE" w:rsidRDefault="00497C7D" w:rsidP="00362C8F">
                  <w:pPr>
                    <w:jc w:val="righ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8" w:type="dxa"/>
                  <w:tcBorders>
                    <w:bottom w:val="nil"/>
                  </w:tcBorders>
                  <w:shd w:val="clear" w:color="auto" w:fill="auto"/>
                </w:tcPr>
                <w:p w:rsidR="00497C7D" w:rsidRPr="00473DEE" w:rsidRDefault="00497C7D" w:rsidP="00362C8F">
                  <w:pPr>
                    <w:jc w:val="righ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9" w:type="dxa"/>
                  <w:tcBorders>
                    <w:bottom w:val="nil"/>
                  </w:tcBorders>
                  <w:shd w:val="clear" w:color="auto" w:fill="auto"/>
                </w:tcPr>
                <w:p w:rsidR="00497C7D" w:rsidRPr="00473DEE" w:rsidRDefault="00497C7D" w:rsidP="00362C8F">
                  <w:pPr>
                    <w:jc w:val="righ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tcBorders>
                    <w:bottom w:val="nil"/>
                  </w:tcBorders>
                  <w:shd w:val="clear" w:color="auto" w:fill="auto"/>
                </w:tcPr>
                <w:p w:rsidR="00497C7D" w:rsidRPr="00473DEE" w:rsidRDefault="00497C7D" w:rsidP="00362C8F">
                  <w:pPr>
                    <w:jc w:val="right"/>
                    <w:rPr>
                      <w:sz w:val="14"/>
                      <w:szCs w:val="14"/>
                    </w:rPr>
                  </w:pPr>
                </w:p>
              </w:tc>
            </w:tr>
            <w:tr w:rsidR="00497C7D" w:rsidTr="00362C8F">
              <w:trPr>
                <w:trHeight w:val="737"/>
              </w:trPr>
              <w:tc>
                <w:tcPr>
                  <w:tcW w:w="141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97C7D" w:rsidRDefault="00497C7D" w:rsidP="00362C8F">
                  <w:pPr>
                    <w:jc w:val="distribute"/>
                  </w:pPr>
                  <w:r>
                    <w:rPr>
                      <w:rFonts w:hint="eastAsia"/>
                    </w:rPr>
                    <w:t>月額貸付額</w:t>
                  </w:r>
                </w:p>
              </w:tc>
              <w:tc>
                <w:tcPr>
                  <w:tcW w:w="738" w:type="dxa"/>
                  <w:tcBorders>
                    <w:top w:val="nil"/>
                  </w:tcBorders>
                </w:tcPr>
                <w:p w:rsidR="00497C7D" w:rsidRPr="00473DEE" w:rsidRDefault="00497C7D" w:rsidP="00362C8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97C7D" w:rsidRPr="00473DEE" w:rsidRDefault="00497C7D" w:rsidP="00362C8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97C7D" w:rsidRPr="00473DEE" w:rsidRDefault="00497C7D" w:rsidP="00362C8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97C7D" w:rsidRPr="00473DEE" w:rsidRDefault="00497C7D" w:rsidP="00362C8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97C7D" w:rsidRPr="00473DEE" w:rsidRDefault="00497C7D" w:rsidP="00362C8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97C7D" w:rsidRPr="00473DEE" w:rsidRDefault="00497C7D" w:rsidP="00362C8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97C7D" w:rsidRPr="00473DEE" w:rsidRDefault="00497C7D" w:rsidP="00362C8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97C7D" w:rsidRDefault="00497C7D" w:rsidP="00362C8F"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497C7D" w:rsidRDefault="00497C7D" w:rsidP="00362C8F"/>
          <w:p w:rsidR="00497C7D" w:rsidRDefault="00497C7D" w:rsidP="00ED17D0">
            <w:r>
              <w:rPr>
                <w:rFonts w:hint="eastAsia"/>
              </w:rPr>
              <w:t>２</w:t>
            </w:r>
            <w:r w:rsidR="00ED17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売店（小数第１位まで）</w:t>
            </w:r>
          </w:p>
          <w:tbl>
            <w:tblPr>
              <w:tblW w:w="0" w:type="auto"/>
              <w:tblInd w:w="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6"/>
              <w:gridCol w:w="761"/>
              <w:gridCol w:w="762"/>
              <w:gridCol w:w="761"/>
              <w:gridCol w:w="761"/>
              <w:gridCol w:w="839"/>
            </w:tblGrid>
            <w:tr w:rsidR="00497C7D" w:rsidTr="00362C8F">
              <w:trPr>
                <w:trHeight w:val="283"/>
              </w:trPr>
              <w:tc>
                <w:tcPr>
                  <w:tcW w:w="1456" w:type="dxa"/>
                  <w:tcBorders>
                    <w:bottom w:val="nil"/>
                  </w:tcBorders>
                  <w:shd w:val="clear" w:color="auto" w:fill="auto"/>
                </w:tcPr>
                <w:p w:rsidR="00497C7D" w:rsidRPr="00ED17D0" w:rsidRDefault="00497C7D" w:rsidP="00362C8F">
                  <w:pPr>
                    <w:jc w:val="righ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61" w:type="dxa"/>
                  <w:tcBorders>
                    <w:bottom w:val="nil"/>
                  </w:tcBorders>
                  <w:shd w:val="clear" w:color="auto" w:fill="auto"/>
                </w:tcPr>
                <w:p w:rsidR="00497C7D" w:rsidRPr="00473DEE" w:rsidRDefault="00497C7D" w:rsidP="00362C8F">
                  <w:pPr>
                    <w:jc w:val="righ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62" w:type="dxa"/>
                  <w:tcBorders>
                    <w:bottom w:val="nil"/>
                  </w:tcBorders>
                  <w:shd w:val="clear" w:color="auto" w:fill="auto"/>
                </w:tcPr>
                <w:p w:rsidR="00497C7D" w:rsidRPr="00473DEE" w:rsidRDefault="00497C7D" w:rsidP="00362C8F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一</w:t>
                  </w:r>
                </w:p>
              </w:tc>
              <w:tc>
                <w:tcPr>
                  <w:tcW w:w="761" w:type="dxa"/>
                  <w:tcBorders>
                    <w:bottom w:val="nil"/>
                  </w:tcBorders>
                  <w:shd w:val="clear" w:color="auto" w:fill="auto"/>
                </w:tcPr>
                <w:p w:rsidR="00497C7D" w:rsidRPr="00473DEE" w:rsidRDefault="00497C7D" w:rsidP="00362C8F">
                  <w:pPr>
                    <w:ind w:right="154"/>
                    <w:jc w:val="righ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61" w:type="dxa"/>
                  <w:tcBorders>
                    <w:bottom w:val="nil"/>
                  </w:tcBorders>
                  <w:shd w:val="clear" w:color="auto" w:fill="auto"/>
                </w:tcPr>
                <w:p w:rsidR="00497C7D" w:rsidRPr="00473DEE" w:rsidRDefault="00497C7D" w:rsidP="00362C8F">
                  <w:pPr>
                    <w:jc w:val="righ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39" w:type="dxa"/>
                  <w:tcBorders>
                    <w:bottom w:val="nil"/>
                  </w:tcBorders>
                  <w:shd w:val="clear" w:color="auto" w:fill="auto"/>
                </w:tcPr>
                <w:p w:rsidR="00497C7D" w:rsidRPr="00473DEE" w:rsidRDefault="00497C7D" w:rsidP="00362C8F">
                  <w:pPr>
                    <w:jc w:val="right"/>
                    <w:rPr>
                      <w:sz w:val="14"/>
                      <w:szCs w:val="14"/>
                    </w:rPr>
                  </w:pPr>
                </w:p>
              </w:tc>
            </w:tr>
            <w:tr w:rsidR="00497C7D" w:rsidTr="00362C8F">
              <w:trPr>
                <w:trHeight w:val="737"/>
              </w:trPr>
              <w:tc>
                <w:tcPr>
                  <w:tcW w:w="1456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97C7D" w:rsidRDefault="00497C7D" w:rsidP="00362C8F">
                  <w:pPr>
                    <w:jc w:val="distribute"/>
                  </w:pPr>
                  <w:r>
                    <w:rPr>
                      <w:rFonts w:hint="eastAsia"/>
                    </w:rPr>
                    <w:t>月額貸付</w:t>
                  </w:r>
                </w:p>
                <w:p w:rsidR="00497C7D" w:rsidRDefault="00497C7D" w:rsidP="00362C8F">
                  <w:pPr>
                    <w:jc w:val="distribute"/>
                  </w:pPr>
                  <w:r>
                    <w:rPr>
                      <w:rFonts w:hint="eastAsia"/>
                    </w:rPr>
                    <w:t>歩合率</w:t>
                  </w:r>
                </w:p>
              </w:tc>
              <w:tc>
                <w:tcPr>
                  <w:tcW w:w="76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97C7D" w:rsidRPr="00473DEE" w:rsidRDefault="00497C7D" w:rsidP="00362C8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97C7D" w:rsidRPr="00473DEE" w:rsidRDefault="00497C7D" w:rsidP="00362C8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97C7D" w:rsidRPr="00473DEE" w:rsidRDefault="00497C7D" w:rsidP="00362C8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．</w:t>
                  </w:r>
                </w:p>
              </w:tc>
              <w:tc>
                <w:tcPr>
                  <w:tcW w:w="76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97C7D" w:rsidRPr="00473DEE" w:rsidRDefault="00497C7D" w:rsidP="00362C8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97C7D" w:rsidRDefault="00497C7D" w:rsidP="00362C8F">
                  <w:r>
                    <w:rPr>
                      <w:rFonts w:hint="eastAsia"/>
                    </w:rPr>
                    <w:t>％</w:t>
                  </w:r>
                </w:p>
              </w:tc>
            </w:tr>
          </w:tbl>
          <w:p w:rsidR="00497C7D" w:rsidRDefault="00497C7D" w:rsidP="00362C8F">
            <w:pPr>
              <w:pStyle w:val="a3"/>
              <w:ind w:leftChars="100" w:left="210" w:firstLineChars="400" w:firstLine="840"/>
              <w:rPr>
                <w:rFonts w:ascii="ＭＳ 明朝" w:hAnsi="ＭＳ 明朝" w:cs="ＭＳ ゴシック"/>
                <w:color w:val="000000"/>
              </w:rPr>
            </w:pPr>
          </w:p>
          <w:p w:rsidR="00497C7D" w:rsidRDefault="00497C7D" w:rsidP="00362C8F">
            <w:pPr>
              <w:pStyle w:val="a3"/>
              <w:rPr>
                <w:rFonts w:ascii="ＭＳ 明朝" w:hAnsi="ＭＳ 明朝" w:cs="ＭＳ ゴシック"/>
                <w:color w:val="000000"/>
              </w:rPr>
            </w:pPr>
            <w:r>
              <w:rPr>
                <w:rFonts w:ascii="ＭＳ 明朝" w:hAnsi="ＭＳ 明朝" w:cs="ＭＳ ゴシック" w:hint="eastAsia"/>
                <w:color w:val="000000"/>
              </w:rPr>
              <w:t>３</w:t>
            </w:r>
            <w:r w:rsidR="00ED17D0">
              <w:rPr>
                <w:rFonts w:ascii="ＭＳ 明朝" w:hAnsi="ＭＳ 明朝" w:cs="ＭＳ ゴシック" w:hint="eastAsia"/>
                <w:color w:val="000000"/>
              </w:rPr>
              <w:t xml:space="preserve">　</w:t>
            </w:r>
            <w:r>
              <w:rPr>
                <w:rFonts w:ascii="ＭＳ 明朝" w:hAnsi="ＭＳ 明朝" w:cs="ＭＳ ゴシック" w:hint="eastAsia"/>
                <w:color w:val="000000"/>
              </w:rPr>
              <w:t>自動販売機</w:t>
            </w:r>
          </w:p>
          <w:tbl>
            <w:tblPr>
              <w:tblW w:w="0" w:type="auto"/>
              <w:tblInd w:w="3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1"/>
              <w:gridCol w:w="738"/>
              <w:gridCol w:w="744"/>
              <w:gridCol w:w="739"/>
              <w:gridCol w:w="744"/>
              <w:gridCol w:w="738"/>
              <w:gridCol w:w="738"/>
              <w:gridCol w:w="739"/>
              <w:gridCol w:w="822"/>
            </w:tblGrid>
            <w:tr w:rsidR="00497C7D" w:rsidTr="00362C8F">
              <w:trPr>
                <w:trHeight w:val="283"/>
              </w:trPr>
              <w:tc>
                <w:tcPr>
                  <w:tcW w:w="1411" w:type="dxa"/>
                  <w:tcBorders>
                    <w:bottom w:val="nil"/>
                  </w:tcBorders>
                  <w:shd w:val="clear" w:color="auto" w:fill="auto"/>
                </w:tcPr>
                <w:p w:rsidR="00497C7D" w:rsidRPr="00473DEE" w:rsidRDefault="00497C7D" w:rsidP="00362C8F">
                  <w:pPr>
                    <w:jc w:val="righ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8" w:type="dxa"/>
                  <w:tcBorders>
                    <w:bottom w:val="nil"/>
                  </w:tcBorders>
                </w:tcPr>
                <w:p w:rsidR="00497C7D" w:rsidRDefault="00497C7D" w:rsidP="00362C8F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百万</w:t>
                  </w:r>
                </w:p>
              </w:tc>
              <w:tc>
                <w:tcPr>
                  <w:tcW w:w="744" w:type="dxa"/>
                  <w:tcBorders>
                    <w:bottom w:val="nil"/>
                  </w:tcBorders>
                  <w:shd w:val="clear" w:color="auto" w:fill="auto"/>
                </w:tcPr>
                <w:p w:rsidR="00497C7D" w:rsidRPr="00473DEE" w:rsidRDefault="00497C7D" w:rsidP="00362C8F">
                  <w:pPr>
                    <w:jc w:val="righ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9" w:type="dxa"/>
                  <w:tcBorders>
                    <w:bottom w:val="nil"/>
                  </w:tcBorders>
                  <w:shd w:val="clear" w:color="auto" w:fill="auto"/>
                </w:tcPr>
                <w:p w:rsidR="00497C7D" w:rsidRPr="00473DEE" w:rsidRDefault="00497C7D" w:rsidP="00362C8F">
                  <w:pPr>
                    <w:jc w:val="righ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44" w:type="dxa"/>
                  <w:tcBorders>
                    <w:bottom w:val="nil"/>
                  </w:tcBorders>
                  <w:shd w:val="clear" w:color="auto" w:fill="auto"/>
                </w:tcPr>
                <w:p w:rsidR="00497C7D" w:rsidRPr="00473DEE" w:rsidRDefault="00497C7D" w:rsidP="00362C8F">
                  <w:pPr>
                    <w:jc w:val="right"/>
                    <w:rPr>
                      <w:sz w:val="14"/>
                      <w:szCs w:val="14"/>
                    </w:rPr>
                  </w:pPr>
                  <w:r w:rsidRPr="00473DEE">
                    <w:rPr>
                      <w:rFonts w:hint="eastAsia"/>
                      <w:sz w:val="14"/>
                      <w:szCs w:val="14"/>
                    </w:rPr>
                    <w:t>千</w:t>
                  </w:r>
                </w:p>
              </w:tc>
              <w:tc>
                <w:tcPr>
                  <w:tcW w:w="738" w:type="dxa"/>
                  <w:tcBorders>
                    <w:bottom w:val="nil"/>
                  </w:tcBorders>
                  <w:shd w:val="clear" w:color="auto" w:fill="auto"/>
                </w:tcPr>
                <w:p w:rsidR="00497C7D" w:rsidRPr="00473DEE" w:rsidRDefault="00497C7D" w:rsidP="00362C8F">
                  <w:pPr>
                    <w:jc w:val="righ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8" w:type="dxa"/>
                  <w:tcBorders>
                    <w:bottom w:val="nil"/>
                  </w:tcBorders>
                  <w:shd w:val="clear" w:color="auto" w:fill="auto"/>
                </w:tcPr>
                <w:p w:rsidR="00497C7D" w:rsidRPr="00473DEE" w:rsidRDefault="00497C7D" w:rsidP="00362C8F">
                  <w:pPr>
                    <w:jc w:val="righ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9" w:type="dxa"/>
                  <w:tcBorders>
                    <w:bottom w:val="nil"/>
                  </w:tcBorders>
                  <w:shd w:val="clear" w:color="auto" w:fill="auto"/>
                </w:tcPr>
                <w:p w:rsidR="00497C7D" w:rsidRPr="00473DEE" w:rsidRDefault="00497C7D" w:rsidP="00362C8F">
                  <w:pPr>
                    <w:jc w:val="righ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tcBorders>
                    <w:bottom w:val="nil"/>
                  </w:tcBorders>
                  <w:shd w:val="clear" w:color="auto" w:fill="auto"/>
                </w:tcPr>
                <w:p w:rsidR="00497C7D" w:rsidRPr="00473DEE" w:rsidRDefault="00497C7D" w:rsidP="00362C8F">
                  <w:pPr>
                    <w:jc w:val="right"/>
                    <w:rPr>
                      <w:sz w:val="14"/>
                      <w:szCs w:val="14"/>
                    </w:rPr>
                  </w:pPr>
                </w:p>
              </w:tc>
            </w:tr>
            <w:tr w:rsidR="00497C7D" w:rsidTr="00362C8F">
              <w:trPr>
                <w:trHeight w:val="737"/>
              </w:trPr>
              <w:tc>
                <w:tcPr>
                  <w:tcW w:w="141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97C7D" w:rsidRDefault="00497C7D" w:rsidP="00362C8F">
                  <w:pPr>
                    <w:jc w:val="distribute"/>
                  </w:pPr>
                  <w:r>
                    <w:rPr>
                      <w:rFonts w:hint="eastAsia"/>
                    </w:rPr>
                    <w:t>月額貸付額</w:t>
                  </w:r>
                </w:p>
              </w:tc>
              <w:tc>
                <w:tcPr>
                  <w:tcW w:w="738" w:type="dxa"/>
                  <w:tcBorders>
                    <w:top w:val="nil"/>
                  </w:tcBorders>
                </w:tcPr>
                <w:p w:rsidR="00497C7D" w:rsidRPr="00473DEE" w:rsidRDefault="00497C7D" w:rsidP="00362C8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97C7D" w:rsidRPr="00473DEE" w:rsidRDefault="00497C7D" w:rsidP="00362C8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97C7D" w:rsidRPr="00473DEE" w:rsidRDefault="00497C7D" w:rsidP="00362C8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97C7D" w:rsidRPr="00473DEE" w:rsidRDefault="00497C7D" w:rsidP="00362C8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97C7D" w:rsidRPr="00473DEE" w:rsidRDefault="00497C7D" w:rsidP="00362C8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97C7D" w:rsidRPr="00473DEE" w:rsidRDefault="00497C7D" w:rsidP="00362C8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97C7D" w:rsidRPr="00473DEE" w:rsidRDefault="00497C7D" w:rsidP="00362C8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97C7D" w:rsidRDefault="00497C7D" w:rsidP="00362C8F"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497C7D" w:rsidRDefault="00497C7D" w:rsidP="00362C8F">
            <w:pPr>
              <w:pStyle w:val="a3"/>
              <w:ind w:leftChars="100" w:left="210" w:firstLineChars="400" w:firstLine="840"/>
              <w:rPr>
                <w:rFonts w:ascii="ＭＳ 明朝" w:hAnsi="ＭＳ 明朝" w:cs="ＭＳ ゴシック"/>
                <w:color w:val="000000"/>
              </w:rPr>
            </w:pPr>
          </w:p>
          <w:p w:rsidR="00497C7D" w:rsidRDefault="00497C7D" w:rsidP="00362C8F">
            <w:pPr>
              <w:pStyle w:val="a3"/>
              <w:ind w:leftChars="100" w:left="210" w:firstLineChars="400" w:firstLine="840"/>
              <w:rPr>
                <w:rFonts w:ascii="ＭＳ 明朝" w:hAnsi="ＭＳ 明朝" w:cs="ＭＳ ゴシック"/>
                <w:color w:val="000000"/>
              </w:rPr>
            </w:pPr>
          </w:p>
          <w:p w:rsidR="00497C7D" w:rsidRDefault="00497C7D" w:rsidP="00362C8F">
            <w:pPr>
              <w:pStyle w:val="a3"/>
              <w:ind w:leftChars="100" w:left="210" w:firstLineChars="400" w:firstLine="840"/>
              <w:rPr>
                <w:rFonts w:ascii="ＭＳ 明朝" w:hAnsi="ＭＳ 明朝" w:cs="ＭＳ ゴシック"/>
                <w:color w:val="000000"/>
              </w:rPr>
            </w:pPr>
          </w:p>
          <w:p w:rsidR="00497C7D" w:rsidRPr="00473DEE" w:rsidRDefault="00497C7D" w:rsidP="00362C8F">
            <w:pPr>
              <w:pStyle w:val="a3"/>
              <w:ind w:firstLineChars="200" w:firstLine="420"/>
              <w:rPr>
                <w:rFonts w:ascii="ＭＳ 明朝" w:hAnsi="ＭＳ 明朝" w:cs="ＭＳ ゴシック"/>
                <w:color w:val="000000"/>
              </w:rPr>
            </w:pPr>
            <w:r>
              <w:rPr>
                <w:rFonts w:ascii="ＭＳ 明朝" w:hAnsi="ＭＳ 明朝" w:cs="ＭＳ ゴシック" w:hint="eastAsia"/>
                <w:color w:val="000000"/>
              </w:rPr>
              <w:t>以上、</w:t>
            </w:r>
            <w:r w:rsidRPr="00473DEE">
              <w:rPr>
                <w:rFonts w:ascii="ＭＳ 明朝" w:hAnsi="ＭＳ 明朝" w:cs="ＭＳ ゴシック" w:hint="eastAsia"/>
                <w:color w:val="000000"/>
              </w:rPr>
              <w:t>募集要項、仕様書及び</w:t>
            </w:r>
            <w:r w:rsidR="00231333">
              <w:rPr>
                <w:rFonts w:ascii="ＭＳ 明朝" w:hAnsi="ＭＳ 明朝" w:cs="ＭＳ ゴシック" w:hint="eastAsia"/>
                <w:color w:val="000000"/>
              </w:rPr>
              <w:t>資料</w:t>
            </w:r>
            <w:bookmarkStart w:id="0" w:name="_GoBack"/>
            <w:bookmarkEnd w:id="0"/>
            <w:r w:rsidRPr="00473DEE">
              <w:rPr>
                <w:rFonts w:ascii="ＭＳ 明朝" w:hAnsi="ＭＳ 明朝" w:cs="ＭＳ ゴシック" w:hint="eastAsia"/>
                <w:color w:val="000000"/>
              </w:rPr>
              <w:t>等を熟覧の上、提案します。</w:t>
            </w:r>
          </w:p>
          <w:p w:rsidR="00497C7D" w:rsidRPr="00473DEE" w:rsidRDefault="00497C7D" w:rsidP="00362C8F">
            <w:pPr>
              <w:pStyle w:val="a3"/>
              <w:ind w:left="210" w:hangingChars="100" w:hanging="210"/>
              <w:rPr>
                <w:rFonts w:ascii="ＭＳ 明朝" w:hAnsi="ＭＳ 明朝"/>
              </w:rPr>
            </w:pPr>
          </w:p>
          <w:p w:rsidR="00497C7D" w:rsidRPr="00473DEE" w:rsidRDefault="00497C7D" w:rsidP="00362C8F">
            <w:pPr>
              <w:pStyle w:val="a3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473DEE">
              <w:rPr>
                <w:rFonts w:ascii="ＭＳ ゴシック" w:eastAsia="ＭＳ ゴシック" w:hAnsi="ＭＳ ゴシック" w:hint="eastAsia"/>
              </w:rPr>
              <w:t>注）消費税及び地方消費税</w:t>
            </w:r>
            <w:r>
              <w:rPr>
                <w:rFonts w:ascii="ＭＳ ゴシック" w:eastAsia="ＭＳ ゴシック" w:hAnsi="ＭＳ ゴシック" w:hint="eastAsia"/>
              </w:rPr>
              <w:t>相当額</w:t>
            </w:r>
            <w:r w:rsidRPr="00473DEE">
              <w:rPr>
                <w:rFonts w:ascii="ＭＳ ゴシック" w:eastAsia="ＭＳ ゴシック" w:hAnsi="ＭＳ ゴシック" w:hint="eastAsia"/>
              </w:rPr>
              <w:t>を含まない金額で記入すること。</w:t>
            </w:r>
          </w:p>
          <w:p w:rsidR="00497C7D" w:rsidRDefault="00497C7D" w:rsidP="00362C8F">
            <w:pPr>
              <w:pStyle w:val="a3"/>
              <w:ind w:leftChars="133" w:left="279" w:firstLineChars="100" w:firstLine="210"/>
              <w:rPr>
                <w:rFonts w:ascii="ＭＳ ゴシック" w:eastAsia="ＭＳ ゴシック" w:hAnsi="ＭＳ ゴシック"/>
              </w:rPr>
            </w:pPr>
            <w:r w:rsidRPr="00473DEE">
              <w:rPr>
                <w:rFonts w:ascii="ＭＳ ゴシック" w:eastAsia="ＭＳ ゴシック" w:hAnsi="ＭＳ ゴシック" w:hint="eastAsia"/>
              </w:rPr>
              <w:t>一枠ずつに算用数字で記入し、</w:t>
            </w:r>
            <w:r>
              <w:rPr>
                <w:rFonts w:ascii="ＭＳ ゴシック" w:eastAsia="ＭＳ ゴシック" w:hAnsi="ＭＳ ゴシック" w:hint="eastAsia"/>
              </w:rPr>
              <w:t>食堂及び自動販売機については、</w:t>
            </w:r>
            <w:r w:rsidRPr="00473DEE">
              <w:rPr>
                <w:rFonts w:ascii="ＭＳ ゴシック" w:eastAsia="ＭＳ ゴシック" w:hAnsi="ＭＳ ゴシック" w:hint="eastAsia"/>
              </w:rPr>
              <w:t>金額の前の枠に￥をつけること。</w:t>
            </w:r>
          </w:p>
          <w:p w:rsidR="00497C7D" w:rsidRDefault="00497C7D" w:rsidP="00362C8F">
            <w:pPr>
              <w:pStyle w:val="a3"/>
              <w:ind w:leftChars="200" w:left="630" w:hangingChars="100" w:hanging="210"/>
              <w:rPr>
                <w:rFonts w:ascii="ＭＳ ゴシック" w:eastAsia="ＭＳ ゴシック" w:hAnsi="ＭＳ ゴシック"/>
              </w:rPr>
            </w:pPr>
            <w:r w:rsidRPr="00B93929">
              <w:rPr>
                <w:rFonts w:ascii="ＭＳ ゴシック" w:eastAsia="ＭＳ ゴシック" w:hAnsi="ＭＳ ゴシック" w:hint="eastAsia"/>
              </w:rPr>
              <w:t>最低貸付額</w:t>
            </w:r>
            <w:r w:rsidR="00AD761D">
              <w:rPr>
                <w:rFonts w:ascii="ＭＳ ゴシック" w:eastAsia="ＭＳ ゴシック" w:hAnsi="ＭＳ ゴシック" w:hint="eastAsia"/>
              </w:rPr>
              <w:t>未満</w:t>
            </w:r>
            <w:r w:rsidRPr="00B93929">
              <w:rPr>
                <w:rFonts w:ascii="ＭＳ ゴシック" w:eastAsia="ＭＳ ゴシック" w:hAnsi="ＭＳ ゴシック" w:hint="eastAsia"/>
              </w:rPr>
              <w:t>又は最低貸付歩合率未満の提案をした者は失格とします。</w:t>
            </w:r>
          </w:p>
          <w:p w:rsidR="00497C7D" w:rsidRPr="00473DEE" w:rsidRDefault="00497C7D" w:rsidP="00362C8F">
            <w:pPr>
              <w:pStyle w:val="a3"/>
              <w:ind w:leftChars="200" w:left="630" w:hangingChars="100" w:hanging="210"/>
              <w:rPr>
                <w:rFonts w:ascii="ＭＳ 明朝" w:hAnsi="ＭＳ 明朝"/>
              </w:rPr>
            </w:pPr>
          </w:p>
        </w:tc>
      </w:tr>
    </w:tbl>
    <w:p w:rsidR="00497C7D" w:rsidRPr="00497C7D" w:rsidRDefault="00497C7D"/>
    <w:sectPr w:rsidR="00497C7D" w:rsidRPr="00497C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7D0" w:rsidRDefault="00ED17D0" w:rsidP="00ED17D0">
      <w:pPr>
        <w:spacing w:line="240" w:lineRule="auto"/>
      </w:pPr>
      <w:r>
        <w:separator/>
      </w:r>
    </w:p>
  </w:endnote>
  <w:endnote w:type="continuationSeparator" w:id="0">
    <w:p w:rsidR="00ED17D0" w:rsidRDefault="00ED17D0" w:rsidP="00ED1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7D0" w:rsidRDefault="00ED17D0" w:rsidP="00ED17D0">
      <w:pPr>
        <w:spacing w:line="240" w:lineRule="auto"/>
      </w:pPr>
      <w:r>
        <w:separator/>
      </w:r>
    </w:p>
  </w:footnote>
  <w:footnote w:type="continuationSeparator" w:id="0">
    <w:p w:rsidR="00ED17D0" w:rsidRDefault="00ED17D0" w:rsidP="00ED17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7D"/>
    <w:rsid w:val="00231333"/>
    <w:rsid w:val="00272DF7"/>
    <w:rsid w:val="00497C7D"/>
    <w:rsid w:val="00AD761D"/>
    <w:rsid w:val="00E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2E7E16"/>
  <w15:chartTrackingRefBased/>
  <w15:docId w15:val="{3AAD33B8-BC30-4530-AD62-07EFC89B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C7D"/>
    <w:pPr>
      <w:widowControl w:val="0"/>
      <w:autoSpaceDE w:val="0"/>
      <w:autoSpaceDN w:val="0"/>
      <w:adjustRightInd w:val="0"/>
      <w:spacing w:line="360" w:lineRule="exact"/>
      <w:jc w:val="both"/>
      <w:textAlignment w:val="baseline"/>
    </w:pPr>
    <w:rPr>
      <w:rFonts w:ascii="ＭＳ 明朝" w:eastAsia="ＭＳ 明朝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全部"/>
    <w:basedOn w:val="a"/>
    <w:rsid w:val="00497C7D"/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ED17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17D0"/>
    <w:rPr>
      <w:rFonts w:ascii="ＭＳ 明朝" w:eastAsia="ＭＳ 明朝" w:hAnsi="Century" w:cs="Century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ED17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7D0"/>
    <w:rPr>
      <w:rFonts w:ascii="ＭＳ 明朝" w:eastAsia="ＭＳ 明朝" w:hAnsi="Century"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2022-01-19T07:23:00Z</dcterms:created>
  <dcterms:modified xsi:type="dcterms:W3CDTF">2022-03-04T04:23:00Z</dcterms:modified>
</cp:coreProperties>
</file>