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32B" w:rsidRDefault="001A232B" w:rsidP="001A232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9A7E17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9A7E17">
        <w:rPr>
          <w:rFonts w:ascii="ＭＳ 明朝" w:eastAsia="ＭＳ 明朝" w:hAnsi="ＭＳ 明朝" w:hint="eastAsia"/>
          <w:sz w:val="24"/>
          <w:szCs w:val="24"/>
        </w:rPr>
        <w:t>３</w:t>
      </w:r>
    </w:p>
    <w:p w:rsidR="001A232B" w:rsidRPr="008B573A" w:rsidRDefault="001A232B" w:rsidP="001A232B">
      <w:pPr>
        <w:jc w:val="center"/>
        <w:rPr>
          <w:rFonts w:hAnsi="ＭＳ ゴシック"/>
          <w:color w:val="000000" w:themeColor="text1"/>
          <w:sz w:val="28"/>
          <w:szCs w:val="28"/>
        </w:rPr>
      </w:pPr>
      <w:r w:rsidRPr="008B573A">
        <w:rPr>
          <w:rFonts w:hAnsi="ＭＳ ゴシック" w:hint="eastAsia"/>
          <w:color w:val="000000" w:themeColor="text1"/>
          <w:sz w:val="28"/>
          <w:szCs w:val="28"/>
        </w:rPr>
        <w:t>日常生活支援住居施設</w:t>
      </w:r>
      <w:r>
        <w:rPr>
          <w:rFonts w:hAnsi="ＭＳ ゴシック" w:hint="eastAsia"/>
          <w:color w:val="000000" w:themeColor="text1"/>
          <w:sz w:val="28"/>
          <w:szCs w:val="28"/>
        </w:rPr>
        <w:t>不</w:t>
      </w:r>
      <w:r w:rsidRPr="008B573A">
        <w:rPr>
          <w:rFonts w:hAnsi="ＭＳ ゴシック" w:hint="eastAsia"/>
          <w:color w:val="000000" w:themeColor="text1"/>
          <w:sz w:val="28"/>
          <w:szCs w:val="28"/>
        </w:rPr>
        <w:t>認定</w:t>
      </w:r>
      <w:r>
        <w:rPr>
          <w:rFonts w:hAnsi="ＭＳ ゴシック" w:hint="eastAsia"/>
          <w:color w:val="000000" w:themeColor="text1"/>
          <w:sz w:val="28"/>
          <w:szCs w:val="28"/>
        </w:rPr>
        <w:t>決定</w:t>
      </w:r>
      <w:r w:rsidRPr="008B573A">
        <w:rPr>
          <w:rFonts w:hAnsi="ＭＳ ゴシック" w:hint="eastAsia"/>
          <w:color w:val="000000" w:themeColor="text1"/>
          <w:sz w:val="28"/>
          <w:szCs w:val="28"/>
        </w:rPr>
        <w:t>通知書</w:t>
      </w:r>
    </w:p>
    <w:p w:rsidR="001A232B" w:rsidRPr="008B573A" w:rsidRDefault="001A232B" w:rsidP="001A232B">
      <w:pPr>
        <w:jc w:val="center"/>
        <w:rPr>
          <w:rFonts w:hAnsi="ＭＳ ゴシック"/>
          <w:color w:val="000000" w:themeColor="text1"/>
          <w:szCs w:val="21"/>
        </w:rPr>
      </w:pPr>
    </w:p>
    <w:p w:rsidR="001A232B" w:rsidRPr="008B573A" w:rsidRDefault="001A232B" w:rsidP="001A232B">
      <w:pPr>
        <w:jc w:val="right"/>
        <w:rPr>
          <w:rFonts w:hAnsi="ＭＳ ゴシック"/>
          <w:color w:val="000000" w:themeColor="text1"/>
          <w:szCs w:val="21"/>
        </w:rPr>
      </w:pPr>
      <w:r w:rsidRPr="008B573A">
        <w:rPr>
          <w:rFonts w:hAnsi="ＭＳ ゴシック" w:hint="eastAsia"/>
          <w:color w:val="000000" w:themeColor="text1"/>
          <w:szCs w:val="21"/>
        </w:rPr>
        <w:t>第　　　号</w:t>
      </w:r>
    </w:p>
    <w:p w:rsidR="001A232B" w:rsidRPr="008B573A" w:rsidRDefault="001A232B" w:rsidP="001A232B">
      <w:pPr>
        <w:jc w:val="right"/>
        <w:rPr>
          <w:rFonts w:hAnsi="ＭＳ ゴシック"/>
          <w:color w:val="000000" w:themeColor="text1"/>
          <w:szCs w:val="21"/>
        </w:rPr>
      </w:pPr>
      <w:r w:rsidRPr="008B573A">
        <w:rPr>
          <w:rFonts w:hAnsi="ＭＳ ゴシック" w:hint="eastAsia"/>
          <w:color w:val="000000" w:themeColor="text1"/>
          <w:szCs w:val="21"/>
        </w:rPr>
        <w:t xml:space="preserve">　　年　　月　　日</w:t>
      </w:r>
    </w:p>
    <w:p w:rsidR="001A232B" w:rsidRPr="008B573A" w:rsidRDefault="001A232B" w:rsidP="001A232B">
      <w:pPr>
        <w:rPr>
          <w:rFonts w:hAnsi="ＭＳ ゴシック"/>
          <w:color w:val="000000" w:themeColor="text1"/>
          <w:szCs w:val="21"/>
        </w:rPr>
      </w:pPr>
      <w:r w:rsidRPr="008B573A">
        <w:rPr>
          <w:rFonts w:hAnsi="ＭＳ ゴシック" w:hint="eastAsia"/>
          <w:color w:val="000000" w:themeColor="text1"/>
          <w:szCs w:val="21"/>
        </w:rPr>
        <w:t xml:space="preserve">　　　　　　　　　　　　　　　様</w:t>
      </w:r>
    </w:p>
    <w:p w:rsidR="001A232B" w:rsidRPr="008B573A" w:rsidRDefault="001A232B" w:rsidP="001A232B">
      <w:pPr>
        <w:rPr>
          <w:rFonts w:hAnsi="ＭＳ ゴシック"/>
          <w:color w:val="000000" w:themeColor="text1"/>
          <w:szCs w:val="21"/>
        </w:rPr>
      </w:pPr>
    </w:p>
    <w:p w:rsidR="001A232B" w:rsidRPr="008B573A" w:rsidRDefault="009A7E17" w:rsidP="009A7E17">
      <w:pPr>
        <w:ind w:leftChars="2362" w:left="4960" w:firstLineChars="300" w:firstLine="630"/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 xml:space="preserve">千葉市長　</w:t>
      </w:r>
      <w:r w:rsidR="001A232B" w:rsidRPr="008B573A">
        <w:rPr>
          <w:rFonts w:hAnsi="ＭＳ ゴシック" w:hint="eastAsia"/>
          <w:color w:val="000000" w:themeColor="text1"/>
          <w:szCs w:val="21"/>
        </w:rPr>
        <w:t xml:space="preserve">　　　　　　　　　　印</w:t>
      </w:r>
    </w:p>
    <w:p w:rsidR="001A232B" w:rsidRPr="008B573A" w:rsidRDefault="001A232B" w:rsidP="001A232B">
      <w:pPr>
        <w:ind w:leftChars="2430" w:left="5103"/>
        <w:rPr>
          <w:rFonts w:hAnsi="ＭＳ ゴシック"/>
          <w:color w:val="000000" w:themeColor="text1"/>
          <w:szCs w:val="21"/>
        </w:rPr>
      </w:pPr>
      <w:r w:rsidRPr="008B573A">
        <w:rPr>
          <w:rFonts w:hAnsi="ＭＳ ゴシック" w:hint="eastAsia"/>
          <w:color w:val="000000" w:themeColor="text1"/>
          <w:szCs w:val="21"/>
        </w:rPr>
        <w:t xml:space="preserve">　　　　　　　　　　　　　　</w:t>
      </w:r>
    </w:p>
    <w:p w:rsidR="001A232B" w:rsidRPr="008B573A" w:rsidRDefault="001A232B" w:rsidP="001A232B">
      <w:pPr>
        <w:ind w:leftChars="2430" w:left="5103"/>
        <w:rPr>
          <w:rFonts w:hAnsi="ＭＳ ゴシック"/>
          <w:color w:val="000000" w:themeColor="text1"/>
          <w:szCs w:val="21"/>
        </w:rPr>
      </w:pPr>
    </w:p>
    <w:p w:rsidR="001A232B" w:rsidRPr="008B573A" w:rsidRDefault="001A232B" w:rsidP="009B28CA">
      <w:pPr>
        <w:ind w:firstLineChars="200" w:firstLine="420"/>
        <w:rPr>
          <w:rFonts w:hAnsi="ＭＳ ゴシック"/>
          <w:color w:val="000000" w:themeColor="text1"/>
          <w:szCs w:val="21"/>
        </w:rPr>
      </w:pPr>
      <w:bookmarkStart w:id="0" w:name="_GoBack"/>
      <w:bookmarkEnd w:id="0"/>
      <w:r w:rsidRPr="008B573A">
        <w:rPr>
          <w:rFonts w:hAnsi="ＭＳ ゴシック" w:hint="eastAsia"/>
          <w:color w:val="000000" w:themeColor="text1"/>
          <w:szCs w:val="21"/>
        </w:rPr>
        <w:t xml:space="preserve">　年　月　日付けで</w:t>
      </w:r>
      <w:r>
        <w:rPr>
          <w:rFonts w:hAnsi="ＭＳ ゴシック" w:hint="eastAsia"/>
          <w:color w:val="000000" w:themeColor="text1"/>
          <w:szCs w:val="21"/>
        </w:rPr>
        <w:t>申請のあった生活保護法（昭和25年法律第144号）第30条</w:t>
      </w:r>
      <w:r w:rsidR="0041579F">
        <w:rPr>
          <w:rFonts w:hAnsi="ＭＳ ゴシック" w:hint="eastAsia"/>
          <w:color w:val="000000" w:themeColor="text1"/>
          <w:szCs w:val="21"/>
        </w:rPr>
        <w:t>第１項</w:t>
      </w:r>
      <w:r>
        <w:rPr>
          <w:rFonts w:hAnsi="ＭＳ ゴシック" w:hint="eastAsia"/>
          <w:color w:val="000000" w:themeColor="text1"/>
          <w:szCs w:val="21"/>
        </w:rPr>
        <w:t>ただし書に規定する日常生活支援住居施設としての認定について、「</w:t>
      </w:r>
      <w:r w:rsidRPr="008B573A">
        <w:rPr>
          <w:rFonts w:hAnsi="ＭＳ ゴシック" w:hint="eastAsia"/>
          <w:color w:val="000000" w:themeColor="text1"/>
          <w:szCs w:val="21"/>
        </w:rPr>
        <w:t>日常生活支援住居施設に関する</w:t>
      </w:r>
      <w:r>
        <w:rPr>
          <w:rFonts w:hAnsi="ＭＳ ゴシック" w:hint="eastAsia"/>
          <w:color w:val="000000" w:themeColor="text1"/>
          <w:szCs w:val="21"/>
        </w:rPr>
        <w:t>厚生労働省令で定める要件等を定める省令」（令和２年厚生労働省令第44号）第１条の規定により下記のとおり認定しないこととしたので、通知します。</w:t>
      </w:r>
    </w:p>
    <w:p w:rsidR="001A232B" w:rsidRPr="008B573A" w:rsidRDefault="001A232B" w:rsidP="001A232B">
      <w:pPr>
        <w:rPr>
          <w:rFonts w:hAnsi="ＭＳ ゴシック"/>
          <w:color w:val="000000" w:themeColor="text1"/>
          <w:szCs w:val="21"/>
        </w:rPr>
      </w:pPr>
    </w:p>
    <w:p w:rsidR="001A232B" w:rsidRPr="008B573A" w:rsidRDefault="001A232B" w:rsidP="001A232B">
      <w:pPr>
        <w:jc w:val="center"/>
        <w:rPr>
          <w:rFonts w:hAnsi="ＭＳ ゴシック"/>
          <w:color w:val="000000" w:themeColor="text1"/>
          <w:szCs w:val="21"/>
        </w:rPr>
      </w:pPr>
      <w:r w:rsidRPr="008B573A">
        <w:rPr>
          <w:rFonts w:hAnsi="ＭＳ ゴシック" w:hint="eastAsia"/>
          <w:color w:val="000000" w:themeColor="text1"/>
          <w:szCs w:val="21"/>
        </w:rPr>
        <w:t>記</w:t>
      </w:r>
    </w:p>
    <w:p w:rsidR="001A232B" w:rsidRDefault="001A232B" w:rsidP="001A232B">
      <w:pPr>
        <w:rPr>
          <w:rFonts w:hAnsi="ＭＳ ゴシック"/>
          <w:color w:val="000000" w:themeColor="text1"/>
          <w:szCs w:val="21"/>
        </w:rPr>
      </w:pPr>
    </w:p>
    <w:p w:rsidR="001A232B" w:rsidRPr="008B573A" w:rsidRDefault="001A232B" w:rsidP="001A232B">
      <w:pPr>
        <w:rPr>
          <w:rFonts w:hAnsi="ＭＳ ゴシック"/>
          <w:color w:val="000000" w:themeColor="text1"/>
          <w:szCs w:val="21"/>
        </w:rPr>
      </w:pPr>
    </w:p>
    <w:p w:rsidR="001A232B" w:rsidRPr="00482E66" w:rsidRDefault="001A232B" w:rsidP="001A232B">
      <w:pPr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>１．　施設の名称</w:t>
      </w:r>
      <w:r w:rsidRPr="00482E66">
        <w:rPr>
          <w:rFonts w:hAnsi="ＭＳ ゴシック" w:hint="eastAsia"/>
          <w:color w:val="000000" w:themeColor="text1"/>
          <w:szCs w:val="21"/>
        </w:rPr>
        <w:t xml:space="preserve">　　　　</w:t>
      </w:r>
      <w:r w:rsidRPr="00482E66">
        <w:rPr>
          <w:rFonts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</w:t>
      </w:r>
      <w:r w:rsidRPr="00482E66">
        <w:rPr>
          <w:rFonts w:hAnsi="ＭＳ ゴシック"/>
          <w:color w:val="000000" w:themeColor="text1"/>
          <w:szCs w:val="21"/>
        </w:rPr>
        <w:br/>
      </w:r>
    </w:p>
    <w:p w:rsidR="001A232B" w:rsidRPr="008B573A" w:rsidRDefault="001A232B" w:rsidP="001A232B">
      <w:pPr>
        <w:pStyle w:val="a3"/>
        <w:ind w:leftChars="0" w:left="600"/>
        <w:rPr>
          <w:rFonts w:hAnsi="ＭＳ ゴシック"/>
          <w:color w:val="000000" w:themeColor="text1"/>
          <w:szCs w:val="21"/>
        </w:rPr>
      </w:pPr>
    </w:p>
    <w:p w:rsidR="001A232B" w:rsidRPr="00482E66" w:rsidRDefault="001A232B" w:rsidP="001A232B">
      <w:pPr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>２．　施設の所在地</w:t>
      </w:r>
      <w:r w:rsidRPr="00482E66">
        <w:rPr>
          <w:rFonts w:hAnsi="ＭＳ ゴシック" w:hint="eastAsia"/>
          <w:color w:val="000000" w:themeColor="text1"/>
          <w:szCs w:val="21"/>
        </w:rPr>
        <w:t xml:space="preserve">　　　</w:t>
      </w:r>
      <w:r w:rsidRPr="00482E66">
        <w:rPr>
          <w:rFonts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</w:t>
      </w:r>
      <w:r w:rsidRPr="00482E66">
        <w:rPr>
          <w:rFonts w:hAnsi="ＭＳ ゴシック"/>
          <w:color w:val="000000" w:themeColor="text1"/>
          <w:szCs w:val="21"/>
        </w:rPr>
        <w:br/>
      </w:r>
    </w:p>
    <w:p w:rsidR="001A232B" w:rsidRPr="008B573A" w:rsidRDefault="001A232B" w:rsidP="001A232B">
      <w:pPr>
        <w:pStyle w:val="a3"/>
        <w:ind w:leftChars="0" w:left="600"/>
        <w:rPr>
          <w:rFonts w:hAnsi="ＭＳ ゴシック"/>
          <w:color w:val="000000" w:themeColor="text1"/>
          <w:szCs w:val="21"/>
        </w:rPr>
      </w:pPr>
    </w:p>
    <w:p w:rsidR="001A232B" w:rsidRPr="00482E66" w:rsidRDefault="001A232B" w:rsidP="001A232B">
      <w:pPr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>３．　不認定の理由</w:t>
      </w:r>
      <w:r w:rsidRPr="00482E66">
        <w:rPr>
          <w:rFonts w:hAnsi="ＭＳ ゴシック" w:hint="eastAsia"/>
          <w:color w:val="000000" w:themeColor="text1"/>
          <w:szCs w:val="21"/>
        </w:rPr>
        <w:t xml:space="preserve">　　　</w:t>
      </w:r>
      <w:r w:rsidRPr="00482E66">
        <w:rPr>
          <w:rFonts w:hAnsi="ＭＳ ゴシック" w:hint="eastAsia"/>
          <w:color w:val="000000" w:themeColor="text1"/>
          <w:u w:val="single"/>
        </w:rPr>
        <w:t xml:space="preserve">　　　　　　　　　　　　　　　　　　　　　　　　　　　　</w:t>
      </w:r>
      <w:r w:rsidRPr="00482E66">
        <w:rPr>
          <w:rFonts w:hAnsi="ＭＳ ゴシック"/>
          <w:color w:val="000000" w:themeColor="text1"/>
          <w:u w:val="single"/>
        </w:rPr>
        <w:br/>
      </w:r>
    </w:p>
    <w:p w:rsidR="001A232B" w:rsidRPr="00482E66" w:rsidRDefault="001A232B" w:rsidP="001A232B">
      <w:pPr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 xml:space="preserve">　　　　　　　　　　</w:t>
      </w:r>
      <w:r w:rsidRPr="00482E66">
        <w:rPr>
          <w:rFonts w:hAnsi="ＭＳ ゴシック" w:hint="eastAsia"/>
          <w:color w:val="000000" w:themeColor="text1"/>
          <w:szCs w:val="21"/>
        </w:rPr>
        <w:t xml:space="preserve">　　</w:t>
      </w:r>
      <w:r w:rsidRPr="00482E66">
        <w:rPr>
          <w:rFonts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</w:t>
      </w:r>
    </w:p>
    <w:p w:rsidR="001A232B" w:rsidRDefault="001A232B" w:rsidP="001A232B">
      <w:pPr>
        <w:rPr>
          <w:rFonts w:hAnsi="ＭＳ ゴシック"/>
          <w:color w:val="000000" w:themeColor="text1"/>
          <w:szCs w:val="21"/>
        </w:rPr>
      </w:pPr>
    </w:p>
    <w:p w:rsidR="001A232B" w:rsidRDefault="001A232B" w:rsidP="001A232B">
      <w:pPr>
        <w:rPr>
          <w:rFonts w:hAnsi="ＭＳ ゴシック"/>
          <w:color w:val="000000" w:themeColor="text1"/>
          <w:szCs w:val="21"/>
        </w:rPr>
      </w:pPr>
    </w:p>
    <w:p w:rsidR="001A232B" w:rsidRDefault="001A232B" w:rsidP="001A232B">
      <w:pPr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 xml:space="preserve">４．　備考　　　　　　　</w:t>
      </w:r>
      <w:r w:rsidRPr="00482E66">
        <w:rPr>
          <w:rFonts w:hAnsi="ＭＳ ゴシック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1A232B" w:rsidRDefault="001A232B" w:rsidP="001A232B">
      <w:pPr>
        <w:rPr>
          <w:rFonts w:hAnsi="ＭＳ ゴシック"/>
          <w:color w:val="000000" w:themeColor="text1"/>
          <w:szCs w:val="21"/>
        </w:rPr>
      </w:pPr>
    </w:p>
    <w:p w:rsidR="001A232B" w:rsidRPr="00482E66" w:rsidRDefault="001A232B" w:rsidP="001A232B">
      <w:pPr>
        <w:ind w:left="140" w:hangingChars="78" w:hanging="140"/>
        <w:rPr>
          <w:rFonts w:hAnsi="ＭＳ ゴシック"/>
          <w:color w:val="000000" w:themeColor="text1"/>
          <w:sz w:val="18"/>
          <w:szCs w:val="18"/>
        </w:rPr>
      </w:pPr>
      <w:r w:rsidRPr="00482E66">
        <w:rPr>
          <w:rFonts w:hAnsi="ＭＳ ゴシック" w:hint="eastAsia"/>
          <w:color w:val="000000" w:themeColor="text1"/>
          <w:sz w:val="18"/>
          <w:szCs w:val="18"/>
        </w:rPr>
        <w:t>（教示）</w:t>
      </w:r>
    </w:p>
    <w:p w:rsidR="001A232B" w:rsidRPr="00482E66" w:rsidRDefault="001A232B" w:rsidP="001A232B">
      <w:pPr>
        <w:ind w:left="140" w:hangingChars="78" w:hanging="140"/>
        <w:rPr>
          <w:rFonts w:hAnsi="ＭＳ ゴシック"/>
          <w:color w:val="000000" w:themeColor="text1"/>
          <w:sz w:val="18"/>
          <w:szCs w:val="18"/>
        </w:rPr>
      </w:pPr>
      <w:r w:rsidRPr="00482E66">
        <w:rPr>
          <w:rFonts w:hAnsi="ＭＳ ゴシック" w:hint="eastAsia"/>
          <w:color w:val="000000" w:themeColor="text1"/>
          <w:sz w:val="18"/>
          <w:szCs w:val="18"/>
        </w:rPr>
        <w:t>１　この決定に不服がある場合は、この</w:t>
      </w:r>
      <w:r>
        <w:rPr>
          <w:rFonts w:hAnsi="ＭＳ ゴシック" w:hint="eastAsia"/>
          <w:color w:val="000000" w:themeColor="text1"/>
          <w:sz w:val="18"/>
          <w:szCs w:val="18"/>
        </w:rPr>
        <w:t>決定があったことを知った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日の翌日から起算して３カ月以内の間（この決定</w:t>
      </w:r>
      <w:r>
        <w:rPr>
          <w:rFonts w:hAnsi="ＭＳ ゴシック" w:hint="eastAsia"/>
          <w:color w:val="000000" w:themeColor="text1"/>
          <w:sz w:val="18"/>
          <w:szCs w:val="18"/>
        </w:rPr>
        <w:t>があ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った日から</w:t>
      </w:r>
      <w:r>
        <w:rPr>
          <w:rFonts w:hAnsi="ＭＳ ゴシック" w:hint="eastAsia"/>
          <w:color w:val="000000" w:themeColor="text1"/>
          <w:sz w:val="18"/>
          <w:szCs w:val="18"/>
        </w:rPr>
        <w:t>起算して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１年を超えることはできません）に限り、</w:t>
      </w:r>
      <w:r w:rsidR="009A7E17">
        <w:rPr>
          <w:rFonts w:hAnsi="ＭＳ ゴシック" w:hint="eastAsia"/>
          <w:color w:val="000000" w:themeColor="text1"/>
          <w:sz w:val="18"/>
          <w:szCs w:val="18"/>
        </w:rPr>
        <w:t>千葉市長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に対して審査請求をすることができます。</w:t>
      </w:r>
    </w:p>
    <w:p w:rsidR="008B573A" w:rsidRPr="001A232B" w:rsidRDefault="001A232B" w:rsidP="001A232B">
      <w:pPr>
        <w:ind w:left="140" w:hangingChars="78" w:hanging="140"/>
        <w:rPr>
          <w:rFonts w:hAnsi="ＭＳ ゴシック"/>
          <w:color w:val="000000" w:themeColor="text1"/>
          <w:szCs w:val="21"/>
        </w:rPr>
      </w:pPr>
      <w:r w:rsidRPr="00482E66">
        <w:rPr>
          <w:rFonts w:hAnsi="ＭＳ ゴシック" w:hint="eastAsia"/>
          <w:color w:val="000000" w:themeColor="text1"/>
          <w:sz w:val="18"/>
          <w:szCs w:val="18"/>
        </w:rPr>
        <w:t>２　この決定に不服がある場合は、この</w:t>
      </w:r>
      <w:r>
        <w:rPr>
          <w:rFonts w:hAnsi="ＭＳ ゴシック" w:hint="eastAsia"/>
          <w:color w:val="000000" w:themeColor="text1"/>
          <w:sz w:val="18"/>
          <w:szCs w:val="18"/>
        </w:rPr>
        <w:t>決定があったことを知った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日の翌日から起算して６カ月以内の間（この決定</w:t>
      </w:r>
      <w:r>
        <w:rPr>
          <w:rFonts w:hAnsi="ＭＳ ゴシック" w:hint="eastAsia"/>
          <w:color w:val="000000" w:themeColor="text1"/>
          <w:sz w:val="18"/>
          <w:szCs w:val="18"/>
        </w:rPr>
        <w:t>があ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った日から</w:t>
      </w:r>
      <w:r>
        <w:rPr>
          <w:rFonts w:hAnsi="ＭＳ ゴシック" w:hint="eastAsia"/>
          <w:color w:val="000000" w:themeColor="text1"/>
          <w:sz w:val="18"/>
          <w:szCs w:val="18"/>
        </w:rPr>
        <w:t>起算して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１年を超えることはできません）に限り、</w:t>
      </w:r>
      <w:r w:rsidR="009A7E17">
        <w:rPr>
          <w:rFonts w:hAnsi="ＭＳ ゴシック" w:hint="eastAsia"/>
          <w:color w:val="000000" w:themeColor="text1"/>
          <w:sz w:val="18"/>
          <w:szCs w:val="18"/>
        </w:rPr>
        <w:t>千葉市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を相手方として、この決定の取消しを求める訴えを提起することができます</w:t>
      </w:r>
      <w:r>
        <w:rPr>
          <w:rFonts w:hAnsi="ＭＳ ゴシック" w:hint="eastAsia"/>
          <w:color w:val="000000" w:themeColor="text1"/>
          <w:szCs w:val="21"/>
        </w:rPr>
        <w:t>。</w:t>
      </w:r>
    </w:p>
    <w:sectPr w:rsidR="008B573A" w:rsidRPr="001A232B" w:rsidSect="007A2EB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A81" w:rsidRDefault="00505A81" w:rsidP="00370273">
      <w:r>
        <w:separator/>
      </w:r>
    </w:p>
  </w:endnote>
  <w:endnote w:type="continuationSeparator" w:id="0">
    <w:p w:rsidR="00505A81" w:rsidRDefault="00505A81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A81" w:rsidRDefault="00505A81" w:rsidP="00370273">
      <w:r>
        <w:separator/>
      </w:r>
    </w:p>
  </w:footnote>
  <w:footnote w:type="continuationSeparator" w:id="0">
    <w:p w:rsidR="00505A81" w:rsidRDefault="00505A81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2145A"/>
    <w:rsid w:val="0002574D"/>
    <w:rsid w:val="00026ADA"/>
    <w:rsid w:val="000646CE"/>
    <w:rsid w:val="000830DC"/>
    <w:rsid w:val="0010096A"/>
    <w:rsid w:val="00126B1C"/>
    <w:rsid w:val="0013140C"/>
    <w:rsid w:val="001712E6"/>
    <w:rsid w:val="001A232B"/>
    <w:rsid w:val="001B5F22"/>
    <w:rsid w:val="002123E5"/>
    <w:rsid w:val="002251A1"/>
    <w:rsid w:val="002511E2"/>
    <w:rsid w:val="00253981"/>
    <w:rsid w:val="002974BB"/>
    <w:rsid w:val="00302BC4"/>
    <w:rsid w:val="00315813"/>
    <w:rsid w:val="00362086"/>
    <w:rsid w:val="00363469"/>
    <w:rsid w:val="00365F1B"/>
    <w:rsid w:val="00370273"/>
    <w:rsid w:val="003A0280"/>
    <w:rsid w:val="003A26BF"/>
    <w:rsid w:val="003B3BF3"/>
    <w:rsid w:val="003D2785"/>
    <w:rsid w:val="003E756A"/>
    <w:rsid w:val="003F7BDA"/>
    <w:rsid w:val="0041579F"/>
    <w:rsid w:val="0043188D"/>
    <w:rsid w:val="00482E66"/>
    <w:rsid w:val="004B72DA"/>
    <w:rsid w:val="00505A81"/>
    <w:rsid w:val="005564E2"/>
    <w:rsid w:val="005932F3"/>
    <w:rsid w:val="005D0156"/>
    <w:rsid w:val="0062266B"/>
    <w:rsid w:val="00630FD7"/>
    <w:rsid w:val="006A5D9B"/>
    <w:rsid w:val="006C796C"/>
    <w:rsid w:val="0074631F"/>
    <w:rsid w:val="007A2EBA"/>
    <w:rsid w:val="00841C6E"/>
    <w:rsid w:val="008A4868"/>
    <w:rsid w:val="008B573A"/>
    <w:rsid w:val="008E2EB0"/>
    <w:rsid w:val="0090241C"/>
    <w:rsid w:val="00907238"/>
    <w:rsid w:val="009147E6"/>
    <w:rsid w:val="00955B2A"/>
    <w:rsid w:val="0098017A"/>
    <w:rsid w:val="009A7E17"/>
    <w:rsid w:val="009B28CA"/>
    <w:rsid w:val="009D0788"/>
    <w:rsid w:val="00B40BD6"/>
    <w:rsid w:val="00B77E02"/>
    <w:rsid w:val="00BB04B9"/>
    <w:rsid w:val="00BF23E2"/>
    <w:rsid w:val="00BF7789"/>
    <w:rsid w:val="00C30EE6"/>
    <w:rsid w:val="00C74947"/>
    <w:rsid w:val="00C81BAD"/>
    <w:rsid w:val="00CD6E00"/>
    <w:rsid w:val="00CE5F33"/>
    <w:rsid w:val="00CF4D48"/>
    <w:rsid w:val="00D15C1E"/>
    <w:rsid w:val="00D40071"/>
    <w:rsid w:val="00D53CDB"/>
    <w:rsid w:val="00DE4AC3"/>
    <w:rsid w:val="00E26F22"/>
    <w:rsid w:val="00EA469A"/>
    <w:rsid w:val="00EC252A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60C1AC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EBA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小柳　寛</cp:lastModifiedBy>
  <cp:revision>14</cp:revision>
  <cp:lastPrinted>2020-03-25T09:28:00Z</cp:lastPrinted>
  <dcterms:created xsi:type="dcterms:W3CDTF">2020-01-31T09:37:00Z</dcterms:created>
  <dcterms:modified xsi:type="dcterms:W3CDTF">2020-07-15T07:37:00Z</dcterms:modified>
</cp:coreProperties>
</file>