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080AF" w14:textId="58DA1434" w:rsidR="00DE24FE" w:rsidRPr="00910B4C" w:rsidRDefault="00DE24FE" w:rsidP="00E42E55">
      <w:pPr>
        <w:jc w:val="center"/>
        <w:rPr>
          <w:rFonts w:ascii="ＭＳ 明朝" w:eastAsia="ＭＳ 明朝" w:hAnsi="ＭＳ 明朝"/>
          <w:b/>
          <w:bCs/>
          <w:sz w:val="22"/>
        </w:rPr>
      </w:pPr>
    </w:p>
    <w:p w14:paraId="131ADCA4" w14:textId="72805DEA" w:rsidR="003570F1" w:rsidRPr="00945BF8" w:rsidRDefault="003570F1" w:rsidP="000E74B9">
      <w:pPr>
        <w:rPr>
          <w:rFonts w:ascii="ＭＳ ゴシック" w:eastAsia="ＭＳ ゴシック" w:hAnsi="ＭＳ ゴシック"/>
          <w:sz w:val="48"/>
          <w:szCs w:val="48"/>
        </w:rPr>
      </w:pPr>
    </w:p>
    <w:p w14:paraId="441A685B" w14:textId="77777777" w:rsidR="00DE24FE" w:rsidRDefault="00DE24FE" w:rsidP="00E42E55">
      <w:pPr>
        <w:jc w:val="center"/>
        <w:rPr>
          <w:rFonts w:ascii="ＭＳ 明朝" w:eastAsia="ＭＳ 明朝" w:hAnsi="ＭＳ 明朝"/>
          <w:szCs w:val="21"/>
        </w:rPr>
      </w:pPr>
    </w:p>
    <w:p w14:paraId="2A9D7740" w14:textId="77777777" w:rsidR="00DE24FE" w:rsidRDefault="00DE24FE" w:rsidP="00E42E55">
      <w:pPr>
        <w:jc w:val="center"/>
        <w:rPr>
          <w:rFonts w:ascii="ＭＳ 明朝" w:eastAsia="ＭＳ 明朝" w:hAnsi="ＭＳ 明朝"/>
          <w:szCs w:val="21"/>
        </w:rPr>
      </w:pPr>
    </w:p>
    <w:p w14:paraId="4172F9F7" w14:textId="77777777" w:rsidR="00DE24FE" w:rsidRPr="003D7475" w:rsidRDefault="00DE24FE" w:rsidP="00E42E55">
      <w:pPr>
        <w:jc w:val="center"/>
        <w:rPr>
          <w:rFonts w:ascii="ＭＳ 明朝" w:eastAsia="ＭＳ 明朝" w:hAnsi="ＭＳ 明朝"/>
          <w:szCs w:val="21"/>
        </w:rPr>
      </w:pPr>
    </w:p>
    <w:p w14:paraId="41D54F88" w14:textId="686BD44E" w:rsidR="00DE24FE" w:rsidRDefault="00DE24FE" w:rsidP="00E42E55">
      <w:pPr>
        <w:jc w:val="center"/>
        <w:rPr>
          <w:rFonts w:ascii="ＭＳ 明朝" w:eastAsia="ＭＳ 明朝" w:hAnsi="ＭＳ 明朝"/>
          <w:szCs w:val="21"/>
        </w:rPr>
      </w:pPr>
      <w:r w:rsidRPr="00DE24FE">
        <w:rPr>
          <w:rFonts w:ascii="ＭＳ 明朝" w:eastAsia="ＭＳ 明朝" w:hAnsi="ＭＳ 明朝"/>
          <w:b/>
          <w:bCs/>
          <w:noProof/>
          <w:sz w:val="22"/>
        </w:rPr>
        <mc:AlternateContent>
          <mc:Choice Requires="wps">
            <w:drawing>
              <wp:anchor distT="45720" distB="45720" distL="114300" distR="114300" simplePos="0" relativeHeight="251694080" behindDoc="0" locked="0" layoutInCell="1" allowOverlap="1" wp14:anchorId="0519FEB2" wp14:editId="0B826960">
                <wp:simplePos x="0" y="0"/>
                <wp:positionH relativeFrom="margin">
                  <wp:align>left</wp:align>
                </wp:positionH>
                <wp:positionV relativeFrom="paragraph">
                  <wp:posOffset>377825</wp:posOffset>
                </wp:positionV>
                <wp:extent cx="5340350" cy="1987550"/>
                <wp:effectExtent l="19050" t="19050" r="12700" b="12700"/>
                <wp:wrapSquare wrapText="bothSides"/>
                <wp:docPr id="1301924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987550"/>
                        </a:xfrm>
                        <a:prstGeom prst="rect">
                          <a:avLst/>
                        </a:prstGeom>
                        <a:solidFill>
                          <a:srgbClr val="FFFFFF"/>
                        </a:solidFill>
                        <a:ln w="38100" cmpd="dbl">
                          <a:solidFill>
                            <a:srgbClr val="000000"/>
                          </a:solidFill>
                          <a:miter lim="800000"/>
                          <a:headEnd/>
                          <a:tailEnd/>
                        </a:ln>
                      </wps:spPr>
                      <wps:txbx>
                        <w:txbxContent>
                          <w:p w14:paraId="24AA511A" w14:textId="77777777" w:rsidR="00314C3F" w:rsidRDefault="00314C3F" w:rsidP="00DE24FE">
                            <w:pPr>
                              <w:jc w:val="center"/>
                              <w:rPr>
                                <w:rFonts w:ascii="ＭＳ ゴシック" w:eastAsia="ＭＳ ゴシック" w:hAnsi="ＭＳ ゴシック"/>
                                <w:sz w:val="52"/>
                                <w:szCs w:val="52"/>
                              </w:rPr>
                            </w:pPr>
                            <w:r w:rsidRPr="00DE24FE">
                              <w:rPr>
                                <w:rFonts w:ascii="ＭＳ ゴシック" w:eastAsia="ＭＳ ゴシック" w:hAnsi="ＭＳ ゴシック" w:hint="eastAsia"/>
                                <w:sz w:val="52"/>
                                <w:szCs w:val="52"/>
                              </w:rPr>
                              <w:t>千葉市手話言語の普及及び</w:t>
                            </w:r>
                          </w:p>
                          <w:p w14:paraId="26A7F0C3" w14:textId="0A1D64A2" w:rsidR="00314C3F" w:rsidRDefault="00314C3F" w:rsidP="00DE24FE">
                            <w:pPr>
                              <w:jc w:val="center"/>
                              <w:rPr>
                                <w:rFonts w:ascii="ＭＳ ゴシック" w:eastAsia="ＭＳ ゴシック" w:hAnsi="ＭＳ ゴシック"/>
                                <w:sz w:val="52"/>
                                <w:szCs w:val="52"/>
                              </w:rPr>
                            </w:pPr>
                            <w:r w:rsidRPr="00DE24FE">
                              <w:rPr>
                                <w:rFonts w:ascii="ＭＳ ゴシック" w:eastAsia="ＭＳ ゴシック" w:hAnsi="ＭＳ ゴシック" w:hint="eastAsia"/>
                                <w:sz w:val="52"/>
                                <w:szCs w:val="52"/>
                              </w:rPr>
                              <w:t>障害者のコミュニケーション手段の利用を促進する条例</w:t>
                            </w:r>
                          </w:p>
                          <w:p w14:paraId="63E4FAE2" w14:textId="22656387" w:rsidR="00314C3F" w:rsidRPr="00DE24FE" w:rsidRDefault="00314C3F" w:rsidP="00DE24FE">
                            <w:pPr>
                              <w:jc w:val="center"/>
                              <w:rPr>
                                <w:rFonts w:ascii="ＭＳ ゴシック" w:eastAsia="ＭＳ ゴシック" w:hAnsi="ＭＳ ゴシック"/>
                                <w:sz w:val="52"/>
                                <w:szCs w:val="52"/>
                              </w:rPr>
                            </w:pPr>
                            <w:r w:rsidRPr="00076318">
                              <w:rPr>
                                <w:rFonts w:ascii="ＭＳ ゴシック" w:eastAsia="ＭＳ ゴシック" w:hAnsi="ＭＳ ゴシック" w:hint="eastAsia"/>
                                <w:spacing w:val="208"/>
                                <w:kern w:val="0"/>
                                <w:sz w:val="52"/>
                                <w:szCs w:val="52"/>
                                <w:fitText w:val="5200" w:id="-697584384"/>
                              </w:rPr>
                              <w:t>逐条解説資</w:t>
                            </w:r>
                            <w:r w:rsidRPr="00076318">
                              <w:rPr>
                                <w:rFonts w:ascii="ＭＳ ゴシック" w:eastAsia="ＭＳ ゴシック" w:hAnsi="ＭＳ ゴシック" w:hint="eastAsia"/>
                                <w:kern w:val="0"/>
                                <w:sz w:val="52"/>
                                <w:szCs w:val="52"/>
                                <w:fitText w:val="5200" w:id="-697584384"/>
                              </w:rPr>
                              <w:t>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9FEB2" id="_x0000_t202" coordsize="21600,21600" o:spt="202" path="m,l,21600r21600,l21600,xe">
                <v:stroke joinstyle="miter"/>
                <v:path gradientshapeok="t" o:connecttype="rect"/>
              </v:shapetype>
              <v:shape id="テキスト ボックス 2" o:spid="_x0000_s1026" type="#_x0000_t202" style="position:absolute;left:0;text-align:left;margin-left:0;margin-top:29.75pt;width:420.5pt;height:156.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" strokeweight="3pt">
                <v:stroke linestyle="thinThin"/>
                <v:textbox>
                  <w:txbxContent>
                    <w:p w14:paraId="24AA511A" w14:textId="77777777" w:rsidR="00314C3F" w:rsidRDefault="00314C3F" w:rsidP="00DE24FE">
                      <w:pPr>
                        <w:jc w:val="center"/>
                        <w:rPr>
                          <w:rFonts w:ascii="ＭＳ ゴシック" w:eastAsia="ＭＳ ゴシック" w:hAnsi="ＭＳ ゴシック"/>
                          <w:sz w:val="52"/>
                          <w:szCs w:val="52"/>
                        </w:rPr>
                      </w:pPr>
                      <w:r w:rsidRPr="00DE24FE">
                        <w:rPr>
                          <w:rFonts w:ascii="ＭＳ ゴシック" w:eastAsia="ＭＳ ゴシック" w:hAnsi="ＭＳ ゴシック" w:hint="eastAsia"/>
                          <w:sz w:val="52"/>
                          <w:szCs w:val="52"/>
                        </w:rPr>
                        <w:t>千葉市手話言語の普及及び</w:t>
                      </w:r>
                    </w:p>
                    <w:p w14:paraId="26A7F0C3" w14:textId="0A1D64A2" w:rsidR="00314C3F" w:rsidRDefault="00314C3F" w:rsidP="00DE24FE">
                      <w:pPr>
                        <w:jc w:val="center"/>
                        <w:rPr>
                          <w:rFonts w:ascii="ＭＳ ゴシック" w:eastAsia="ＭＳ ゴシック" w:hAnsi="ＭＳ ゴシック"/>
                          <w:sz w:val="52"/>
                          <w:szCs w:val="52"/>
                        </w:rPr>
                      </w:pPr>
                      <w:r w:rsidRPr="00DE24FE">
                        <w:rPr>
                          <w:rFonts w:ascii="ＭＳ ゴシック" w:eastAsia="ＭＳ ゴシック" w:hAnsi="ＭＳ ゴシック" w:hint="eastAsia"/>
                          <w:sz w:val="52"/>
                          <w:szCs w:val="52"/>
                        </w:rPr>
                        <w:t>障害者のコミュニケーション手段の利用を促進する条例</w:t>
                      </w:r>
                    </w:p>
                    <w:p w14:paraId="63E4FAE2" w14:textId="22656387" w:rsidR="00314C3F" w:rsidRPr="00DE24FE" w:rsidRDefault="00314C3F" w:rsidP="00DE24FE">
                      <w:pPr>
                        <w:jc w:val="center"/>
                        <w:rPr>
                          <w:rFonts w:ascii="ＭＳ ゴシック" w:eastAsia="ＭＳ ゴシック" w:hAnsi="ＭＳ ゴシック"/>
                          <w:sz w:val="52"/>
                          <w:szCs w:val="52"/>
                        </w:rPr>
                      </w:pPr>
                      <w:r w:rsidRPr="00076318">
                        <w:rPr>
                          <w:rFonts w:ascii="ＭＳ ゴシック" w:eastAsia="ＭＳ ゴシック" w:hAnsi="ＭＳ ゴシック" w:hint="eastAsia"/>
                          <w:spacing w:val="208"/>
                          <w:kern w:val="0"/>
                          <w:sz w:val="52"/>
                          <w:szCs w:val="52"/>
                          <w:fitText w:val="5200" w:id="-697584384"/>
                        </w:rPr>
                        <w:t>逐条解説資</w:t>
                      </w:r>
                      <w:r w:rsidRPr="00076318">
                        <w:rPr>
                          <w:rFonts w:ascii="ＭＳ ゴシック" w:eastAsia="ＭＳ ゴシック" w:hAnsi="ＭＳ ゴシック" w:hint="eastAsia"/>
                          <w:kern w:val="0"/>
                          <w:sz w:val="52"/>
                          <w:szCs w:val="52"/>
                          <w:fitText w:val="5200" w:id="-697584384"/>
                        </w:rPr>
                        <w:t>料</w:t>
                      </w:r>
                    </w:p>
                  </w:txbxContent>
                </v:textbox>
                <w10:wrap type="square" anchorx="margin"/>
              </v:shape>
            </w:pict>
          </mc:Fallback>
        </mc:AlternateContent>
      </w:r>
    </w:p>
    <w:p w14:paraId="7F2C35E9" w14:textId="3E2D0384" w:rsidR="00DE24FE" w:rsidRDefault="00DE24FE" w:rsidP="00E42E55">
      <w:pPr>
        <w:jc w:val="center"/>
        <w:rPr>
          <w:rFonts w:ascii="ＭＳ 明朝" w:eastAsia="ＭＳ 明朝" w:hAnsi="ＭＳ 明朝"/>
          <w:szCs w:val="21"/>
        </w:rPr>
      </w:pPr>
    </w:p>
    <w:p w14:paraId="224CFCF4" w14:textId="77777777" w:rsidR="00DE24FE" w:rsidRDefault="00DE24FE" w:rsidP="00E42E55">
      <w:pPr>
        <w:jc w:val="center"/>
        <w:rPr>
          <w:rFonts w:ascii="ＭＳ 明朝" w:eastAsia="ＭＳ 明朝" w:hAnsi="ＭＳ 明朝"/>
          <w:szCs w:val="21"/>
        </w:rPr>
      </w:pPr>
    </w:p>
    <w:p w14:paraId="1958495A" w14:textId="77777777" w:rsidR="00DE24FE" w:rsidRDefault="00DE24FE" w:rsidP="00E42E55">
      <w:pPr>
        <w:jc w:val="center"/>
        <w:rPr>
          <w:rFonts w:ascii="ＭＳ 明朝" w:eastAsia="ＭＳ 明朝" w:hAnsi="ＭＳ 明朝"/>
          <w:szCs w:val="21"/>
        </w:rPr>
      </w:pPr>
    </w:p>
    <w:p w14:paraId="629F62A3" w14:textId="77777777" w:rsidR="00DE24FE" w:rsidRDefault="00DE24FE" w:rsidP="00E42E55">
      <w:pPr>
        <w:jc w:val="center"/>
        <w:rPr>
          <w:rFonts w:ascii="ＭＳ 明朝" w:eastAsia="ＭＳ 明朝" w:hAnsi="ＭＳ 明朝"/>
          <w:szCs w:val="21"/>
        </w:rPr>
      </w:pPr>
    </w:p>
    <w:p w14:paraId="3A849208" w14:textId="77777777" w:rsidR="00DE24FE" w:rsidRDefault="00DE24FE" w:rsidP="00E42E55">
      <w:pPr>
        <w:jc w:val="center"/>
        <w:rPr>
          <w:rFonts w:ascii="ＭＳ 明朝" w:eastAsia="ＭＳ 明朝" w:hAnsi="ＭＳ 明朝"/>
          <w:szCs w:val="21"/>
        </w:rPr>
      </w:pPr>
    </w:p>
    <w:p w14:paraId="449632F0" w14:textId="77777777" w:rsidR="00DE24FE" w:rsidRDefault="00DE24FE" w:rsidP="00E42E55">
      <w:pPr>
        <w:jc w:val="center"/>
        <w:rPr>
          <w:rFonts w:ascii="ＭＳ 明朝" w:eastAsia="ＭＳ 明朝" w:hAnsi="ＭＳ 明朝"/>
          <w:szCs w:val="21"/>
        </w:rPr>
      </w:pPr>
    </w:p>
    <w:p w14:paraId="46DD7F3F" w14:textId="77777777" w:rsidR="00DE24FE" w:rsidRDefault="00DE24FE" w:rsidP="00E42E55">
      <w:pPr>
        <w:jc w:val="center"/>
        <w:rPr>
          <w:rFonts w:ascii="ＭＳ 明朝" w:eastAsia="ＭＳ 明朝" w:hAnsi="ＭＳ 明朝"/>
          <w:szCs w:val="21"/>
        </w:rPr>
      </w:pPr>
    </w:p>
    <w:p w14:paraId="2F2270A3" w14:textId="77777777" w:rsidR="00DE24FE" w:rsidRDefault="00DE24FE" w:rsidP="00E42E55">
      <w:pPr>
        <w:jc w:val="center"/>
        <w:rPr>
          <w:rFonts w:ascii="ＭＳ 明朝" w:eastAsia="ＭＳ 明朝" w:hAnsi="ＭＳ 明朝"/>
          <w:szCs w:val="21"/>
        </w:rPr>
      </w:pPr>
    </w:p>
    <w:p w14:paraId="7D3FB861" w14:textId="77777777" w:rsidR="00DE24FE" w:rsidRDefault="00DE24FE" w:rsidP="00E42E55">
      <w:pPr>
        <w:jc w:val="center"/>
        <w:rPr>
          <w:rFonts w:ascii="ＭＳ 明朝" w:eastAsia="ＭＳ 明朝" w:hAnsi="ＭＳ 明朝"/>
          <w:szCs w:val="21"/>
        </w:rPr>
      </w:pPr>
    </w:p>
    <w:p w14:paraId="3134E1C0" w14:textId="77777777" w:rsidR="00DE24FE" w:rsidRDefault="00DE24FE" w:rsidP="00E42E55">
      <w:pPr>
        <w:jc w:val="center"/>
        <w:rPr>
          <w:rFonts w:ascii="ＭＳ 明朝" w:eastAsia="ＭＳ 明朝" w:hAnsi="ＭＳ 明朝"/>
          <w:szCs w:val="21"/>
        </w:rPr>
      </w:pPr>
    </w:p>
    <w:p w14:paraId="32AEBC54" w14:textId="77777777" w:rsidR="00DE24FE" w:rsidRDefault="00DE24FE" w:rsidP="00E42E55">
      <w:pPr>
        <w:jc w:val="center"/>
        <w:rPr>
          <w:rFonts w:ascii="ＭＳ 明朝" w:eastAsia="ＭＳ 明朝" w:hAnsi="ＭＳ 明朝"/>
          <w:szCs w:val="21"/>
        </w:rPr>
      </w:pPr>
    </w:p>
    <w:p w14:paraId="1C47E40D" w14:textId="77777777" w:rsidR="00DE24FE" w:rsidRDefault="00DE24FE" w:rsidP="00E42E55">
      <w:pPr>
        <w:jc w:val="center"/>
        <w:rPr>
          <w:rFonts w:ascii="ＭＳ 明朝" w:eastAsia="ＭＳ 明朝" w:hAnsi="ＭＳ 明朝"/>
          <w:szCs w:val="21"/>
        </w:rPr>
      </w:pPr>
    </w:p>
    <w:p w14:paraId="0346205F" w14:textId="77777777" w:rsidR="00DE24FE" w:rsidRDefault="00DE24FE" w:rsidP="00E42E55">
      <w:pPr>
        <w:jc w:val="center"/>
        <w:rPr>
          <w:rFonts w:ascii="ＭＳ 明朝" w:eastAsia="ＭＳ 明朝" w:hAnsi="ＭＳ 明朝"/>
          <w:szCs w:val="21"/>
        </w:rPr>
      </w:pPr>
    </w:p>
    <w:p w14:paraId="2A94F50D" w14:textId="77777777" w:rsidR="00DE24FE" w:rsidRDefault="00DE24FE" w:rsidP="00E42E55">
      <w:pPr>
        <w:jc w:val="center"/>
        <w:rPr>
          <w:rFonts w:ascii="ＭＳ 明朝" w:eastAsia="ＭＳ 明朝" w:hAnsi="ＭＳ 明朝"/>
          <w:szCs w:val="21"/>
        </w:rPr>
      </w:pPr>
    </w:p>
    <w:p w14:paraId="546381B3" w14:textId="77777777" w:rsidR="00DE24FE" w:rsidRDefault="00DE24FE" w:rsidP="00E42E55">
      <w:pPr>
        <w:jc w:val="center"/>
        <w:rPr>
          <w:rFonts w:ascii="ＭＳ 明朝" w:eastAsia="ＭＳ 明朝" w:hAnsi="ＭＳ 明朝"/>
          <w:szCs w:val="21"/>
        </w:rPr>
      </w:pPr>
    </w:p>
    <w:p w14:paraId="54E42B27" w14:textId="77777777" w:rsidR="00DE24FE" w:rsidRDefault="00DE24FE" w:rsidP="00E42E55">
      <w:pPr>
        <w:jc w:val="center"/>
        <w:rPr>
          <w:rFonts w:ascii="ＭＳ 明朝" w:eastAsia="ＭＳ 明朝" w:hAnsi="ＭＳ 明朝"/>
          <w:szCs w:val="21"/>
        </w:rPr>
      </w:pPr>
    </w:p>
    <w:p w14:paraId="53DE50DE" w14:textId="4905591E" w:rsidR="00DE24FE" w:rsidRPr="00E42E55" w:rsidRDefault="00E42E55" w:rsidP="00E42E55">
      <w:pPr>
        <w:jc w:val="center"/>
        <w:rPr>
          <w:rFonts w:ascii="ＭＳ ゴシック" w:eastAsia="ＭＳ ゴシック" w:hAnsi="ＭＳ ゴシック"/>
          <w:sz w:val="52"/>
          <w:szCs w:val="52"/>
        </w:rPr>
      </w:pPr>
      <w:r w:rsidRPr="000E74B9">
        <w:rPr>
          <w:rFonts w:ascii="ＭＳ ゴシック" w:eastAsia="ＭＳ ゴシック" w:hAnsi="ＭＳ ゴシック" w:hint="eastAsia"/>
          <w:sz w:val="52"/>
          <w:szCs w:val="52"/>
        </w:rPr>
        <w:t>令和</w:t>
      </w:r>
      <w:r w:rsidR="000E74B9" w:rsidRPr="000E74B9">
        <w:rPr>
          <w:rFonts w:ascii="ＭＳ ゴシック" w:eastAsia="ＭＳ ゴシック" w:hAnsi="ＭＳ ゴシック" w:hint="eastAsia"/>
          <w:sz w:val="52"/>
          <w:szCs w:val="52"/>
        </w:rPr>
        <w:t>７</w:t>
      </w:r>
      <w:r w:rsidRPr="000E74B9">
        <w:rPr>
          <w:rFonts w:ascii="ＭＳ ゴシック" w:eastAsia="ＭＳ ゴシック" w:hAnsi="ＭＳ ゴシック" w:hint="eastAsia"/>
          <w:sz w:val="52"/>
          <w:szCs w:val="52"/>
        </w:rPr>
        <w:t>年</w:t>
      </w:r>
      <w:r w:rsidR="005C0ACC">
        <w:rPr>
          <w:rFonts w:ascii="ＭＳ ゴシック" w:eastAsia="ＭＳ ゴシック" w:hAnsi="ＭＳ ゴシック" w:hint="eastAsia"/>
          <w:sz w:val="52"/>
          <w:szCs w:val="52"/>
        </w:rPr>
        <w:t>１０</w:t>
      </w:r>
      <w:r w:rsidRPr="000E74B9">
        <w:rPr>
          <w:rFonts w:ascii="ＭＳ ゴシック" w:eastAsia="ＭＳ ゴシック" w:hAnsi="ＭＳ ゴシック" w:hint="eastAsia"/>
          <w:sz w:val="52"/>
          <w:szCs w:val="52"/>
        </w:rPr>
        <w:t>月</w:t>
      </w:r>
    </w:p>
    <w:p w14:paraId="220A72C4" w14:textId="77777777" w:rsidR="00E42E55" w:rsidRDefault="00E42E55" w:rsidP="00A424C0">
      <w:pPr>
        <w:rPr>
          <w:rFonts w:ascii="ＭＳ 明朝" w:eastAsia="ＭＳ 明朝" w:hAnsi="ＭＳ 明朝"/>
          <w:szCs w:val="21"/>
        </w:rPr>
      </w:pPr>
    </w:p>
    <w:p w14:paraId="378164FC" w14:textId="77777777" w:rsidR="00E42E55" w:rsidRDefault="00E42E55" w:rsidP="00A424C0">
      <w:pPr>
        <w:rPr>
          <w:rFonts w:ascii="ＭＳ 明朝" w:eastAsia="ＭＳ 明朝" w:hAnsi="ＭＳ 明朝"/>
          <w:szCs w:val="21"/>
        </w:rPr>
      </w:pPr>
    </w:p>
    <w:p w14:paraId="57B0357B" w14:textId="63B94E76" w:rsidR="00E42E55" w:rsidRDefault="00E42E55" w:rsidP="00F71DA5">
      <w:pPr>
        <w:jc w:val="center"/>
        <w:rPr>
          <w:rFonts w:ascii="ＭＳ ゴシック" w:eastAsia="ＭＳ ゴシック" w:hAnsi="ＭＳ ゴシック"/>
          <w:sz w:val="28"/>
          <w:szCs w:val="28"/>
        </w:rPr>
      </w:pPr>
      <w:r w:rsidRPr="00F71DA5">
        <w:rPr>
          <w:rFonts w:ascii="ＭＳ ゴシック" w:eastAsia="ＭＳ ゴシック" w:hAnsi="ＭＳ ゴシック" w:hint="eastAsia"/>
          <w:sz w:val="28"/>
          <w:szCs w:val="28"/>
        </w:rPr>
        <w:lastRenderedPageBreak/>
        <w:t>目　次</w:t>
      </w:r>
    </w:p>
    <w:p w14:paraId="4A68D350" w14:textId="487E0CD6" w:rsidR="002E5394" w:rsidRPr="00F2406F" w:rsidRDefault="002E5394" w:rsidP="00F2406F">
      <w:pPr>
        <w:jc w:val="left"/>
        <w:rPr>
          <w:rFonts w:ascii="ＭＳ ゴシック" w:eastAsia="ＭＳ ゴシック" w:hAnsi="ＭＳ ゴシック"/>
          <w:sz w:val="24"/>
          <w:szCs w:val="24"/>
        </w:rPr>
      </w:pPr>
      <w:r w:rsidRPr="00F2406F">
        <w:rPr>
          <w:rFonts w:ascii="ＭＳ ゴシック" w:eastAsia="ＭＳ ゴシック" w:hAnsi="ＭＳ ゴシック" w:hint="eastAsia"/>
          <w:sz w:val="24"/>
          <w:szCs w:val="24"/>
        </w:rPr>
        <w:t>条例の</w:t>
      </w:r>
      <w:r>
        <w:rPr>
          <w:rFonts w:ascii="ＭＳ ゴシック" w:eastAsia="ＭＳ ゴシック" w:hAnsi="ＭＳ ゴシック" w:hint="eastAsia"/>
          <w:sz w:val="24"/>
          <w:szCs w:val="24"/>
        </w:rPr>
        <w:t>概要・・・・・・・・・・・・・・・・・・・・・・・・・２</w:t>
      </w:r>
    </w:p>
    <w:p w14:paraId="198B3E9C" w14:textId="0467F7ED"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前文</w:t>
      </w:r>
      <w:r w:rsidR="007D5A55">
        <w:rPr>
          <w:rFonts w:ascii="ＭＳ ゴシック" w:eastAsia="ＭＳ ゴシック" w:hAnsi="ＭＳ ゴシック" w:hint="eastAsia"/>
          <w:sz w:val="24"/>
          <w:szCs w:val="24"/>
        </w:rPr>
        <w:t>・・・・・・・・・・・・・・・・・・・・・・・・・・・・</w:t>
      </w:r>
      <w:r w:rsidR="006A5D4A" w:rsidRPr="00F2406F">
        <w:rPr>
          <w:rFonts w:ascii="ＭＳ ゴシック" w:eastAsia="ＭＳ ゴシック" w:hAnsi="ＭＳ ゴシック" w:hint="eastAsia"/>
          <w:sz w:val="24"/>
          <w:szCs w:val="24"/>
        </w:rPr>
        <w:t>３</w:t>
      </w:r>
    </w:p>
    <w:p w14:paraId="6E37015F" w14:textId="07EAFCF0"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第１条　目的・・・・・・・・・・・・・・・・・・・・・・・・</w:t>
      </w:r>
      <w:r w:rsidR="00F76CCD">
        <w:rPr>
          <w:rFonts w:ascii="ＭＳ ゴシック" w:eastAsia="ＭＳ ゴシック" w:hAnsi="ＭＳ ゴシック" w:hint="eastAsia"/>
          <w:sz w:val="24"/>
          <w:szCs w:val="24"/>
        </w:rPr>
        <w:t>６</w:t>
      </w:r>
    </w:p>
    <w:p w14:paraId="62241BC3" w14:textId="25E92AC3"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第２条　定義・・・・・・・・・・・・・・・・・・・・・・・・</w:t>
      </w:r>
      <w:r w:rsidR="006A5D4A" w:rsidRPr="00F2406F">
        <w:rPr>
          <w:rFonts w:ascii="ＭＳ ゴシック" w:eastAsia="ＭＳ ゴシック" w:hAnsi="ＭＳ ゴシック" w:hint="eastAsia"/>
          <w:sz w:val="24"/>
          <w:szCs w:val="24"/>
        </w:rPr>
        <w:t>７</w:t>
      </w:r>
    </w:p>
    <w:p w14:paraId="14E1F0AF" w14:textId="7D1A4CBC"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第３条　基本理念・・・・・・・・・・・・・・・・・・・・・・</w:t>
      </w:r>
      <w:r w:rsidR="006A5D4A" w:rsidRPr="00F2406F">
        <w:rPr>
          <w:rFonts w:ascii="ＭＳ ゴシック" w:eastAsia="ＭＳ ゴシック" w:hAnsi="ＭＳ ゴシック" w:hint="eastAsia"/>
          <w:sz w:val="24"/>
          <w:szCs w:val="24"/>
        </w:rPr>
        <w:t>１０</w:t>
      </w:r>
    </w:p>
    <w:p w14:paraId="06FE3EF8" w14:textId="74FEB697"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第４条　市の責務・・・・・・・・・・・・・・・・・・・・・・</w:t>
      </w:r>
      <w:r w:rsidR="006A5D4A" w:rsidRPr="00F2406F">
        <w:rPr>
          <w:rFonts w:ascii="ＭＳ ゴシック" w:eastAsia="ＭＳ ゴシック" w:hAnsi="ＭＳ ゴシック" w:hint="eastAsia"/>
          <w:sz w:val="24"/>
          <w:szCs w:val="24"/>
        </w:rPr>
        <w:t>１</w:t>
      </w:r>
      <w:r w:rsidR="006A5D4A">
        <w:rPr>
          <w:rFonts w:ascii="ＭＳ ゴシック" w:eastAsia="ＭＳ ゴシック" w:hAnsi="ＭＳ ゴシック" w:hint="eastAsia"/>
          <w:sz w:val="24"/>
          <w:szCs w:val="24"/>
        </w:rPr>
        <w:t>１</w:t>
      </w:r>
    </w:p>
    <w:p w14:paraId="122EB0D8" w14:textId="6AAFA714"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第５条　市民等の役割・・・・・・・・・・・・・・・・・・・・</w:t>
      </w:r>
      <w:r w:rsidR="00780A0B" w:rsidRPr="00F2406F">
        <w:rPr>
          <w:rFonts w:ascii="ＭＳ ゴシック" w:eastAsia="ＭＳ ゴシック" w:hAnsi="ＭＳ ゴシック" w:hint="eastAsia"/>
          <w:sz w:val="24"/>
          <w:szCs w:val="24"/>
        </w:rPr>
        <w:t>１</w:t>
      </w:r>
      <w:r w:rsidR="006A5D4A">
        <w:rPr>
          <w:rFonts w:ascii="ＭＳ ゴシック" w:eastAsia="ＭＳ ゴシック" w:hAnsi="ＭＳ ゴシック" w:hint="eastAsia"/>
          <w:sz w:val="24"/>
          <w:szCs w:val="24"/>
        </w:rPr>
        <w:t>２</w:t>
      </w:r>
    </w:p>
    <w:p w14:paraId="58E26DA5" w14:textId="6FA99D94"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第６条　事業者の役割・・・・・・・・・・・・・・・・・・・・</w:t>
      </w:r>
      <w:r w:rsidR="006A5D4A" w:rsidRPr="00F2406F">
        <w:rPr>
          <w:rFonts w:ascii="ＭＳ ゴシック" w:eastAsia="ＭＳ ゴシック" w:hAnsi="ＭＳ ゴシック" w:hint="eastAsia"/>
          <w:sz w:val="24"/>
          <w:szCs w:val="24"/>
        </w:rPr>
        <w:t>１</w:t>
      </w:r>
      <w:r w:rsidR="006A5D4A">
        <w:rPr>
          <w:rFonts w:ascii="ＭＳ ゴシック" w:eastAsia="ＭＳ ゴシック" w:hAnsi="ＭＳ ゴシック" w:hint="eastAsia"/>
          <w:sz w:val="24"/>
          <w:szCs w:val="24"/>
        </w:rPr>
        <w:t>３</w:t>
      </w:r>
    </w:p>
    <w:p w14:paraId="2744B6FB" w14:textId="590F2582" w:rsidR="00E42E55" w:rsidRPr="00C17798" w:rsidRDefault="00E42E5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 xml:space="preserve">第７条　</w:t>
      </w:r>
      <w:r w:rsidR="00F71DA5" w:rsidRPr="00C17798">
        <w:rPr>
          <w:rFonts w:ascii="ＭＳ ゴシック" w:eastAsia="ＭＳ ゴシック" w:hAnsi="ＭＳ ゴシック" w:hint="eastAsia"/>
          <w:sz w:val="24"/>
          <w:szCs w:val="24"/>
        </w:rPr>
        <w:t>施策の推進・・・・・・・・・・・・・・・・・・・・・</w:t>
      </w:r>
      <w:r w:rsidR="00780A0B" w:rsidRPr="00F2406F">
        <w:rPr>
          <w:rFonts w:ascii="ＭＳ ゴシック" w:eastAsia="ＭＳ ゴシック" w:hAnsi="ＭＳ ゴシック" w:hint="eastAsia"/>
          <w:sz w:val="24"/>
          <w:szCs w:val="24"/>
        </w:rPr>
        <w:t>１</w:t>
      </w:r>
      <w:r w:rsidR="006A5D4A" w:rsidRPr="00F2406F">
        <w:rPr>
          <w:rFonts w:ascii="ＭＳ ゴシック" w:eastAsia="ＭＳ ゴシック" w:hAnsi="ＭＳ ゴシック" w:hint="eastAsia"/>
          <w:sz w:val="24"/>
          <w:szCs w:val="24"/>
        </w:rPr>
        <w:t>４</w:t>
      </w:r>
    </w:p>
    <w:p w14:paraId="56C93973" w14:textId="5CF62880"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第８条　財政措置・・・・・・・・・・・・・・・・・・・・・・</w:t>
      </w:r>
      <w:r w:rsidR="00780A0B" w:rsidRPr="00F2406F">
        <w:rPr>
          <w:rFonts w:ascii="ＭＳ ゴシック" w:eastAsia="ＭＳ ゴシック" w:hAnsi="ＭＳ ゴシック" w:hint="eastAsia"/>
          <w:sz w:val="24"/>
          <w:szCs w:val="24"/>
        </w:rPr>
        <w:t>１</w:t>
      </w:r>
      <w:r w:rsidR="00F76CCD">
        <w:rPr>
          <w:rFonts w:ascii="ＭＳ ゴシック" w:eastAsia="ＭＳ ゴシック" w:hAnsi="ＭＳ ゴシック" w:hint="eastAsia"/>
          <w:sz w:val="24"/>
          <w:szCs w:val="24"/>
        </w:rPr>
        <w:t>５</w:t>
      </w:r>
    </w:p>
    <w:p w14:paraId="2A5C1D55" w14:textId="6A7CA1DF"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第９条　当事者等の意見聴取・・・・・・・・・・・・・・・・・</w:t>
      </w:r>
      <w:r w:rsidR="00780A0B" w:rsidRPr="00F2406F">
        <w:rPr>
          <w:rFonts w:ascii="ＭＳ ゴシック" w:eastAsia="ＭＳ ゴシック" w:hAnsi="ＭＳ ゴシック" w:hint="eastAsia"/>
          <w:sz w:val="24"/>
          <w:szCs w:val="24"/>
        </w:rPr>
        <w:t>１</w:t>
      </w:r>
      <w:r w:rsidR="00F76CCD">
        <w:rPr>
          <w:rFonts w:ascii="ＭＳ ゴシック" w:eastAsia="ＭＳ ゴシック" w:hAnsi="ＭＳ ゴシック" w:hint="eastAsia"/>
          <w:sz w:val="24"/>
          <w:szCs w:val="24"/>
        </w:rPr>
        <w:t>６</w:t>
      </w:r>
    </w:p>
    <w:p w14:paraId="23FB4F79" w14:textId="4A5ACD04"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第１０条　公共施設等の啓発・・・・・・・・・・・・・・・・</w:t>
      </w:r>
      <w:r w:rsidR="00780A0B">
        <w:rPr>
          <w:rFonts w:ascii="ＭＳ ゴシック" w:eastAsia="ＭＳ ゴシック" w:hAnsi="ＭＳ ゴシック" w:hint="eastAsia"/>
          <w:sz w:val="24"/>
          <w:szCs w:val="24"/>
        </w:rPr>
        <w:t>・</w:t>
      </w:r>
      <w:r w:rsidR="00780A0B" w:rsidRPr="00F2406F">
        <w:rPr>
          <w:rFonts w:ascii="ＭＳ ゴシック" w:eastAsia="ＭＳ ゴシック" w:hAnsi="ＭＳ ゴシック" w:hint="eastAsia"/>
          <w:sz w:val="24"/>
          <w:szCs w:val="24"/>
        </w:rPr>
        <w:t>１</w:t>
      </w:r>
      <w:r w:rsidR="00F76CCD">
        <w:rPr>
          <w:rFonts w:ascii="ＭＳ ゴシック" w:eastAsia="ＭＳ ゴシック" w:hAnsi="ＭＳ ゴシック" w:hint="eastAsia"/>
          <w:sz w:val="24"/>
          <w:szCs w:val="24"/>
        </w:rPr>
        <w:t>７</w:t>
      </w:r>
    </w:p>
    <w:p w14:paraId="43972BCD" w14:textId="1877E69A"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第１１条　学ぶ機会の提供・・・・・・・・・・・・・・・・・</w:t>
      </w:r>
      <w:r w:rsidR="00780A0B">
        <w:rPr>
          <w:rFonts w:ascii="ＭＳ ゴシック" w:eastAsia="ＭＳ ゴシック" w:hAnsi="ＭＳ ゴシック" w:hint="eastAsia"/>
          <w:sz w:val="24"/>
          <w:szCs w:val="24"/>
        </w:rPr>
        <w:t>・</w:t>
      </w:r>
      <w:r w:rsidR="00780A0B" w:rsidRPr="00F2406F">
        <w:rPr>
          <w:rFonts w:ascii="ＭＳ ゴシック" w:eastAsia="ＭＳ ゴシック" w:hAnsi="ＭＳ ゴシック" w:hint="eastAsia"/>
          <w:sz w:val="24"/>
          <w:szCs w:val="24"/>
        </w:rPr>
        <w:t>１</w:t>
      </w:r>
      <w:r w:rsidR="00F76CCD">
        <w:rPr>
          <w:rFonts w:ascii="ＭＳ ゴシック" w:eastAsia="ＭＳ ゴシック" w:hAnsi="ＭＳ ゴシック" w:hint="eastAsia"/>
          <w:sz w:val="24"/>
          <w:szCs w:val="24"/>
        </w:rPr>
        <w:t>８</w:t>
      </w:r>
    </w:p>
    <w:p w14:paraId="432174DD" w14:textId="4AD654BF" w:rsidR="00F71DA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第１２条　コミュニケーション支援の体制の整備・・・・・・・</w:t>
      </w:r>
      <w:r w:rsidR="00780A0B">
        <w:rPr>
          <w:rFonts w:ascii="ＭＳ ゴシック" w:eastAsia="ＭＳ ゴシック" w:hAnsi="ＭＳ ゴシック" w:hint="eastAsia"/>
          <w:sz w:val="24"/>
          <w:szCs w:val="24"/>
        </w:rPr>
        <w:t>・</w:t>
      </w:r>
      <w:r w:rsidR="00780A0B" w:rsidRPr="00F2406F">
        <w:rPr>
          <w:rFonts w:ascii="ＭＳ ゴシック" w:eastAsia="ＭＳ ゴシック" w:hAnsi="ＭＳ ゴシック" w:hint="eastAsia"/>
          <w:sz w:val="24"/>
          <w:szCs w:val="24"/>
        </w:rPr>
        <w:t>１</w:t>
      </w:r>
      <w:r w:rsidR="00F76CCD">
        <w:rPr>
          <w:rFonts w:ascii="ＭＳ ゴシック" w:eastAsia="ＭＳ ゴシック" w:hAnsi="ＭＳ ゴシック" w:hint="eastAsia"/>
          <w:sz w:val="24"/>
          <w:szCs w:val="24"/>
        </w:rPr>
        <w:t>９</w:t>
      </w:r>
    </w:p>
    <w:p w14:paraId="4B11543A" w14:textId="4C48A1A8"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第１３条　障害の特性に配慮した情報発信等・・・・・・・・・</w:t>
      </w:r>
      <w:r w:rsidR="00780A0B">
        <w:rPr>
          <w:rFonts w:ascii="ＭＳ ゴシック" w:eastAsia="ＭＳ ゴシック" w:hAnsi="ＭＳ ゴシック" w:hint="eastAsia"/>
          <w:sz w:val="24"/>
          <w:szCs w:val="24"/>
        </w:rPr>
        <w:t>・</w:t>
      </w:r>
      <w:r w:rsidR="00F76CCD">
        <w:rPr>
          <w:rFonts w:ascii="ＭＳ ゴシック" w:eastAsia="ＭＳ ゴシック" w:hAnsi="ＭＳ ゴシック" w:hint="eastAsia"/>
          <w:sz w:val="24"/>
          <w:szCs w:val="24"/>
        </w:rPr>
        <w:t>２０</w:t>
      </w:r>
    </w:p>
    <w:p w14:paraId="0D54445A" w14:textId="196E74E3"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第１４条　災害時のコミュニケーションの支援・・・・・・・・</w:t>
      </w:r>
      <w:r w:rsidR="00780A0B">
        <w:rPr>
          <w:rFonts w:ascii="ＭＳ ゴシック" w:eastAsia="ＭＳ ゴシック" w:hAnsi="ＭＳ ゴシック" w:hint="eastAsia"/>
          <w:sz w:val="24"/>
          <w:szCs w:val="24"/>
        </w:rPr>
        <w:t>・</w:t>
      </w:r>
      <w:r w:rsidR="00F76CCD">
        <w:rPr>
          <w:rFonts w:ascii="ＭＳ ゴシック" w:eastAsia="ＭＳ ゴシック" w:hAnsi="ＭＳ ゴシック" w:hint="eastAsia"/>
          <w:sz w:val="24"/>
          <w:szCs w:val="24"/>
        </w:rPr>
        <w:t>２１</w:t>
      </w:r>
    </w:p>
    <w:p w14:paraId="425323CB" w14:textId="3D86ED8D" w:rsidR="00E42E55" w:rsidRPr="00C17798"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第１５条　委任・・・・・・・・・・・・・・・・・・・・・・</w:t>
      </w:r>
      <w:r w:rsidR="00780A0B">
        <w:rPr>
          <w:rFonts w:ascii="ＭＳ ゴシック" w:eastAsia="ＭＳ ゴシック" w:hAnsi="ＭＳ ゴシック" w:hint="eastAsia"/>
          <w:sz w:val="24"/>
          <w:szCs w:val="24"/>
        </w:rPr>
        <w:t>・</w:t>
      </w:r>
      <w:r w:rsidR="006A5D4A" w:rsidRPr="00F2406F">
        <w:rPr>
          <w:rFonts w:ascii="ＭＳ ゴシック" w:eastAsia="ＭＳ ゴシック" w:hAnsi="ＭＳ ゴシック" w:hint="eastAsia"/>
          <w:sz w:val="24"/>
          <w:szCs w:val="24"/>
        </w:rPr>
        <w:t>２</w:t>
      </w:r>
      <w:r w:rsidR="00F76CCD">
        <w:rPr>
          <w:rFonts w:ascii="ＭＳ ゴシック" w:eastAsia="ＭＳ ゴシック" w:hAnsi="ＭＳ ゴシック" w:hint="eastAsia"/>
          <w:sz w:val="24"/>
          <w:szCs w:val="24"/>
        </w:rPr>
        <w:t>２</w:t>
      </w:r>
    </w:p>
    <w:p w14:paraId="44C564D0" w14:textId="7C53FFD4" w:rsidR="00F71DA5" w:rsidRDefault="00F71DA5" w:rsidP="00A424C0">
      <w:pPr>
        <w:rPr>
          <w:rFonts w:ascii="ＭＳ ゴシック" w:eastAsia="ＭＳ ゴシック" w:hAnsi="ＭＳ ゴシック"/>
          <w:sz w:val="24"/>
          <w:szCs w:val="24"/>
        </w:rPr>
      </w:pPr>
      <w:r w:rsidRPr="00C17798">
        <w:rPr>
          <w:rFonts w:ascii="ＭＳ ゴシック" w:eastAsia="ＭＳ ゴシック" w:hAnsi="ＭＳ ゴシック" w:hint="eastAsia"/>
          <w:sz w:val="24"/>
          <w:szCs w:val="24"/>
        </w:rPr>
        <w:t>附則・・・・・・・・・・・・・・・・・・・・・・・・・・・</w:t>
      </w:r>
      <w:r w:rsidR="00780A0B">
        <w:rPr>
          <w:rFonts w:ascii="ＭＳ ゴシック" w:eastAsia="ＭＳ ゴシック" w:hAnsi="ＭＳ ゴシック" w:hint="eastAsia"/>
          <w:sz w:val="24"/>
          <w:szCs w:val="24"/>
        </w:rPr>
        <w:t>・</w:t>
      </w:r>
      <w:r w:rsidR="006A5D4A" w:rsidRPr="00F2406F">
        <w:rPr>
          <w:rFonts w:ascii="ＭＳ ゴシック" w:eastAsia="ＭＳ ゴシック" w:hAnsi="ＭＳ ゴシック" w:hint="eastAsia"/>
          <w:sz w:val="24"/>
          <w:szCs w:val="24"/>
        </w:rPr>
        <w:t>２</w:t>
      </w:r>
      <w:r w:rsidR="00F76CCD">
        <w:rPr>
          <w:rFonts w:ascii="ＭＳ ゴシック" w:eastAsia="ＭＳ ゴシック" w:hAnsi="ＭＳ ゴシック" w:hint="eastAsia"/>
          <w:sz w:val="24"/>
          <w:szCs w:val="24"/>
        </w:rPr>
        <w:t>３</w:t>
      </w:r>
    </w:p>
    <w:p w14:paraId="337FDEE8" w14:textId="3D8A5E67" w:rsidR="00C17798" w:rsidRDefault="00C17798" w:rsidP="00A424C0">
      <w:pPr>
        <w:rPr>
          <w:rFonts w:ascii="ＭＳ ゴシック" w:eastAsia="ＭＳ ゴシック" w:hAnsi="ＭＳ ゴシック"/>
          <w:sz w:val="24"/>
          <w:szCs w:val="24"/>
        </w:rPr>
      </w:pPr>
      <w:r>
        <w:rPr>
          <w:rFonts w:ascii="ＭＳ ゴシック" w:eastAsia="ＭＳ ゴシック" w:hAnsi="ＭＳ ゴシック" w:hint="eastAsia"/>
          <w:sz w:val="24"/>
          <w:szCs w:val="24"/>
        </w:rPr>
        <w:t>参考資料・・・・・・・・・・・・・・・・・・・・・・・・・</w:t>
      </w:r>
      <w:r w:rsidR="00780A0B">
        <w:rPr>
          <w:rFonts w:ascii="ＭＳ ゴシック" w:eastAsia="ＭＳ ゴシック" w:hAnsi="ＭＳ ゴシック" w:hint="eastAsia"/>
          <w:sz w:val="24"/>
          <w:szCs w:val="24"/>
        </w:rPr>
        <w:t>・</w:t>
      </w:r>
      <w:r w:rsidR="00780A0B" w:rsidRPr="00F2406F">
        <w:rPr>
          <w:rFonts w:ascii="ＭＳ ゴシック" w:eastAsia="ＭＳ ゴシック" w:hAnsi="ＭＳ ゴシック" w:hint="eastAsia"/>
          <w:sz w:val="24"/>
          <w:szCs w:val="24"/>
        </w:rPr>
        <w:t>２</w:t>
      </w:r>
      <w:r w:rsidR="00F76CCD">
        <w:rPr>
          <w:rFonts w:ascii="ＭＳ ゴシック" w:eastAsia="ＭＳ ゴシック" w:hAnsi="ＭＳ ゴシック" w:hint="eastAsia"/>
          <w:sz w:val="24"/>
          <w:szCs w:val="24"/>
        </w:rPr>
        <w:t>４</w:t>
      </w:r>
    </w:p>
    <w:p w14:paraId="5AAE72FF" w14:textId="77777777" w:rsidR="00076318" w:rsidRDefault="00076318" w:rsidP="00A424C0">
      <w:pPr>
        <w:rPr>
          <w:rFonts w:ascii="ＭＳ ゴシック" w:eastAsia="ＭＳ ゴシック" w:hAnsi="ＭＳ ゴシック"/>
          <w:sz w:val="24"/>
          <w:szCs w:val="24"/>
        </w:rPr>
      </w:pPr>
    </w:p>
    <w:p w14:paraId="1B73CBED" w14:textId="77777777" w:rsidR="00076318" w:rsidRDefault="00076318" w:rsidP="00A424C0">
      <w:pPr>
        <w:rPr>
          <w:rFonts w:ascii="ＭＳ ゴシック" w:eastAsia="ＭＳ ゴシック" w:hAnsi="ＭＳ ゴシック"/>
          <w:sz w:val="24"/>
          <w:szCs w:val="24"/>
        </w:rPr>
      </w:pPr>
    </w:p>
    <w:p w14:paraId="25D59518" w14:textId="77777777" w:rsidR="00076318" w:rsidRDefault="00076318" w:rsidP="00A424C0">
      <w:pPr>
        <w:rPr>
          <w:rFonts w:ascii="ＭＳ ゴシック" w:eastAsia="ＭＳ ゴシック" w:hAnsi="ＭＳ ゴシック"/>
          <w:sz w:val="24"/>
          <w:szCs w:val="24"/>
        </w:rPr>
      </w:pPr>
    </w:p>
    <w:p w14:paraId="0A3A6890" w14:textId="77777777" w:rsidR="00076318" w:rsidRDefault="00076318" w:rsidP="00A424C0">
      <w:pPr>
        <w:rPr>
          <w:rFonts w:ascii="ＭＳ ゴシック" w:eastAsia="ＭＳ ゴシック" w:hAnsi="ＭＳ ゴシック"/>
          <w:sz w:val="24"/>
          <w:szCs w:val="24"/>
        </w:rPr>
      </w:pPr>
    </w:p>
    <w:p w14:paraId="02CD2F56" w14:textId="77777777" w:rsidR="00076318" w:rsidRDefault="00076318" w:rsidP="00A424C0">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8494"/>
      </w:tblGrid>
      <w:tr w:rsidR="00076318" w14:paraId="202CA6AE" w14:textId="77777777" w:rsidTr="00076318">
        <w:tc>
          <w:tcPr>
            <w:tcW w:w="8494" w:type="dxa"/>
          </w:tcPr>
          <w:p w14:paraId="5629E46A" w14:textId="4461E9B2" w:rsidR="00076318" w:rsidRDefault="00076318" w:rsidP="00076318">
            <w:pPr>
              <w:rPr>
                <w:rFonts w:ascii="ＭＳ ゴシック" w:eastAsia="ＭＳ ゴシック" w:hAnsi="ＭＳ ゴシック"/>
                <w:sz w:val="24"/>
                <w:szCs w:val="24"/>
              </w:rPr>
            </w:pPr>
            <w:r>
              <w:rPr>
                <w:rFonts w:ascii="ＭＳ ゴシック" w:eastAsia="ＭＳ ゴシック" w:hAnsi="ＭＳ ゴシック" w:hint="eastAsia"/>
                <w:sz w:val="24"/>
                <w:szCs w:val="24"/>
              </w:rPr>
              <w:t>以下、特に断りのない限り、「</w:t>
            </w:r>
            <w:r w:rsidRPr="00076318">
              <w:rPr>
                <w:rFonts w:ascii="ＭＳ ゴシック" w:eastAsia="ＭＳ ゴシック" w:hAnsi="ＭＳ ゴシック" w:hint="eastAsia"/>
                <w:sz w:val="24"/>
                <w:szCs w:val="24"/>
              </w:rPr>
              <w:t>千葉市手話言語の普及及び障害者のコミュニケーション手段の利用を促進する条例</w:t>
            </w:r>
            <w:r>
              <w:rPr>
                <w:rFonts w:ascii="ＭＳ ゴシック" w:eastAsia="ＭＳ ゴシック" w:hAnsi="ＭＳ ゴシック" w:hint="eastAsia"/>
                <w:sz w:val="24"/>
                <w:szCs w:val="24"/>
              </w:rPr>
              <w:t>」を「</w:t>
            </w:r>
            <w:r w:rsidR="00AC7631">
              <w:rPr>
                <w:rFonts w:ascii="ＭＳ ゴシック" w:eastAsia="ＭＳ ゴシック" w:hAnsi="ＭＳ ゴシック" w:hint="eastAsia"/>
                <w:sz w:val="24"/>
                <w:szCs w:val="24"/>
              </w:rPr>
              <w:t>本</w:t>
            </w:r>
            <w:r>
              <w:rPr>
                <w:rFonts w:ascii="ＭＳ ゴシック" w:eastAsia="ＭＳ ゴシック" w:hAnsi="ＭＳ ゴシック" w:hint="eastAsia"/>
                <w:sz w:val="24"/>
                <w:szCs w:val="24"/>
              </w:rPr>
              <w:t>条例」といいます。</w:t>
            </w:r>
          </w:p>
        </w:tc>
      </w:tr>
    </w:tbl>
    <w:p w14:paraId="3530A370" w14:textId="77777777" w:rsidR="00076318" w:rsidRPr="00C17798" w:rsidRDefault="00076318" w:rsidP="00A424C0">
      <w:pPr>
        <w:rPr>
          <w:rFonts w:ascii="ＭＳ ゴシック" w:eastAsia="ＭＳ ゴシック" w:hAnsi="ＭＳ ゴシック"/>
          <w:sz w:val="24"/>
          <w:szCs w:val="24"/>
        </w:rPr>
      </w:pPr>
    </w:p>
    <w:p w14:paraId="4D9FC222" w14:textId="77777777" w:rsidR="002E5394" w:rsidRDefault="002E5394" w:rsidP="00A424C0">
      <w:pPr>
        <w:rPr>
          <w:rFonts w:ascii="ＭＳ ゴシック" w:eastAsia="ＭＳ ゴシック" w:hAnsi="ＭＳ ゴシック"/>
          <w:sz w:val="24"/>
          <w:szCs w:val="24"/>
        </w:rPr>
      </w:pPr>
    </w:p>
    <w:p w14:paraId="308ABDD3" w14:textId="77777777" w:rsidR="002E5394" w:rsidRDefault="002E5394" w:rsidP="00A424C0">
      <w:pPr>
        <w:rPr>
          <w:rFonts w:ascii="ＭＳ ゴシック" w:eastAsia="ＭＳ ゴシック" w:hAnsi="ＭＳ ゴシック"/>
          <w:sz w:val="24"/>
          <w:szCs w:val="24"/>
        </w:rPr>
      </w:pPr>
    </w:p>
    <w:p w14:paraId="5D07AD12" w14:textId="77777777" w:rsidR="002E5394" w:rsidRDefault="002E5394" w:rsidP="00A424C0">
      <w:pPr>
        <w:rPr>
          <w:rFonts w:ascii="ＭＳ ゴシック" w:eastAsia="ＭＳ ゴシック" w:hAnsi="ＭＳ ゴシック"/>
          <w:sz w:val="24"/>
          <w:szCs w:val="24"/>
        </w:rPr>
      </w:pPr>
    </w:p>
    <w:p w14:paraId="600D001B" w14:textId="77777777" w:rsidR="002E5394" w:rsidRDefault="002E5394" w:rsidP="00A424C0">
      <w:pPr>
        <w:rPr>
          <w:rFonts w:ascii="ＭＳ ゴシック" w:eastAsia="ＭＳ ゴシック" w:hAnsi="ＭＳ ゴシック"/>
          <w:sz w:val="24"/>
          <w:szCs w:val="24"/>
        </w:rPr>
      </w:pPr>
    </w:p>
    <w:p w14:paraId="24E87415" w14:textId="77777777" w:rsidR="002E5394" w:rsidRDefault="002E5394" w:rsidP="00A424C0">
      <w:pPr>
        <w:rPr>
          <w:rFonts w:ascii="ＭＳ ゴシック" w:eastAsia="ＭＳ ゴシック" w:hAnsi="ＭＳ ゴシック"/>
          <w:sz w:val="24"/>
          <w:szCs w:val="24"/>
        </w:rPr>
      </w:pPr>
    </w:p>
    <w:p w14:paraId="4C1A3742" w14:textId="77777777" w:rsidR="002E5394" w:rsidRDefault="002E5394" w:rsidP="00A424C0">
      <w:pPr>
        <w:rPr>
          <w:rFonts w:ascii="ＭＳ ゴシック" w:eastAsia="ＭＳ ゴシック" w:hAnsi="ＭＳ ゴシック"/>
          <w:sz w:val="24"/>
          <w:szCs w:val="24"/>
        </w:rPr>
      </w:pPr>
    </w:p>
    <w:p w14:paraId="01E0407C" w14:textId="77777777" w:rsidR="002E5394" w:rsidRDefault="002E5394" w:rsidP="00A424C0">
      <w:pPr>
        <w:rPr>
          <w:rFonts w:ascii="ＭＳ ゴシック" w:eastAsia="ＭＳ ゴシック" w:hAnsi="ＭＳ ゴシック"/>
          <w:sz w:val="24"/>
          <w:szCs w:val="24"/>
        </w:rPr>
      </w:pPr>
    </w:p>
    <w:p w14:paraId="45755168" w14:textId="294F6023" w:rsidR="002E5394" w:rsidRPr="00035F69" w:rsidRDefault="002E5394" w:rsidP="00A424C0">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lastRenderedPageBreak/>
        <w:t>条例の概要</w:t>
      </w:r>
    </w:p>
    <w:p w14:paraId="4D52CA48" w14:textId="0167FA23" w:rsidR="00811446" w:rsidRPr="00065EFE" w:rsidRDefault="00AC7631" w:rsidP="00FE3357">
      <w:pPr>
        <w:ind w:firstLineChars="100" w:firstLine="220"/>
        <w:rPr>
          <w:rFonts w:ascii="ＭＳ 明朝" w:eastAsia="ＭＳ 明朝" w:hAnsi="ＭＳ 明朝"/>
          <w:sz w:val="22"/>
        </w:rPr>
      </w:pPr>
      <w:r w:rsidRPr="00065EFE">
        <w:rPr>
          <w:rFonts w:ascii="ＭＳ 明朝" w:eastAsia="ＭＳ 明朝" w:hAnsi="ＭＳ 明朝" w:hint="eastAsia"/>
          <w:sz w:val="22"/>
        </w:rPr>
        <w:t>本条例</w:t>
      </w:r>
      <w:r w:rsidR="002E5394" w:rsidRPr="00065EFE">
        <w:rPr>
          <w:rFonts w:ascii="ＭＳ 明朝" w:eastAsia="ＭＳ 明朝" w:hAnsi="ＭＳ 明朝" w:hint="eastAsia"/>
          <w:sz w:val="22"/>
        </w:rPr>
        <w:t>は、</w:t>
      </w:r>
      <w:r w:rsidR="00FE5F37" w:rsidRPr="00065EFE">
        <w:rPr>
          <w:rFonts w:ascii="ＭＳ 明朝" w:eastAsia="ＭＳ 明朝" w:hAnsi="ＭＳ 明朝" w:hint="eastAsia"/>
          <w:sz w:val="22"/>
        </w:rPr>
        <w:t>手話が独自の文法体系を持つ言語であることを規定し、手話を身に付けて使う権利を保障し、将来世代へ手話を継承していくこと等を定める</w:t>
      </w:r>
      <w:r w:rsidR="00811446" w:rsidRPr="00065EFE">
        <w:rPr>
          <w:rFonts w:ascii="ＭＳ 明朝" w:eastAsia="ＭＳ 明朝" w:hAnsi="ＭＳ 明朝" w:hint="eastAsia"/>
          <w:sz w:val="22"/>
        </w:rPr>
        <w:t>手話言語条例の要素</w:t>
      </w:r>
      <w:r w:rsidR="002E5394" w:rsidRPr="00065EFE">
        <w:rPr>
          <w:rFonts w:ascii="ＭＳ 明朝" w:eastAsia="ＭＳ 明朝" w:hAnsi="ＭＳ 明朝" w:hint="eastAsia"/>
          <w:sz w:val="22"/>
        </w:rPr>
        <w:t>と、</w:t>
      </w:r>
      <w:r w:rsidR="00FE5F37" w:rsidRPr="00065EFE">
        <w:rPr>
          <w:rFonts w:ascii="ＭＳ 明朝" w:eastAsia="ＭＳ 明朝" w:hAnsi="ＭＳ 明朝" w:hint="eastAsia"/>
          <w:sz w:val="22"/>
        </w:rPr>
        <w:t>多様な障害</w:t>
      </w:r>
      <w:r w:rsidR="006E2BDF" w:rsidRPr="00065EFE">
        <w:rPr>
          <w:rFonts w:ascii="ＭＳ 明朝" w:eastAsia="ＭＳ 明朝" w:hAnsi="ＭＳ 明朝" w:hint="eastAsia"/>
          <w:sz w:val="22"/>
        </w:rPr>
        <w:t>の</w:t>
      </w:r>
      <w:r w:rsidR="00FE5F37" w:rsidRPr="00065EFE">
        <w:rPr>
          <w:rFonts w:ascii="ＭＳ 明朝" w:eastAsia="ＭＳ 明朝" w:hAnsi="ＭＳ 明朝" w:hint="eastAsia"/>
          <w:sz w:val="22"/>
        </w:rPr>
        <w:t>特性に応じた</w:t>
      </w:r>
      <w:r w:rsidR="009E57DF">
        <w:rPr>
          <w:rFonts w:ascii="ＭＳ 明朝" w:eastAsia="ＭＳ 明朝" w:hAnsi="ＭＳ 明朝" w:hint="eastAsia"/>
          <w:sz w:val="22"/>
        </w:rPr>
        <w:t>コミュニケーション</w:t>
      </w:r>
      <w:r w:rsidR="006E2BDF" w:rsidRPr="00065EFE">
        <w:rPr>
          <w:rFonts w:ascii="ＭＳ 明朝" w:eastAsia="ＭＳ 明朝" w:hAnsi="ＭＳ 明朝" w:hint="eastAsia"/>
          <w:sz w:val="22"/>
        </w:rPr>
        <w:t>手段により、障害のある方が情報を十分に理解し、これを利用し、発信することができる環境の整備や、コミュニケーション支援者の確保及び育成について定める</w:t>
      </w:r>
      <w:r w:rsidR="00811446" w:rsidRPr="00065EFE">
        <w:rPr>
          <w:rFonts w:ascii="ＭＳ 明朝" w:eastAsia="ＭＳ 明朝" w:hAnsi="ＭＳ 明朝" w:hint="eastAsia"/>
          <w:sz w:val="22"/>
        </w:rPr>
        <w:t>情報コミュニケーション条例の要素</w:t>
      </w:r>
      <w:r w:rsidR="002E5394" w:rsidRPr="00065EFE">
        <w:rPr>
          <w:rFonts w:ascii="ＭＳ 明朝" w:eastAsia="ＭＳ 明朝" w:hAnsi="ＭＳ 明朝" w:hint="eastAsia"/>
          <w:sz w:val="22"/>
        </w:rPr>
        <w:t>を併せ持つ</w:t>
      </w:r>
      <w:r w:rsidR="006451C1" w:rsidRPr="00065EFE">
        <w:rPr>
          <w:rFonts w:ascii="ＭＳ 明朝" w:eastAsia="ＭＳ 明朝" w:hAnsi="ＭＳ 明朝" w:hint="eastAsia"/>
          <w:sz w:val="22"/>
        </w:rPr>
        <w:t>体系</w:t>
      </w:r>
      <w:r w:rsidR="002E5394" w:rsidRPr="00065EFE">
        <w:rPr>
          <w:rFonts w:ascii="ＭＳ 明朝" w:eastAsia="ＭＳ 明朝" w:hAnsi="ＭＳ 明朝" w:hint="eastAsia"/>
          <w:sz w:val="22"/>
        </w:rPr>
        <w:t>となっています。</w:t>
      </w:r>
    </w:p>
    <w:p w14:paraId="24F3F685" w14:textId="0CF3C578" w:rsidR="005E4A38" w:rsidRPr="00065EFE" w:rsidRDefault="005E4A38" w:rsidP="00FE3357">
      <w:pPr>
        <w:ind w:firstLineChars="100" w:firstLine="220"/>
        <w:rPr>
          <w:rFonts w:ascii="ＭＳ 明朝" w:eastAsia="ＭＳ 明朝" w:hAnsi="ＭＳ 明朝"/>
          <w:sz w:val="22"/>
        </w:rPr>
      </w:pPr>
      <w:r w:rsidRPr="00065EFE">
        <w:rPr>
          <w:rFonts w:ascii="ＭＳ 明朝" w:eastAsia="ＭＳ 明朝" w:hAnsi="ＭＳ 明朝" w:hint="eastAsia"/>
          <w:sz w:val="22"/>
        </w:rPr>
        <w:t>これによって、聴覚に障害のある方だけでなく、障害の特性によってコミュニケーションに支援を必要とする方を包括的に</w:t>
      </w:r>
      <w:r w:rsidR="00EC71BE">
        <w:rPr>
          <w:rFonts w:ascii="ＭＳ 明朝" w:eastAsia="ＭＳ 明朝" w:hAnsi="ＭＳ 明朝" w:hint="eastAsia"/>
          <w:sz w:val="22"/>
        </w:rPr>
        <w:t>本</w:t>
      </w:r>
      <w:r w:rsidRPr="00065EFE">
        <w:rPr>
          <w:rFonts w:ascii="ＭＳ 明朝" w:eastAsia="ＭＳ 明朝" w:hAnsi="ＭＳ 明朝" w:hint="eastAsia"/>
          <w:sz w:val="22"/>
        </w:rPr>
        <w:t>条例の対象とし、手話言語の普及</w:t>
      </w:r>
      <w:r w:rsidR="004F03D0" w:rsidRPr="00065EFE">
        <w:rPr>
          <w:rFonts w:ascii="ＭＳ 明朝" w:eastAsia="ＭＳ 明朝" w:hAnsi="ＭＳ 明朝" w:hint="eastAsia"/>
          <w:sz w:val="22"/>
        </w:rPr>
        <w:t>や</w:t>
      </w:r>
      <w:r w:rsidRPr="00065EFE">
        <w:rPr>
          <w:rFonts w:ascii="ＭＳ 明朝" w:eastAsia="ＭＳ 明朝" w:hAnsi="ＭＳ 明朝" w:hint="eastAsia"/>
          <w:sz w:val="22"/>
        </w:rPr>
        <w:t>様々なコミュニケーション手段の利用を促進</w:t>
      </w:r>
      <w:r w:rsidR="009E57DF">
        <w:rPr>
          <w:rFonts w:ascii="ＭＳ 明朝" w:eastAsia="ＭＳ 明朝" w:hAnsi="ＭＳ 明朝" w:hint="eastAsia"/>
          <w:sz w:val="22"/>
        </w:rPr>
        <w:t>し</w:t>
      </w:r>
      <w:r w:rsidRPr="00065EFE">
        <w:rPr>
          <w:rFonts w:ascii="ＭＳ 明朝" w:eastAsia="ＭＳ 明朝" w:hAnsi="ＭＳ 明朝" w:hint="eastAsia"/>
          <w:sz w:val="22"/>
        </w:rPr>
        <w:t>、障害の有無に関わらずお互いを理解し合い、助け合うことのできる地域共生社会の実現を目指します。</w:t>
      </w:r>
    </w:p>
    <w:p w14:paraId="0865B784" w14:textId="4F5F1BA4" w:rsidR="002E5394" w:rsidRDefault="002E5394" w:rsidP="00A424C0">
      <w:pPr>
        <w:rPr>
          <w:rFonts w:ascii="ＭＳ ゴシック" w:eastAsia="ＭＳ ゴシック" w:hAnsi="ＭＳ ゴシック"/>
          <w:sz w:val="24"/>
          <w:szCs w:val="24"/>
        </w:rPr>
      </w:pPr>
      <w:r w:rsidRPr="002E5394">
        <w:rPr>
          <w:rFonts w:ascii="游明朝" w:eastAsia="游明朝" w:hAnsi="游明朝" w:cs="Times New Roman"/>
          <w:noProof/>
          <w14:ligatures w14:val="standardContextual"/>
        </w:rPr>
        <w:drawing>
          <wp:inline distT="0" distB="0" distL="0" distR="0" wp14:anchorId="5B686135" wp14:editId="5322866C">
            <wp:extent cx="5398770" cy="2159000"/>
            <wp:effectExtent l="0" t="0" r="0" b="0"/>
            <wp:docPr id="1767774113" name="図 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74113" name="図 4" descr="テキスト&#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1076" cy="2159922"/>
                    </a:xfrm>
                    <a:prstGeom prst="rect">
                      <a:avLst/>
                    </a:prstGeom>
                    <a:noFill/>
                    <a:ln>
                      <a:noFill/>
                    </a:ln>
                  </pic:spPr>
                </pic:pic>
              </a:graphicData>
            </a:graphic>
          </wp:inline>
        </w:drawing>
      </w:r>
    </w:p>
    <w:p w14:paraId="7192B746" w14:textId="604F09F7" w:rsidR="002E5394" w:rsidRPr="00035F69" w:rsidRDefault="002E5394" w:rsidP="00A424C0">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t>条例内容の検討</w:t>
      </w:r>
    </w:p>
    <w:p w14:paraId="68E68EB4" w14:textId="2147D593" w:rsidR="00237DFF" w:rsidRPr="00065EFE" w:rsidRDefault="007065D7" w:rsidP="009E57DF">
      <w:pPr>
        <w:ind w:firstLineChars="100" w:firstLine="220"/>
        <w:rPr>
          <w:rFonts w:ascii="ＭＳ 明朝" w:eastAsia="ＭＳ 明朝" w:hAnsi="ＭＳ 明朝"/>
          <w:sz w:val="22"/>
        </w:rPr>
      </w:pPr>
      <w:r w:rsidRPr="00065EFE">
        <w:rPr>
          <w:rFonts w:ascii="ＭＳ 明朝" w:eastAsia="ＭＳ 明朝" w:hAnsi="ＭＳ 明朝" w:hint="eastAsia"/>
          <w:sz w:val="22"/>
        </w:rPr>
        <w:t>本</w:t>
      </w:r>
      <w:r w:rsidR="002E5394" w:rsidRPr="00065EFE">
        <w:rPr>
          <w:rFonts w:ascii="ＭＳ 明朝" w:eastAsia="ＭＳ 明朝" w:hAnsi="ＭＳ 明朝" w:hint="eastAsia"/>
          <w:sz w:val="22"/>
        </w:rPr>
        <w:t>条例の</w:t>
      </w:r>
      <w:r w:rsidR="004F03D0" w:rsidRPr="00065EFE">
        <w:rPr>
          <w:rFonts w:ascii="ＭＳ 明朝" w:eastAsia="ＭＳ 明朝" w:hAnsi="ＭＳ 明朝" w:hint="eastAsia"/>
          <w:sz w:val="22"/>
        </w:rPr>
        <w:t>内容について</w:t>
      </w:r>
      <w:r w:rsidR="002E5394" w:rsidRPr="00065EFE">
        <w:rPr>
          <w:rFonts w:ascii="ＭＳ 明朝" w:eastAsia="ＭＳ 明朝" w:hAnsi="ＭＳ 明朝" w:hint="eastAsia"/>
          <w:sz w:val="22"/>
        </w:rPr>
        <w:t>は、千葉市障害者施策推進協議会</w:t>
      </w:r>
      <w:r w:rsidR="00AE7CBA" w:rsidRPr="00065EFE">
        <w:rPr>
          <w:rFonts w:ascii="ＭＳ 明朝" w:eastAsia="ＭＳ 明朝" w:hAnsi="ＭＳ 明朝" w:hint="eastAsia"/>
          <w:sz w:val="22"/>
        </w:rPr>
        <w:t>において</w:t>
      </w:r>
      <w:r w:rsidR="001813E3" w:rsidRPr="00065EFE">
        <w:rPr>
          <w:rFonts w:ascii="ＭＳ 明朝" w:eastAsia="ＭＳ 明朝" w:hAnsi="ＭＳ 明朝" w:hint="eastAsia"/>
          <w:sz w:val="22"/>
        </w:rPr>
        <w:t>調査</w:t>
      </w:r>
      <w:r w:rsidR="004F03D0" w:rsidRPr="00065EFE">
        <w:rPr>
          <w:rFonts w:ascii="ＭＳ 明朝" w:eastAsia="ＭＳ 明朝" w:hAnsi="ＭＳ 明朝" w:hint="eastAsia"/>
          <w:sz w:val="22"/>
        </w:rPr>
        <w:t>・</w:t>
      </w:r>
      <w:r w:rsidR="001813E3" w:rsidRPr="00065EFE">
        <w:rPr>
          <w:rFonts w:ascii="ＭＳ 明朝" w:eastAsia="ＭＳ 明朝" w:hAnsi="ＭＳ 明朝" w:hint="eastAsia"/>
          <w:sz w:val="22"/>
        </w:rPr>
        <w:t>審議</w:t>
      </w:r>
      <w:r w:rsidR="004F03D0" w:rsidRPr="00065EFE">
        <w:rPr>
          <w:rFonts w:ascii="ＭＳ 明朝" w:eastAsia="ＭＳ 明朝" w:hAnsi="ＭＳ 明朝" w:hint="eastAsia"/>
          <w:sz w:val="22"/>
        </w:rPr>
        <w:t>を</w:t>
      </w:r>
      <w:r w:rsidR="002E5394" w:rsidRPr="00065EFE">
        <w:rPr>
          <w:rFonts w:ascii="ＭＳ 明朝" w:eastAsia="ＭＳ 明朝" w:hAnsi="ＭＳ 明朝" w:hint="eastAsia"/>
          <w:sz w:val="22"/>
        </w:rPr>
        <w:t>行</w:t>
      </w:r>
      <w:r w:rsidR="004F03D0" w:rsidRPr="00065EFE">
        <w:rPr>
          <w:rFonts w:ascii="ＭＳ 明朝" w:eastAsia="ＭＳ 明朝" w:hAnsi="ＭＳ 明朝" w:hint="eastAsia"/>
          <w:sz w:val="22"/>
        </w:rPr>
        <w:t>い</w:t>
      </w:r>
      <w:r w:rsidR="00B10E01" w:rsidRPr="00065EFE">
        <w:rPr>
          <w:rFonts w:ascii="ＭＳ 明朝" w:eastAsia="ＭＳ 明朝" w:hAnsi="ＭＳ 明朝" w:hint="eastAsia"/>
          <w:sz w:val="22"/>
        </w:rPr>
        <w:t>ました。同協議会</w:t>
      </w:r>
      <w:r w:rsidR="00AE7CBA" w:rsidRPr="00065EFE">
        <w:rPr>
          <w:rFonts w:ascii="ＭＳ 明朝" w:eastAsia="ＭＳ 明朝" w:hAnsi="ＭＳ 明朝" w:hint="eastAsia"/>
          <w:sz w:val="22"/>
        </w:rPr>
        <w:t>は、</w:t>
      </w:r>
      <w:r w:rsidR="009E57DF">
        <w:rPr>
          <w:rFonts w:ascii="ＭＳ 明朝" w:eastAsia="ＭＳ 明朝" w:hAnsi="ＭＳ 明朝" w:hint="eastAsia"/>
          <w:sz w:val="22"/>
        </w:rPr>
        <w:t>障害者基本法</w:t>
      </w:r>
      <w:r w:rsidR="003D7475" w:rsidDel="003D7475">
        <w:rPr>
          <w:rFonts w:ascii="ＭＳ 明朝" w:eastAsia="ＭＳ 明朝" w:hAnsi="ＭＳ 明朝" w:hint="eastAsia"/>
          <w:sz w:val="22"/>
        </w:rPr>
        <w:t xml:space="preserve"> </w:t>
      </w:r>
      <w:r w:rsidR="009E57DF">
        <w:rPr>
          <w:rStyle w:val="cm"/>
          <w:rFonts w:ascii="ＭＳ 明朝" w:eastAsia="ＭＳ 明朝" w:hAnsi="ＭＳ 明朝" w:hint="eastAsia"/>
          <w:color w:val="333333"/>
          <w:szCs w:val="21"/>
        </w:rPr>
        <w:t>(昭和４５年法律第８４号)第３６条の規定に基づき設置する</w:t>
      </w:r>
      <w:r w:rsidR="00AE7CBA" w:rsidRPr="00065EFE">
        <w:rPr>
          <w:rFonts w:ascii="ＭＳ 明朝" w:eastAsia="ＭＳ 明朝" w:hAnsi="ＭＳ 明朝" w:hint="eastAsia"/>
          <w:sz w:val="22"/>
        </w:rPr>
        <w:t>身体障害・知的障害・精神障害の当事者</w:t>
      </w:r>
      <w:r w:rsidR="0018540B" w:rsidRPr="00065EFE">
        <w:rPr>
          <w:rFonts w:ascii="ＭＳ 明朝" w:eastAsia="ＭＳ 明朝" w:hAnsi="ＭＳ 明朝" w:hint="eastAsia"/>
          <w:sz w:val="22"/>
        </w:rPr>
        <w:t>や</w:t>
      </w:r>
      <w:r w:rsidR="00237DFF" w:rsidRPr="00065EFE">
        <w:rPr>
          <w:rFonts w:ascii="ＭＳ 明朝" w:eastAsia="ＭＳ 明朝" w:hAnsi="ＭＳ 明朝" w:hint="eastAsia"/>
          <w:sz w:val="22"/>
        </w:rPr>
        <w:t>関係行政機関、</w:t>
      </w:r>
      <w:r w:rsidR="00314C3F" w:rsidRPr="00065EFE">
        <w:rPr>
          <w:rFonts w:ascii="ＭＳ 明朝" w:eastAsia="ＭＳ 明朝" w:hAnsi="ＭＳ 明朝" w:hint="eastAsia"/>
          <w:sz w:val="22"/>
        </w:rPr>
        <w:t>障害福祉</w:t>
      </w:r>
      <w:r w:rsidR="00237DFF" w:rsidRPr="00065EFE">
        <w:rPr>
          <w:rFonts w:ascii="ＭＳ 明朝" w:eastAsia="ＭＳ 明朝" w:hAnsi="ＭＳ 明朝" w:hint="eastAsia"/>
          <w:sz w:val="22"/>
        </w:rPr>
        <w:t>や商業等の</w:t>
      </w:r>
      <w:r w:rsidR="00314C3F" w:rsidRPr="00065EFE">
        <w:rPr>
          <w:rFonts w:ascii="ＭＳ 明朝" w:eastAsia="ＭＳ 明朝" w:hAnsi="ＭＳ 明朝" w:hint="eastAsia"/>
          <w:sz w:val="22"/>
        </w:rPr>
        <w:t>事業者</w:t>
      </w:r>
      <w:r w:rsidR="00AE7CBA" w:rsidRPr="00065EFE">
        <w:rPr>
          <w:rFonts w:ascii="ＭＳ 明朝" w:eastAsia="ＭＳ 明朝" w:hAnsi="ＭＳ 明朝" w:hint="eastAsia"/>
          <w:sz w:val="22"/>
        </w:rPr>
        <w:t>、学識経験者で構成され</w:t>
      </w:r>
      <w:r w:rsidR="00BB02D9" w:rsidRPr="00065EFE">
        <w:rPr>
          <w:rFonts w:ascii="ＭＳ 明朝" w:eastAsia="ＭＳ 明朝" w:hAnsi="ＭＳ 明朝" w:hint="eastAsia"/>
          <w:sz w:val="22"/>
        </w:rPr>
        <w:t>る合議制の協議会であり</w:t>
      </w:r>
      <w:r w:rsidR="00AE7CBA" w:rsidRPr="00065EFE">
        <w:rPr>
          <w:rFonts w:ascii="ＭＳ 明朝" w:eastAsia="ＭＳ 明朝" w:hAnsi="ＭＳ 明朝" w:hint="eastAsia"/>
          <w:sz w:val="22"/>
        </w:rPr>
        <w:t>、</w:t>
      </w:r>
      <w:r w:rsidR="009E57DF">
        <w:rPr>
          <w:rFonts w:ascii="ＭＳ 明朝" w:eastAsia="ＭＳ 明朝" w:hAnsi="ＭＳ 明朝" w:hint="eastAsia"/>
          <w:sz w:val="22"/>
        </w:rPr>
        <w:t>本市</w:t>
      </w:r>
      <w:r w:rsidR="009E57DF">
        <w:rPr>
          <w:rStyle w:val="p"/>
          <w:rFonts w:ascii="ＭＳ 明朝" w:eastAsia="ＭＳ 明朝" w:hAnsi="ＭＳ 明朝" w:hint="eastAsia"/>
          <w:color w:val="333333"/>
          <w:szCs w:val="21"/>
        </w:rPr>
        <w:t>における</w:t>
      </w:r>
      <w:r w:rsidR="00F74ED8">
        <w:rPr>
          <w:rStyle w:val="p"/>
          <w:rFonts w:ascii="ＭＳ 明朝" w:eastAsia="ＭＳ 明朝" w:hAnsi="ＭＳ 明朝" w:hint="eastAsia"/>
          <w:color w:val="333333"/>
          <w:szCs w:val="21"/>
        </w:rPr>
        <w:t>障害のある方</w:t>
      </w:r>
      <w:r w:rsidR="009E57DF">
        <w:rPr>
          <w:rStyle w:val="p"/>
          <w:rFonts w:ascii="ＭＳ 明朝" w:eastAsia="ＭＳ 明朝" w:hAnsi="ＭＳ 明朝" w:hint="eastAsia"/>
          <w:color w:val="333333"/>
          <w:szCs w:val="21"/>
        </w:rPr>
        <w:t>に関する施策の総合的かつ計画的な推進について必要な事項</w:t>
      </w:r>
      <w:r w:rsidR="00BB02D9" w:rsidRPr="00065EFE">
        <w:rPr>
          <w:rFonts w:ascii="ＭＳ 明朝" w:eastAsia="ＭＳ 明朝" w:hAnsi="ＭＳ 明朝" w:hint="eastAsia"/>
          <w:sz w:val="22"/>
        </w:rPr>
        <w:t>の</w:t>
      </w:r>
      <w:r w:rsidR="00314C3F" w:rsidRPr="00065EFE">
        <w:rPr>
          <w:rFonts w:ascii="ＭＳ 明朝" w:eastAsia="ＭＳ 明朝" w:hAnsi="ＭＳ 明朝" w:hint="eastAsia"/>
          <w:sz w:val="22"/>
        </w:rPr>
        <w:t>調査</w:t>
      </w:r>
      <w:r w:rsidR="004F03D0" w:rsidRPr="00065EFE">
        <w:rPr>
          <w:rFonts w:ascii="ＭＳ 明朝" w:eastAsia="ＭＳ 明朝" w:hAnsi="ＭＳ 明朝" w:hint="eastAsia"/>
          <w:sz w:val="22"/>
        </w:rPr>
        <w:t>・</w:t>
      </w:r>
      <w:r w:rsidR="00314C3F" w:rsidRPr="00065EFE">
        <w:rPr>
          <w:rFonts w:ascii="ＭＳ 明朝" w:eastAsia="ＭＳ 明朝" w:hAnsi="ＭＳ 明朝" w:hint="eastAsia"/>
          <w:sz w:val="22"/>
        </w:rPr>
        <w:t>審議</w:t>
      </w:r>
      <w:r w:rsidR="009E57DF">
        <w:rPr>
          <w:rFonts w:ascii="ＭＳ 明朝" w:eastAsia="ＭＳ 明朝" w:hAnsi="ＭＳ 明朝" w:hint="eastAsia"/>
          <w:sz w:val="22"/>
        </w:rPr>
        <w:t>を</w:t>
      </w:r>
      <w:r w:rsidR="00BB02D9" w:rsidRPr="00065EFE">
        <w:rPr>
          <w:rFonts w:ascii="ＭＳ 明朝" w:eastAsia="ＭＳ 明朝" w:hAnsi="ＭＳ 明朝" w:hint="eastAsia"/>
          <w:sz w:val="22"/>
        </w:rPr>
        <w:t>行っています。</w:t>
      </w:r>
      <w:r w:rsidRPr="00065EFE">
        <w:rPr>
          <w:rFonts w:ascii="ＭＳ 明朝" w:eastAsia="ＭＳ 明朝" w:hAnsi="ＭＳ 明朝" w:hint="eastAsia"/>
          <w:sz w:val="22"/>
        </w:rPr>
        <w:t>本</w:t>
      </w:r>
      <w:r w:rsidR="002E5394" w:rsidRPr="00065EFE">
        <w:rPr>
          <w:rFonts w:ascii="ＭＳ 明朝" w:eastAsia="ＭＳ 明朝" w:hAnsi="ＭＳ 明朝" w:hint="eastAsia"/>
          <w:sz w:val="22"/>
        </w:rPr>
        <w:t>条例について</w:t>
      </w:r>
      <w:r w:rsidR="00237DFF" w:rsidRPr="00065EFE">
        <w:rPr>
          <w:rFonts w:ascii="ＭＳ 明朝" w:eastAsia="ＭＳ 明朝" w:hAnsi="ＭＳ 明朝" w:hint="eastAsia"/>
          <w:sz w:val="22"/>
        </w:rPr>
        <w:t>の調査</w:t>
      </w:r>
      <w:r w:rsidR="0018540B" w:rsidRPr="00065EFE">
        <w:rPr>
          <w:rFonts w:ascii="ＭＳ 明朝" w:eastAsia="ＭＳ 明朝" w:hAnsi="ＭＳ 明朝" w:hint="eastAsia"/>
          <w:sz w:val="22"/>
        </w:rPr>
        <w:t>・</w:t>
      </w:r>
      <w:r w:rsidR="00237DFF" w:rsidRPr="00065EFE">
        <w:rPr>
          <w:rFonts w:ascii="ＭＳ 明朝" w:eastAsia="ＭＳ 明朝" w:hAnsi="ＭＳ 明朝" w:hint="eastAsia"/>
          <w:sz w:val="22"/>
        </w:rPr>
        <w:t>審議にあたって</w:t>
      </w:r>
      <w:r w:rsidRPr="00065EFE">
        <w:rPr>
          <w:rFonts w:ascii="ＭＳ 明朝" w:eastAsia="ＭＳ 明朝" w:hAnsi="ＭＳ 明朝" w:hint="eastAsia"/>
          <w:sz w:val="22"/>
        </w:rPr>
        <w:t>は</w:t>
      </w:r>
      <w:r w:rsidR="00043FB6" w:rsidRPr="00065EFE">
        <w:rPr>
          <w:rFonts w:ascii="ＭＳ 明朝" w:eastAsia="ＭＳ 明朝" w:hAnsi="ＭＳ 明朝" w:hint="eastAsia"/>
          <w:sz w:val="22"/>
        </w:rPr>
        <w:t>、</w:t>
      </w:r>
      <w:r w:rsidR="00237DFF" w:rsidRPr="00065EFE">
        <w:rPr>
          <w:rFonts w:ascii="ＭＳ 明朝" w:eastAsia="ＭＳ 明朝" w:hAnsi="ＭＳ 明朝" w:hint="eastAsia"/>
          <w:sz w:val="22"/>
        </w:rPr>
        <w:t>特にコミュニケーションに困難さを抱える方等として中途失調・難聴者、盲ろう者、重症心身障害児者の保護者</w:t>
      </w:r>
      <w:r w:rsidR="0018540B" w:rsidRPr="00065EFE">
        <w:rPr>
          <w:rFonts w:ascii="ＭＳ 明朝" w:eastAsia="ＭＳ 明朝" w:hAnsi="ＭＳ 明朝" w:hint="eastAsia"/>
          <w:sz w:val="22"/>
        </w:rPr>
        <w:t>や</w:t>
      </w:r>
      <w:r w:rsidR="00237DFF" w:rsidRPr="00065EFE">
        <w:rPr>
          <w:rFonts w:ascii="ＭＳ 明朝" w:eastAsia="ＭＳ 明朝" w:hAnsi="ＭＳ 明朝" w:hint="eastAsia"/>
          <w:sz w:val="22"/>
        </w:rPr>
        <w:t>手話通訳者の代表者にも専門委員として参加していただきました。</w:t>
      </w:r>
    </w:p>
    <w:p w14:paraId="7B34559D" w14:textId="60B4A272" w:rsidR="00B10E01" w:rsidRPr="00065EFE" w:rsidRDefault="00237DFF" w:rsidP="00F2406F">
      <w:pPr>
        <w:ind w:firstLineChars="100" w:firstLine="220"/>
        <w:rPr>
          <w:rFonts w:ascii="ＭＳ 明朝" w:eastAsia="ＭＳ 明朝" w:hAnsi="ＭＳ 明朝"/>
          <w:sz w:val="22"/>
        </w:rPr>
      </w:pPr>
      <w:r w:rsidRPr="00065EFE">
        <w:rPr>
          <w:rFonts w:ascii="ＭＳ 明朝" w:eastAsia="ＭＳ 明朝" w:hAnsi="ＭＳ 明朝" w:hint="eastAsia"/>
          <w:sz w:val="22"/>
        </w:rPr>
        <w:t>協議会では、</w:t>
      </w:r>
      <w:r w:rsidR="00314C3F" w:rsidRPr="00065EFE">
        <w:rPr>
          <w:rFonts w:ascii="ＭＳ 明朝" w:eastAsia="ＭＳ 明朝" w:hAnsi="ＭＳ 明朝" w:hint="eastAsia"/>
          <w:sz w:val="22"/>
        </w:rPr>
        <w:t>手話を言語として普及、促進</w:t>
      </w:r>
      <w:r w:rsidRPr="00065EFE">
        <w:rPr>
          <w:rFonts w:ascii="ＭＳ 明朝" w:eastAsia="ＭＳ 明朝" w:hAnsi="ＭＳ 明朝" w:hint="eastAsia"/>
          <w:sz w:val="22"/>
        </w:rPr>
        <w:t>する</w:t>
      </w:r>
      <w:r w:rsidR="00314C3F" w:rsidRPr="00065EFE">
        <w:rPr>
          <w:rFonts w:ascii="ＭＳ 明朝" w:eastAsia="ＭＳ 明朝" w:hAnsi="ＭＳ 明朝" w:hint="eastAsia"/>
          <w:sz w:val="22"/>
        </w:rPr>
        <w:t>手話言語条例を単独で制定すべきとの意見</w:t>
      </w:r>
      <w:r w:rsidRPr="00065EFE">
        <w:rPr>
          <w:rFonts w:ascii="ＭＳ 明朝" w:eastAsia="ＭＳ 明朝" w:hAnsi="ＭＳ 明朝" w:hint="eastAsia"/>
          <w:sz w:val="22"/>
        </w:rPr>
        <w:t>と、</w:t>
      </w:r>
      <w:r w:rsidR="001813E3" w:rsidRPr="00065EFE">
        <w:rPr>
          <w:rFonts w:ascii="ＭＳ 明朝" w:eastAsia="ＭＳ 明朝" w:hAnsi="ＭＳ 明朝" w:hint="eastAsia"/>
          <w:sz w:val="22"/>
        </w:rPr>
        <w:t>手話以外にも様々なコミュニケーション手段がありそれぞれが尊重され</w:t>
      </w:r>
      <w:r w:rsidR="006A6015">
        <w:rPr>
          <w:rFonts w:ascii="ＭＳ 明朝" w:eastAsia="ＭＳ 明朝" w:hAnsi="ＭＳ 明朝" w:hint="eastAsia"/>
          <w:sz w:val="22"/>
        </w:rPr>
        <w:t>る</w:t>
      </w:r>
      <w:r w:rsidR="001813E3" w:rsidRPr="00065EFE">
        <w:rPr>
          <w:rFonts w:ascii="ＭＳ 明朝" w:eastAsia="ＭＳ 明朝" w:hAnsi="ＭＳ 明朝" w:hint="eastAsia"/>
          <w:sz w:val="22"/>
        </w:rPr>
        <w:t>包括的</w:t>
      </w:r>
      <w:r w:rsidR="006A6015">
        <w:rPr>
          <w:rFonts w:ascii="ＭＳ 明朝" w:eastAsia="ＭＳ 明朝" w:hAnsi="ＭＳ 明朝" w:hint="eastAsia"/>
          <w:sz w:val="22"/>
        </w:rPr>
        <w:t>な</w:t>
      </w:r>
      <w:r w:rsidR="001813E3" w:rsidRPr="00065EFE">
        <w:rPr>
          <w:rFonts w:ascii="ＭＳ 明朝" w:eastAsia="ＭＳ 明朝" w:hAnsi="ＭＳ 明朝" w:hint="eastAsia"/>
          <w:sz w:val="22"/>
        </w:rPr>
        <w:t>条例を制定すべきとの意見が出され、協議を重ねた結果、上記の条例の体系とする旨決定しました。また、</w:t>
      </w:r>
      <w:r w:rsidR="001813E3" w:rsidRPr="00065EFE">
        <w:rPr>
          <w:rFonts w:ascii="ＭＳ 明朝" w:eastAsia="ＭＳ 明朝" w:hAnsi="ＭＳ 明朝" w:hint="eastAsia"/>
          <w:color w:val="000000"/>
          <w:sz w:val="22"/>
          <w:shd w:val="clear" w:color="auto" w:fill="FFFFFF"/>
        </w:rPr>
        <w:t>視覚障害</w:t>
      </w:r>
      <w:r w:rsidR="00356B21">
        <w:rPr>
          <w:rFonts w:ascii="ＭＳ 明朝" w:eastAsia="ＭＳ 明朝" w:hAnsi="ＭＳ 明朝" w:hint="eastAsia"/>
          <w:color w:val="000000"/>
          <w:sz w:val="22"/>
          <w:shd w:val="clear" w:color="auto" w:fill="FFFFFF"/>
        </w:rPr>
        <w:t>のある方</w:t>
      </w:r>
      <w:r w:rsidR="001813E3" w:rsidRPr="00065EFE">
        <w:rPr>
          <w:rFonts w:ascii="ＭＳ 明朝" w:eastAsia="ＭＳ 明朝" w:hAnsi="ＭＳ 明朝" w:hint="eastAsia"/>
          <w:color w:val="000000"/>
          <w:sz w:val="22"/>
          <w:shd w:val="clear" w:color="auto" w:fill="FFFFFF"/>
        </w:rPr>
        <w:t>がタッチパネルの普及など</w:t>
      </w:r>
      <w:r w:rsidR="00356B21">
        <w:rPr>
          <w:rFonts w:ascii="ＭＳ 明朝" w:eastAsia="ＭＳ 明朝" w:hAnsi="ＭＳ 明朝" w:hint="eastAsia"/>
          <w:color w:val="000000"/>
          <w:sz w:val="22"/>
          <w:shd w:val="clear" w:color="auto" w:fill="FFFFFF"/>
        </w:rPr>
        <w:t>の</w:t>
      </w:r>
      <w:r w:rsidR="001813E3" w:rsidRPr="00065EFE">
        <w:rPr>
          <w:rFonts w:ascii="ＭＳ 明朝" w:eastAsia="ＭＳ 明朝" w:hAnsi="ＭＳ 明朝" w:hint="eastAsia"/>
          <w:color w:val="000000"/>
          <w:sz w:val="22"/>
          <w:shd w:val="clear" w:color="auto" w:fill="FFFFFF"/>
        </w:rPr>
        <w:t>情報技術の発展に取り残される懸念</w:t>
      </w:r>
      <w:r w:rsidR="00356B21">
        <w:rPr>
          <w:rFonts w:ascii="ＭＳ 明朝" w:eastAsia="ＭＳ 明朝" w:hAnsi="ＭＳ 明朝" w:hint="eastAsia"/>
          <w:color w:val="000000"/>
          <w:sz w:val="22"/>
          <w:shd w:val="clear" w:color="auto" w:fill="FFFFFF"/>
        </w:rPr>
        <w:t>や</w:t>
      </w:r>
      <w:r w:rsidR="001813E3" w:rsidRPr="00065EFE">
        <w:rPr>
          <w:rFonts w:ascii="ＭＳ 明朝" w:eastAsia="ＭＳ 明朝" w:hAnsi="ＭＳ 明朝" w:hint="eastAsia"/>
          <w:color w:val="000000"/>
          <w:sz w:val="22"/>
          <w:shd w:val="clear" w:color="auto" w:fill="FFFFFF"/>
        </w:rPr>
        <w:t>、障害</w:t>
      </w:r>
      <w:r w:rsidR="00356B21">
        <w:rPr>
          <w:rFonts w:ascii="ＭＳ 明朝" w:eastAsia="ＭＳ 明朝" w:hAnsi="ＭＳ 明朝" w:hint="eastAsia"/>
          <w:color w:val="000000"/>
          <w:sz w:val="22"/>
          <w:shd w:val="clear" w:color="auto" w:fill="FFFFFF"/>
        </w:rPr>
        <w:t>のある方</w:t>
      </w:r>
      <w:r w:rsidR="001813E3" w:rsidRPr="00065EFE">
        <w:rPr>
          <w:rFonts w:ascii="ＭＳ 明朝" w:eastAsia="ＭＳ 明朝" w:hAnsi="ＭＳ 明朝" w:hint="eastAsia"/>
          <w:color w:val="000000"/>
          <w:sz w:val="22"/>
          <w:shd w:val="clear" w:color="auto" w:fill="FFFFFF"/>
        </w:rPr>
        <w:t>の意思決定の重要性などについて、委員が</w:t>
      </w:r>
      <w:r w:rsidR="00043FB6" w:rsidRPr="00065EFE">
        <w:rPr>
          <w:rFonts w:ascii="ＭＳ 明朝" w:eastAsia="ＭＳ 明朝" w:hAnsi="ＭＳ 明朝" w:hint="eastAsia"/>
          <w:sz w:val="22"/>
        </w:rPr>
        <w:t>それぞれの立場から意見を出し合い、</w:t>
      </w:r>
      <w:r w:rsidR="002E5394" w:rsidRPr="00065EFE">
        <w:rPr>
          <w:rFonts w:ascii="ＭＳ 明朝" w:eastAsia="ＭＳ 明朝" w:hAnsi="ＭＳ 明朝" w:hint="eastAsia"/>
          <w:sz w:val="22"/>
        </w:rPr>
        <w:t>検討</w:t>
      </w:r>
      <w:r w:rsidR="00043FB6" w:rsidRPr="00065EFE">
        <w:rPr>
          <w:rFonts w:ascii="ＭＳ 明朝" w:eastAsia="ＭＳ 明朝" w:hAnsi="ＭＳ 明朝" w:hint="eastAsia"/>
          <w:sz w:val="22"/>
        </w:rPr>
        <w:t>を重ねました。</w:t>
      </w:r>
    </w:p>
    <w:p w14:paraId="059A3F80" w14:textId="09342561" w:rsidR="00A424C0" w:rsidRPr="00035F69" w:rsidRDefault="00A424C0" w:rsidP="00A424C0">
      <w:pPr>
        <w:rPr>
          <w:rFonts w:ascii="ＭＳ ゴシック" w:eastAsia="ＭＳ ゴシック" w:hAnsi="ＭＳ ゴシック"/>
          <w:b/>
          <w:bCs/>
          <w:sz w:val="22"/>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59264" behindDoc="0" locked="0" layoutInCell="1" allowOverlap="1" wp14:anchorId="295E9679" wp14:editId="708F3007">
                <wp:simplePos x="0" y="0"/>
                <wp:positionH relativeFrom="margin">
                  <wp:posOffset>-635</wp:posOffset>
                </wp:positionH>
                <wp:positionV relativeFrom="paragraph">
                  <wp:posOffset>301625</wp:posOffset>
                </wp:positionV>
                <wp:extent cx="5384800" cy="6280150"/>
                <wp:effectExtent l="0" t="0" r="25400" b="2540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280150"/>
                        </a:xfrm>
                        <a:prstGeom prst="rect">
                          <a:avLst/>
                        </a:prstGeom>
                        <a:solidFill>
                          <a:srgbClr val="FFFFFF"/>
                        </a:solidFill>
                        <a:ln w="9525">
                          <a:solidFill>
                            <a:srgbClr val="000000"/>
                          </a:solidFill>
                          <a:miter lim="800000"/>
                          <a:headEnd/>
                          <a:tailEnd/>
                        </a:ln>
                      </wps:spPr>
                      <wps:txbx>
                        <w:txbxContent>
                          <w:p w14:paraId="5CB9C3D4"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手話は、音声言語である日本語とは異なる独自の文法体系を持つ言語としてろう者の間で大切に引き継がれ、発展し、ろう者独自の文化を育んできた。しかしながら、明治１３年にイタリアのミラノで開催された国際会議において、ろう教育における口話法の優位性が宣言されて以降、平成１８年の国際連合における障害者の権利に関する条約の採択まで、手話は言語として認められてこなかった。我が国においても、長年にわたり同様の状況が続くなど苦難の歴史を経て、平成２３年に障害者基本法（昭和４５年法律第８４号）が改正され、手話が初めて言語として位置付けられ、平成２６年の同条約の批准に至った。我々は、その事実を正しく認識するとともに、手話言語を獲得し、又は習得し、及び使用する権利を保障し、普及促進に努めていく必要がある。</w:t>
                            </w:r>
                          </w:p>
                          <w:p w14:paraId="5D9A7DF2"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また、言語は、事実や思いを表現し伝え、人同士がコミュニケーションをとるために不可欠なものである。障害者のコミュニケーションについては、手話言語、点字、要約筆記及び触手話など、様々な手段を利用する体制が整いつつあるが、いまだ十分に普及しているとは言い難く、多くの障害者が不安や困難を抱えている。令和４年には障害者による情報の取得及び利用並びに意思疎通に係る施策の推進に関する法律（令和４年法律第５０号）が施行され、地方公共団体に対して、情報技術の発展に応じた、より一層の施策の充実が求められている。</w:t>
                            </w:r>
                          </w:p>
                          <w:p w14:paraId="0ADE9644"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加えて、障害者のコミュニケーションの支援に当たっては、多様な障害の特性に応じた適切な支援が必要であることを認識する必要がある。例えば、タッチパネルの普及は視覚障害者には逆に不便となる場面が増えることなど、情報技術の発展は、障害の特性によっては必ずしも利便性の向上につながるものだけではない。また、聴覚障害者でも、人生の途中で障害を負い、手話ではなく要約筆記や筆談などを主に使用する中途失聴者や難聴者もいるほか、聴覚及び視覚の双方に障害がある盲ろう者など、障害の特性によって求められる支援は大きく異なる。</w:t>
                            </w:r>
                          </w:p>
                          <w:p w14:paraId="04421400" w14:textId="18377104" w:rsidR="00314C3F" w:rsidRPr="0061023C" w:rsidRDefault="00314C3F" w:rsidP="00F71DA5">
                            <w:pPr>
                              <w:ind w:firstLineChars="100" w:firstLine="210"/>
                              <w:rPr>
                                <w:rFonts w:ascii="ＭＳ ゴシック" w:eastAsia="ＭＳ ゴシック" w:hAnsi="ＭＳ ゴシック"/>
                              </w:rPr>
                            </w:pPr>
                            <w:r w:rsidRPr="0061023C">
                              <w:rPr>
                                <w:rFonts w:ascii="ＭＳ ゴシック" w:eastAsia="ＭＳ ゴシック" w:hAnsi="ＭＳ ゴシック" w:hint="eastAsia"/>
                                <w:szCs w:val="21"/>
                              </w:rPr>
                              <w:t>本市として、手話言語の理解や普及を促進し、将来世代へ継承するとともに、障害のある人のコミュニケーションの多様な手段を確保し、発展させることにより、障害の有無にかかわらず互いに理解し合い、助け合う地域共生社会を構築するため、ここに、この条例を制定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E9679" id="_x0000_s1027" type="#_x0000_t202" style="position:absolute;left:0;text-align:left;margin-left:-.05pt;margin-top:23.75pt;width:424pt;height:4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">
                <v:textbox>
                  <w:txbxContent>
                    <w:p w14:paraId="5CB9C3D4"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手話は、音声言語である日本語とは異なる独自の文法体系を持つ言語としてろう者の間で大切に引き継がれ、発展し、ろう者独自の文化を育んできた。しかしながら、明治１３年にイタリアのミラノで開催された国際会議において、ろう教育における口話法の優位性が宣言されて以降、平成１８年の国際連合における障害者の権利に関する条約の採択まで、手話は言語として認められてこなかった。我が国においても、長年にわたり同様の状況が続くなど苦難の歴史を経て、平成２３年に障害者基本法（昭和４５年法律第８４号）が改正され、手話が初めて言語として位置付けられ、平成２６年の同条約の批准に至った。我々は、その事実を正しく認識するとともに、手話言語を獲得し、又は習得し、及び使用する権利を保障し、普及促進に努めていく必要がある。</w:t>
                      </w:r>
                    </w:p>
                    <w:p w14:paraId="5D9A7DF2"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また、言語は、事実や思いを表現し伝え、人同士がコミュニケーションをとるために不可欠なものである。障害者のコミュニケーションについては、手話言語、点字、要約筆記及び触手話など、様々な手段を利用する体制が整いつつあるが、いまだ十分に普及しているとは言い難く、多くの障害者が不安や困難を抱えている。令和４年には障害者による情報の取得及び利用並びに意思疎通に係る施策の推進に関する法律（令和４年法律第５０号）が施行され、地方公共団体に対して、情報技術の発展に応じた、より一層の施策の充実が求められている。</w:t>
                      </w:r>
                    </w:p>
                    <w:p w14:paraId="0ADE9644" w14:textId="77777777" w:rsidR="00314C3F" w:rsidRPr="0061023C" w:rsidRDefault="00314C3F" w:rsidP="00F71DA5">
                      <w:pPr>
                        <w:ind w:firstLineChars="100" w:firstLine="210"/>
                        <w:rPr>
                          <w:rFonts w:ascii="ＭＳ ゴシック" w:eastAsia="ＭＳ ゴシック" w:hAnsi="ＭＳ ゴシック"/>
                          <w:szCs w:val="21"/>
                        </w:rPr>
                      </w:pPr>
                      <w:r w:rsidRPr="0061023C">
                        <w:rPr>
                          <w:rFonts w:ascii="ＭＳ ゴシック" w:eastAsia="ＭＳ ゴシック" w:hAnsi="ＭＳ ゴシック" w:hint="eastAsia"/>
                          <w:szCs w:val="21"/>
                        </w:rPr>
                        <w:t>加えて、障害者のコミュニケーションの支援に当たっては、多様な障害の特性に応じた適切な支援が必要であることを認識する必要がある。例えば、タッチパネルの普及は視覚障害者には逆に不便となる場面が増えることなど、情報技術の発展は、障害の特性によっては必ずしも利便性の向上につながるものだけではない。また、聴覚障害者でも、人生の途中で障害を負い、手話ではなく要約筆記や筆談などを主に使用する中途失聴者や難聴者もいるほか、聴覚及び視覚の双方に障害がある盲ろう者など、障害の特性によって求められる支援は大きく異なる。</w:t>
                      </w:r>
                    </w:p>
                    <w:p w14:paraId="04421400" w14:textId="18377104" w:rsidR="00314C3F" w:rsidRPr="0061023C" w:rsidRDefault="00314C3F" w:rsidP="00F71DA5">
                      <w:pPr>
                        <w:ind w:firstLineChars="100" w:firstLine="210"/>
                        <w:rPr>
                          <w:rFonts w:ascii="ＭＳ ゴシック" w:eastAsia="ＭＳ ゴシック" w:hAnsi="ＭＳ ゴシック"/>
                        </w:rPr>
                      </w:pPr>
                      <w:r w:rsidRPr="0061023C">
                        <w:rPr>
                          <w:rFonts w:ascii="ＭＳ ゴシック" w:eastAsia="ＭＳ ゴシック" w:hAnsi="ＭＳ ゴシック" w:hint="eastAsia"/>
                          <w:szCs w:val="21"/>
                        </w:rPr>
                        <w:t>本市として、手話言語の理解や普及を促進し、将来世代へ継承するとともに、障害のある人のコミュニケーションの多様な手段を確保し、発展させることにより、障害の有無にかかわらず互いに理解し合い、助け合う地域共生社会を構築するため、ここに、この条例を制定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前文</w:t>
      </w:r>
    </w:p>
    <w:p w14:paraId="50A88561" w14:textId="6D4576F1" w:rsidR="003B72B7" w:rsidRPr="00035F69" w:rsidRDefault="003B72B7" w:rsidP="00303761">
      <w:pPr>
        <w:rPr>
          <w:rFonts w:ascii="ＭＳ 明朝" w:eastAsia="ＭＳ 明朝" w:hAnsi="ＭＳ 明朝"/>
          <w:b/>
          <w:bCs/>
          <w:sz w:val="22"/>
        </w:rPr>
      </w:pPr>
      <w:r w:rsidRPr="00035F69">
        <w:rPr>
          <w:rFonts w:ascii="ＭＳ 明朝" w:eastAsia="ＭＳ 明朝" w:hAnsi="ＭＳ 明朝" w:hint="eastAsia"/>
          <w:b/>
          <w:bCs/>
          <w:sz w:val="22"/>
        </w:rPr>
        <w:t>【趣旨】</w:t>
      </w:r>
    </w:p>
    <w:p w14:paraId="5169E4AB" w14:textId="70E21164" w:rsidR="0064253F" w:rsidRPr="00065EFE" w:rsidRDefault="002E5394" w:rsidP="00F2406F">
      <w:pPr>
        <w:ind w:firstLineChars="100" w:firstLine="220"/>
        <w:jc w:val="left"/>
        <w:rPr>
          <w:rFonts w:ascii="ＭＳ 明朝" w:eastAsia="ＭＳ 明朝" w:hAnsi="ＭＳ 明朝"/>
          <w:sz w:val="22"/>
        </w:rPr>
      </w:pPr>
      <w:r w:rsidRPr="00065EFE">
        <w:rPr>
          <w:rFonts w:ascii="ＭＳ 明朝" w:eastAsia="ＭＳ 明朝" w:hAnsi="ＭＳ 明朝" w:hint="eastAsia"/>
          <w:sz w:val="22"/>
        </w:rPr>
        <w:t>前文は、制定の理念を強調する必要がある場合などに</w:t>
      </w:r>
      <w:r w:rsidR="00305154">
        <w:rPr>
          <w:rFonts w:ascii="ＭＳ 明朝" w:eastAsia="ＭＳ 明朝" w:hAnsi="ＭＳ 明朝" w:hint="eastAsia"/>
          <w:sz w:val="22"/>
        </w:rPr>
        <w:t>本則</w:t>
      </w:r>
      <w:r w:rsidR="0064253F" w:rsidRPr="00035F69">
        <w:rPr>
          <w:rFonts w:ascii="ＭＳ 明朝" w:eastAsia="ＭＳ 明朝" w:hAnsi="ＭＳ 明朝" w:hint="eastAsia"/>
          <w:sz w:val="22"/>
        </w:rPr>
        <w:t>の前に</w:t>
      </w:r>
      <w:r w:rsidR="00305154">
        <w:rPr>
          <w:rFonts w:ascii="ＭＳ 明朝" w:eastAsia="ＭＳ 明朝" w:hAnsi="ＭＳ 明朝" w:hint="eastAsia"/>
          <w:sz w:val="22"/>
        </w:rPr>
        <w:t>設けら</w:t>
      </w:r>
      <w:r w:rsidRPr="00065EFE">
        <w:rPr>
          <w:rFonts w:ascii="ＭＳ 明朝" w:eastAsia="ＭＳ 明朝" w:hAnsi="ＭＳ 明朝" w:hint="eastAsia"/>
          <w:sz w:val="22"/>
        </w:rPr>
        <w:t>れ、制定の趣旨、目的、基本原則などを述べるものが多く、本市では、</w:t>
      </w:r>
      <w:r w:rsidR="00AC7631" w:rsidRPr="00065EFE">
        <w:rPr>
          <w:rFonts w:ascii="ＭＳ 明朝" w:eastAsia="ＭＳ 明朝" w:hAnsi="ＭＳ 明朝" w:hint="eastAsia"/>
          <w:sz w:val="22"/>
        </w:rPr>
        <w:t>本条例のほか</w:t>
      </w:r>
      <w:r w:rsidRPr="00035F69">
        <w:rPr>
          <w:rStyle w:val="cm"/>
          <w:rFonts w:ascii="ＭＳ 明朝" w:eastAsia="ＭＳ 明朝" w:hAnsi="ＭＳ 明朝" w:hint="eastAsia"/>
          <w:color w:val="000000"/>
          <w:sz w:val="22"/>
          <w:bdr w:val="none" w:sz="0" w:space="0" w:color="auto" w:frame="1"/>
        </w:rPr>
        <w:t>千葉市市民自治によるまちづくり条例、</w:t>
      </w:r>
      <w:r w:rsidRPr="00035F69">
        <w:rPr>
          <w:rFonts w:ascii="ＭＳ 明朝" w:eastAsia="ＭＳ 明朝" w:hAnsi="ＭＳ 明朝" w:hint="eastAsia"/>
          <w:color w:val="000000"/>
          <w:sz w:val="22"/>
          <w:shd w:val="clear" w:color="auto" w:fill="FFFFFF"/>
        </w:rPr>
        <w:t>千葉市男女共同参画ハーモニー条例、</w:t>
      </w:r>
      <w:r w:rsidRPr="00035F69">
        <w:rPr>
          <w:rStyle w:val="cm"/>
          <w:rFonts w:ascii="ＭＳ 明朝" w:eastAsia="ＭＳ 明朝" w:hAnsi="ＭＳ 明朝" w:hint="eastAsia"/>
          <w:color w:val="000000"/>
          <w:sz w:val="22"/>
          <w:bdr w:val="none" w:sz="0" w:space="0" w:color="auto" w:frame="1"/>
        </w:rPr>
        <w:t>千葉市</w:t>
      </w:r>
      <w:r w:rsidRPr="00065EFE">
        <w:rPr>
          <w:rFonts w:ascii="ＭＳ 明朝" w:eastAsia="ＭＳ 明朝" w:hAnsi="ＭＳ 明朝" w:hint="eastAsia"/>
          <w:sz w:val="22"/>
        </w:rPr>
        <w:t>こども・若者基本条例、</w:t>
      </w:r>
      <w:r w:rsidRPr="00035F69">
        <w:rPr>
          <w:rFonts w:ascii="ＭＳ 明朝" w:eastAsia="ＭＳ 明朝" w:hAnsi="ＭＳ 明朝" w:hint="eastAsia"/>
          <w:color w:val="000000"/>
          <w:sz w:val="22"/>
          <w:shd w:val="clear" w:color="auto" w:fill="FFFFFF"/>
        </w:rPr>
        <w:t>千葉市環境基本条例</w:t>
      </w:r>
      <w:r w:rsidR="00727313" w:rsidRPr="00035F69">
        <w:rPr>
          <w:rFonts w:ascii="ＭＳ 明朝" w:eastAsia="ＭＳ 明朝" w:hAnsi="ＭＳ 明朝" w:hint="eastAsia"/>
          <w:color w:val="000000"/>
          <w:sz w:val="22"/>
          <w:shd w:val="clear" w:color="auto" w:fill="FFFFFF"/>
        </w:rPr>
        <w:t>、</w:t>
      </w:r>
      <w:r w:rsidR="00471F09" w:rsidRPr="00035F69">
        <w:rPr>
          <w:rFonts w:ascii="ＭＳ 明朝" w:eastAsia="ＭＳ 明朝" w:hAnsi="ＭＳ 明朝" w:hint="eastAsia"/>
          <w:color w:val="333333"/>
          <w:sz w:val="22"/>
        </w:rPr>
        <w:t>千葉市自転車を活用したまちづくり条例及び</w:t>
      </w:r>
      <w:r w:rsidR="00727313" w:rsidRPr="00035F69">
        <w:rPr>
          <w:rFonts w:ascii="ＭＳ 明朝" w:eastAsia="ＭＳ 明朝" w:hAnsi="ＭＳ 明朝" w:hint="eastAsia"/>
          <w:color w:val="000000"/>
          <w:sz w:val="22"/>
          <w:shd w:val="clear" w:color="auto" w:fill="FFFFFF"/>
        </w:rPr>
        <w:t>千葉市議会基本条例</w:t>
      </w:r>
      <w:r w:rsidRPr="00035F69">
        <w:rPr>
          <w:rFonts w:ascii="ＭＳ 明朝" w:eastAsia="ＭＳ 明朝" w:hAnsi="ＭＳ 明朝" w:hint="eastAsia"/>
          <w:color w:val="000000"/>
          <w:sz w:val="22"/>
          <w:shd w:val="clear" w:color="auto" w:fill="FFFFFF"/>
        </w:rPr>
        <w:t>に</w:t>
      </w:r>
      <w:r w:rsidR="0064253F" w:rsidRPr="00035F69">
        <w:rPr>
          <w:rFonts w:ascii="ＭＳ 明朝" w:eastAsia="ＭＳ 明朝" w:hAnsi="ＭＳ 明朝" w:hint="eastAsia"/>
          <w:color w:val="000000"/>
          <w:sz w:val="22"/>
          <w:shd w:val="clear" w:color="auto" w:fill="FFFFFF"/>
        </w:rPr>
        <w:t>規定さ</w:t>
      </w:r>
      <w:r w:rsidRPr="00065EFE">
        <w:rPr>
          <w:rFonts w:ascii="ＭＳ 明朝" w:eastAsia="ＭＳ 明朝" w:hAnsi="ＭＳ 明朝" w:hint="eastAsia"/>
          <w:sz w:val="22"/>
        </w:rPr>
        <w:t>れています。</w:t>
      </w:r>
    </w:p>
    <w:p w14:paraId="7B83F628" w14:textId="374547B6" w:rsidR="00911817" w:rsidRPr="00065EFE" w:rsidRDefault="002E5394" w:rsidP="00035F69">
      <w:pPr>
        <w:ind w:firstLineChars="100" w:firstLine="220"/>
        <w:jc w:val="left"/>
        <w:rPr>
          <w:rFonts w:ascii="ＭＳ 明朝" w:eastAsia="ＭＳ 明朝" w:hAnsi="ＭＳ 明朝"/>
          <w:sz w:val="22"/>
        </w:rPr>
      </w:pPr>
      <w:r w:rsidRPr="00065EFE">
        <w:rPr>
          <w:rFonts w:ascii="ＭＳ 明朝" w:eastAsia="ＭＳ 明朝" w:hAnsi="ＭＳ 明朝" w:hint="eastAsia"/>
          <w:sz w:val="22"/>
        </w:rPr>
        <w:t>本条例</w:t>
      </w:r>
      <w:r w:rsidR="0064253F" w:rsidRPr="00065EFE">
        <w:rPr>
          <w:rFonts w:ascii="ＭＳ 明朝" w:eastAsia="ＭＳ 明朝" w:hAnsi="ＭＳ 明朝" w:hint="eastAsia"/>
          <w:sz w:val="22"/>
        </w:rPr>
        <w:t>は</w:t>
      </w:r>
      <w:r w:rsidRPr="00065EFE">
        <w:rPr>
          <w:rFonts w:ascii="ＭＳ 明朝" w:eastAsia="ＭＳ 明朝" w:hAnsi="ＭＳ 明朝" w:hint="eastAsia"/>
          <w:sz w:val="22"/>
        </w:rPr>
        <w:t>、手話言語の普及促進や障害のある方のコミュニケーション支援という、</w:t>
      </w:r>
      <w:r w:rsidRPr="00065EFE">
        <w:rPr>
          <w:rFonts w:ascii="ＭＳ 明朝" w:eastAsia="ＭＳ 明朝" w:hAnsi="ＭＳ 明朝" w:hint="eastAsia"/>
          <w:sz w:val="22"/>
        </w:rPr>
        <w:lastRenderedPageBreak/>
        <w:t>障害のある方の基本的な権利の保障や、市民や事業者に求められる役割など、行政のみならず、本市にかかわるすべての方と共有していくべき重要な内容を規定してい</w:t>
      </w:r>
      <w:r w:rsidR="0064253F" w:rsidRPr="00065EFE">
        <w:rPr>
          <w:rFonts w:ascii="ＭＳ 明朝" w:eastAsia="ＭＳ 明朝" w:hAnsi="ＭＳ 明朝" w:hint="eastAsia"/>
          <w:sz w:val="22"/>
        </w:rPr>
        <w:t>ます</w:t>
      </w:r>
      <w:r w:rsidR="00911817" w:rsidRPr="00065EFE">
        <w:rPr>
          <w:rFonts w:ascii="ＭＳ 明朝" w:eastAsia="ＭＳ 明朝" w:hAnsi="ＭＳ 明朝" w:hint="eastAsia"/>
          <w:sz w:val="22"/>
        </w:rPr>
        <w:t>が、各条文</w:t>
      </w:r>
      <w:r w:rsidR="0064253F" w:rsidRPr="00065EFE">
        <w:rPr>
          <w:rFonts w:ascii="ＭＳ 明朝" w:eastAsia="ＭＳ 明朝" w:hAnsi="ＭＳ 明朝" w:hint="eastAsia"/>
          <w:sz w:val="22"/>
        </w:rPr>
        <w:t>の</w:t>
      </w:r>
      <w:r w:rsidR="00911817" w:rsidRPr="00065EFE">
        <w:rPr>
          <w:rFonts w:ascii="ＭＳ 明朝" w:eastAsia="ＭＳ 明朝" w:hAnsi="ＭＳ 明朝" w:hint="eastAsia"/>
          <w:sz w:val="22"/>
        </w:rPr>
        <w:t>内容を理解する前提として</w:t>
      </w:r>
      <w:r w:rsidRPr="00065EFE">
        <w:rPr>
          <w:rFonts w:ascii="ＭＳ 明朝" w:eastAsia="ＭＳ 明朝" w:hAnsi="ＭＳ 明朝" w:hint="eastAsia"/>
          <w:sz w:val="22"/>
        </w:rPr>
        <w:t>、その</w:t>
      </w:r>
      <w:r w:rsidR="00C423BC" w:rsidRPr="00065EFE">
        <w:rPr>
          <w:rFonts w:ascii="ＭＳ 明朝" w:eastAsia="ＭＳ 明朝" w:hAnsi="ＭＳ 明朝" w:hint="eastAsia"/>
          <w:sz w:val="22"/>
        </w:rPr>
        <w:t>制定の背景や</w:t>
      </w:r>
      <w:r w:rsidRPr="00065EFE">
        <w:rPr>
          <w:rFonts w:ascii="ＭＳ 明朝" w:eastAsia="ＭＳ 明朝" w:hAnsi="ＭＳ 明朝" w:hint="eastAsia"/>
          <w:sz w:val="22"/>
        </w:rPr>
        <w:t>理念</w:t>
      </w:r>
      <w:r w:rsidR="00911817" w:rsidRPr="00065EFE">
        <w:rPr>
          <w:rFonts w:ascii="ＭＳ 明朝" w:eastAsia="ＭＳ 明朝" w:hAnsi="ＭＳ 明朝" w:hint="eastAsia"/>
          <w:sz w:val="22"/>
        </w:rPr>
        <w:t>を踏まえることが</w:t>
      </w:r>
      <w:r w:rsidRPr="00065EFE">
        <w:rPr>
          <w:rFonts w:ascii="ＭＳ 明朝" w:eastAsia="ＭＳ 明朝" w:hAnsi="ＭＳ 明朝" w:hint="eastAsia"/>
          <w:sz w:val="22"/>
        </w:rPr>
        <w:t>必要</w:t>
      </w:r>
      <w:r w:rsidR="00F14AAB" w:rsidRPr="00065EFE">
        <w:rPr>
          <w:rFonts w:ascii="ＭＳ 明朝" w:eastAsia="ＭＳ 明朝" w:hAnsi="ＭＳ 明朝" w:hint="eastAsia"/>
          <w:sz w:val="22"/>
        </w:rPr>
        <w:t>で</w:t>
      </w:r>
      <w:r w:rsidRPr="00065EFE">
        <w:rPr>
          <w:rFonts w:ascii="ＭＳ 明朝" w:eastAsia="ＭＳ 明朝" w:hAnsi="ＭＳ 明朝" w:hint="eastAsia"/>
          <w:sz w:val="22"/>
        </w:rPr>
        <w:t>す。</w:t>
      </w:r>
    </w:p>
    <w:p w14:paraId="671D7129" w14:textId="2BC22689" w:rsidR="003B72B7" w:rsidRPr="00065EFE" w:rsidRDefault="001813E3" w:rsidP="00F2406F">
      <w:pPr>
        <w:ind w:firstLineChars="100" w:firstLine="220"/>
        <w:rPr>
          <w:rFonts w:ascii="ＭＳ 明朝" w:eastAsia="ＭＳ 明朝" w:hAnsi="ＭＳ 明朝"/>
          <w:sz w:val="22"/>
        </w:rPr>
      </w:pPr>
      <w:r w:rsidRPr="00065EFE">
        <w:rPr>
          <w:rFonts w:ascii="ＭＳ 明朝" w:eastAsia="ＭＳ 明朝" w:hAnsi="ＭＳ 明朝" w:hint="eastAsia"/>
          <w:sz w:val="22"/>
        </w:rPr>
        <w:t>本条例</w:t>
      </w:r>
      <w:r w:rsidR="003B72B7" w:rsidRPr="00065EFE">
        <w:rPr>
          <w:rFonts w:ascii="ＭＳ 明朝" w:eastAsia="ＭＳ 明朝" w:hAnsi="ＭＳ 明朝" w:hint="eastAsia"/>
          <w:sz w:val="22"/>
        </w:rPr>
        <w:t>では、</w:t>
      </w:r>
      <w:r w:rsidR="00911817" w:rsidRPr="00065EFE">
        <w:rPr>
          <w:rFonts w:ascii="ＭＳ 明朝" w:eastAsia="ＭＳ 明朝" w:hAnsi="ＭＳ 明朝" w:hint="eastAsia"/>
          <w:sz w:val="22"/>
        </w:rPr>
        <w:t>前文</w:t>
      </w:r>
      <w:r w:rsidR="009E57DF">
        <w:rPr>
          <w:rFonts w:ascii="ＭＳ 明朝" w:eastAsia="ＭＳ 明朝" w:hAnsi="ＭＳ 明朝" w:hint="eastAsia"/>
          <w:sz w:val="22"/>
        </w:rPr>
        <w:t>に</w:t>
      </w:r>
      <w:r w:rsidR="00911817" w:rsidRPr="00065EFE">
        <w:rPr>
          <w:rFonts w:ascii="ＭＳ 明朝" w:eastAsia="ＭＳ 明朝" w:hAnsi="ＭＳ 明朝" w:hint="eastAsia"/>
          <w:sz w:val="22"/>
        </w:rPr>
        <w:t>、</w:t>
      </w:r>
      <w:r w:rsidR="003B72B7" w:rsidRPr="00065EFE">
        <w:rPr>
          <w:rFonts w:ascii="ＭＳ 明朝" w:eastAsia="ＭＳ 明朝" w:hAnsi="ＭＳ 明朝" w:hint="eastAsia"/>
          <w:sz w:val="22"/>
        </w:rPr>
        <w:t>条例を制定するに至った</w:t>
      </w:r>
      <w:r w:rsidRPr="00065EFE">
        <w:rPr>
          <w:rFonts w:ascii="ＭＳ 明朝" w:eastAsia="ＭＳ 明朝" w:hAnsi="ＭＳ 明朝" w:hint="eastAsia"/>
          <w:sz w:val="22"/>
        </w:rPr>
        <w:t>背景や</w:t>
      </w:r>
      <w:r w:rsidR="003B72B7" w:rsidRPr="00065EFE">
        <w:rPr>
          <w:rFonts w:ascii="ＭＳ 明朝" w:eastAsia="ＭＳ 明朝" w:hAnsi="ＭＳ 明朝" w:hint="eastAsia"/>
          <w:sz w:val="22"/>
        </w:rPr>
        <w:t>本市が</w:t>
      </w:r>
      <w:r w:rsidR="00911817" w:rsidRPr="00065EFE">
        <w:rPr>
          <w:rFonts w:ascii="ＭＳ 明朝" w:eastAsia="ＭＳ 明朝" w:hAnsi="ＭＳ 明朝" w:hint="eastAsia"/>
          <w:sz w:val="22"/>
        </w:rPr>
        <w:t>本</w:t>
      </w:r>
      <w:r w:rsidRPr="00065EFE">
        <w:rPr>
          <w:rFonts w:ascii="ＭＳ 明朝" w:eastAsia="ＭＳ 明朝" w:hAnsi="ＭＳ 明朝" w:hint="eastAsia"/>
          <w:sz w:val="22"/>
        </w:rPr>
        <w:t>条例</w:t>
      </w:r>
      <w:r w:rsidR="00911817" w:rsidRPr="00065EFE">
        <w:rPr>
          <w:rFonts w:ascii="ＭＳ 明朝" w:eastAsia="ＭＳ 明朝" w:hAnsi="ＭＳ 明朝" w:hint="eastAsia"/>
          <w:sz w:val="22"/>
        </w:rPr>
        <w:t>を通じて</w:t>
      </w:r>
      <w:r w:rsidR="003B72B7" w:rsidRPr="00065EFE">
        <w:rPr>
          <w:rFonts w:ascii="ＭＳ 明朝" w:eastAsia="ＭＳ 明朝" w:hAnsi="ＭＳ 明朝" w:hint="eastAsia"/>
          <w:sz w:val="22"/>
        </w:rPr>
        <w:t>目指す</w:t>
      </w:r>
      <w:r w:rsidR="00824A8D" w:rsidRPr="00065EFE">
        <w:rPr>
          <w:rFonts w:ascii="ＭＳ 明朝" w:eastAsia="ＭＳ 明朝" w:hAnsi="ＭＳ 明朝" w:hint="eastAsia"/>
          <w:sz w:val="22"/>
        </w:rPr>
        <w:t>もの</w:t>
      </w:r>
      <w:r w:rsidR="00911817" w:rsidRPr="00065EFE">
        <w:rPr>
          <w:rFonts w:ascii="ＭＳ 明朝" w:eastAsia="ＭＳ 明朝" w:hAnsi="ＭＳ 明朝" w:hint="eastAsia"/>
          <w:sz w:val="22"/>
        </w:rPr>
        <w:t>を規定して</w:t>
      </w:r>
      <w:r w:rsidR="003B72B7" w:rsidRPr="00065EFE">
        <w:rPr>
          <w:rFonts w:ascii="ＭＳ 明朝" w:eastAsia="ＭＳ 明朝" w:hAnsi="ＭＳ 明朝" w:hint="eastAsia"/>
          <w:sz w:val="22"/>
        </w:rPr>
        <w:t>います。</w:t>
      </w:r>
    </w:p>
    <w:p w14:paraId="04AB8A63" w14:textId="77777777" w:rsidR="00E038DF" w:rsidRPr="00065EFE" w:rsidRDefault="00E038DF" w:rsidP="00303761">
      <w:pPr>
        <w:rPr>
          <w:rFonts w:ascii="ＭＳ 明朝" w:eastAsia="ＭＳ 明朝" w:hAnsi="ＭＳ 明朝"/>
          <w:sz w:val="22"/>
        </w:rPr>
      </w:pPr>
    </w:p>
    <w:p w14:paraId="7A78C924" w14:textId="78FB563B" w:rsidR="00A424C0" w:rsidRPr="00035F69" w:rsidRDefault="003B72B7" w:rsidP="00303761">
      <w:pPr>
        <w:rPr>
          <w:rFonts w:ascii="ＭＳ 明朝" w:eastAsia="ＭＳ 明朝" w:hAnsi="ＭＳ 明朝"/>
          <w:b/>
          <w:bCs/>
          <w:sz w:val="22"/>
        </w:rPr>
      </w:pPr>
      <w:r w:rsidRPr="00035F69">
        <w:rPr>
          <w:rFonts w:ascii="ＭＳ 明朝" w:eastAsia="ＭＳ 明朝" w:hAnsi="ＭＳ 明朝" w:hint="eastAsia"/>
          <w:b/>
          <w:bCs/>
          <w:sz w:val="22"/>
        </w:rPr>
        <w:t>【</w:t>
      </w:r>
      <w:r w:rsidR="00A424C0"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30C6B6E3" w14:textId="381EEA43" w:rsidR="0081268C" w:rsidRPr="00035F69" w:rsidRDefault="0081268C" w:rsidP="00303761">
      <w:pPr>
        <w:rPr>
          <w:rFonts w:ascii="ＭＳ 明朝" w:eastAsia="ＭＳ 明朝" w:hAnsi="ＭＳ 明朝"/>
          <w:b/>
          <w:bCs/>
          <w:sz w:val="22"/>
        </w:rPr>
      </w:pPr>
      <w:r w:rsidRPr="00035F69">
        <w:rPr>
          <w:rFonts w:ascii="ＭＳ 明朝" w:eastAsia="ＭＳ 明朝" w:hAnsi="ＭＳ 明朝"/>
          <w:b/>
          <w:bCs/>
          <w:sz w:val="22"/>
        </w:rPr>
        <w:t>1．条例を制定するに至った背景</w:t>
      </w:r>
    </w:p>
    <w:p w14:paraId="54846B1E" w14:textId="76AE0ADB" w:rsidR="00456C12" w:rsidRPr="00035F69" w:rsidRDefault="00E038DF" w:rsidP="00456C12">
      <w:pPr>
        <w:pStyle w:val="a3"/>
        <w:numPr>
          <w:ilvl w:val="0"/>
          <w:numId w:val="4"/>
        </w:numPr>
        <w:ind w:leftChars="0"/>
        <w:rPr>
          <w:rFonts w:ascii="ＭＳ 明朝" w:eastAsia="ＭＳ 明朝" w:hAnsi="ＭＳ 明朝"/>
          <w:b/>
          <w:bCs/>
          <w:sz w:val="22"/>
        </w:rPr>
      </w:pPr>
      <w:r w:rsidRPr="00035F69">
        <w:rPr>
          <w:rFonts w:ascii="ＭＳ 明朝" w:eastAsia="ＭＳ 明朝" w:hAnsi="ＭＳ 明朝" w:hint="eastAsia"/>
          <w:b/>
          <w:bCs/>
          <w:sz w:val="22"/>
        </w:rPr>
        <w:t>手話</w:t>
      </w:r>
      <w:r w:rsidR="00456C12" w:rsidRPr="00035F69">
        <w:rPr>
          <w:rFonts w:ascii="ＭＳ 明朝" w:eastAsia="ＭＳ 明朝" w:hAnsi="ＭＳ 明朝" w:hint="eastAsia"/>
          <w:b/>
          <w:bCs/>
          <w:sz w:val="22"/>
        </w:rPr>
        <w:t>言語の</w:t>
      </w:r>
      <w:r w:rsidR="00A37C1D" w:rsidRPr="00035F69">
        <w:rPr>
          <w:rFonts w:ascii="ＭＳ 明朝" w:eastAsia="ＭＳ 明朝" w:hAnsi="ＭＳ 明朝" w:hint="eastAsia"/>
          <w:b/>
          <w:bCs/>
          <w:sz w:val="22"/>
        </w:rPr>
        <w:t>普及促進と権利の保障</w:t>
      </w:r>
    </w:p>
    <w:p w14:paraId="7574801E" w14:textId="524D1D53" w:rsidR="001565E5" w:rsidRPr="00065EFE" w:rsidRDefault="00E038DF" w:rsidP="00456C12">
      <w:pPr>
        <w:ind w:leftChars="200" w:left="420" w:firstLineChars="100" w:firstLine="220"/>
        <w:rPr>
          <w:rFonts w:ascii="ＭＳ 明朝" w:eastAsia="ＭＳ 明朝" w:hAnsi="ＭＳ 明朝"/>
          <w:sz w:val="22"/>
        </w:rPr>
      </w:pPr>
      <w:r w:rsidRPr="00065EFE">
        <w:rPr>
          <w:rFonts w:ascii="ＭＳ 明朝" w:eastAsia="ＭＳ 明朝" w:hAnsi="ＭＳ 明朝"/>
          <w:sz w:val="22"/>
        </w:rPr>
        <w:t>「手話</w:t>
      </w:r>
      <w:r w:rsidR="00F90151" w:rsidRPr="00065EFE">
        <w:rPr>
          <w:rFonts w:ascii="ＭＳ 明朝" w:eastAsia="ＭＳ 明朝" w:hAnsi="ＭＳ 明朝" w:hint="eastAsia"/>
          <w:sz w:val="22"/>
        </w:rPr>
        <w:t>言語</w:t>
      </w:r>
      <w:r w:rsidRPr="00065EFE">
        <w:rPr>
          <w:rFonts w:ascii="ＭＳ 明朝" w:eastAsia="ＭＳ 明朝" w:hAnsi="ＭＳ 明朝"/>
          <w:sz w:val="22"/>
        </w:rPr>
        <w:t>」</w:t>
      </w:r>
      <w:r w:rsidRPr="00065EFE">
        <w:rPr>
          <w:rFonts w:ascii="ＭＳ 明朝" w:eastAsia="ＭＳ 明朝" w:hAnsi="ＭＳ 明朝" w:hint="eastAsia"/>
          <w:sz w:val="22"/>
        </w:rPr>
        <w:t>は、音声言語とは違う独自の体系をもつ</w:t>
      </w:r>
      <w:r w:rsidRPr="00065EFE">
        <w:rPr>
          <w:rFonts w:ascii="ＭＳ 明朝" w:eastAsia="ＭＳ 明朝" w:hAnsi="ＭＳ 明朝"/>
          <w:sz w:val="22"/>
        </w:rPr>
        <w:t>言語</w:t>
      </w:r>
      <w:r w:rsidRPr="00065EFE">
        <w:rPr>
          <w:rFonts w:ascii="ＭＳ 明朝" w:eastAsia="ＭＳ 明朝" w:hAnsi="ＭＳ 明朝" w:hint="eastAsia"/>
          <w:sz w:val="22"/>
        </w:rPr>
        <w:t>で</w:t>
      </w:r>
      <w:r w:rsidR="005F2CC5" w:rsidRPr="00065EFE">
        <w:rPr>
          <w:rFonts w:ascii="ＭＳ 明朝" w:eastAsia="ＭＳ 明朝" w:hAnsi="ＭＳ 明朝" w:hint="eastAsia"/>
          <w:kern w:val="0"/>
          <w:sz w:val="22"/>
        </w:rPr>
        <w:t>あり、１８世紀にフランスのド・レペ神父が開設したパリの</w:t>
      </w:r>
      <w:r w:rsidR="00035F69">
        <w:rPr>
          <w:rFonts w:ascii="ＭＳ 明朝" w:eastAsia="ＭＳ 明朝" w:hAnsi="ＭＳ 明朝" w:hint="eastAsia"/>
          <w:kern w:val="0"/>
          <w:sz w:val="22"/>
        </w:rPr>
        <w:t>ろう</w:t>
      </w:r>
      <w:r w:rsidR="005F2CC5" w:rsidRPr="00065EFE">
        <w:rPr>
          <w:rFonts w:ascii="ＭＳ 明朝" w:eastAsia="ＭＳ 明朝" w:hAnsi="ＭＳ 明朝" w:hint="eastAsia"/>
          <w:kern w:val="0"/>
          <w:sz w:val="22"/>
        </w:rPr>
        <w:t>学校でその歴史が始まったとされています。我が国においては、１８７８年、京都に初めて</w:t>
      </w:r>
      <w:r w:rsidR="00886ACE">
        <w:rPr>
          <w:rFonts w:ascii="ＭＳ 明朝" w:eastAsia="ＭＳ 明朝" w:hAnsi="ＭＳ 明朝" w:hint="eastAsia"/>
          <w:kern w:val="0"/>
          <w:sz w:val="22"/>
        </w:rPr>
        <w:t>ろう者</w:t>
      </w:r>
      <w:r w:rsidR="005F2CC5" w:rsidRPr="00065EFE">
        <w:rPr>
          <w:rFonts w:ascii="ＭＳ 明朝" w:eastAsia="ＭＳ 明朝" w:hAnsi="ＭＳ 明朝" w:hint="eastAsia"/>
          <w:kern w:val="0"/>
          <w:sz w:val="22"/>
        </w:rPr>
        <w:t>のための学校が開設され</w:t>
      </w:r>
      <w:r w:rsidR="003D7F8C">
        <w:rPr>
          <w:rFonts w:ascii="ＭＳ 明朝" w:eastAsia="ＭＳ 明朝" w:hAnsi="ＭＳ 明朝" w:hint="eastAsia"/>
          <w:kern w:val="0"/>
          <w:sz w:val="22"/>
        </w:rPr>
        <w:t>、ろう者の中で広まっていた身振り手振りを日本語と結び付け、言語として体系づける取組みが始まったことを契機に、</w:t>
      </w:r>
      <w:r w:rsidR="005F2CC5" w:rsidRPr="00065EFE">
        <w:rPr>
          <w:rFonts w:ascii="ＭＳ 明朝" w:eastAsia="ＭＳ 明朝" w:hAnsi="ＭＳ 明朝" w:hint="eastAsia"/>
          <w:kern w:val="0"/>
          <w:sz w:val="22"/>
        </w:rPr>
        <w:t>手話が確立されてきました</w:t>
      </w:r>
      <w:r w:rsidR="00945BF8" w:rsidRPr="00065EFE">
        <w:rPr>
          <w:rFonts w:ascii="ＭＳ 明朝" w:eastAsia="ＭＳ 明朝" w:hAnsi="ＭＳ 明朝" w:hint="eastAsia"/>
          <w:kern w:val="0"/>
          <w:sz w:val="22"/>
        </w:rPr>
        <w:t>。</w:t>
      </w:r>
      <w:r w:rsidR="005F2CC5" w:rsidRPr="00065EFE">
        <w:rPr>
          <w:rFonts w:ascii="ＭＳ 明朝" w:eastAsia="ＭＳ 明朝" w:hAnsi="ＭＳ 明朝" w:hint="eastAsia"/>
          <w:kern w:val="0"/>
          <w:sz w:val="22"/>
        </w:rPr>
        <w:t>前文のとおり、</w:t>
      </w:r>
      <w:r w:rsidR="00945BF8" w:rsidRPr="00065EFE">
        <w:rPr>
          <w:rFonts w:ascii="ＭＳ 明朝" w:eastAsia="ＭＳ 明朝" w:hAnsi="ＭＳ 明朝" w:hint="eastAsia"/>
          <w:kern w:val="0"/>
          <w:sz w:val="22"/>
        </w:rPr>
        <w:t>手話は、</w:t>
      </w:r>
      <w:r w:rsidR="005F2CC5" w:rsidRPr="00065EFE">
        <w:rPr>
          <w:rFonts w:ascii="ＭＳ 明朝" w:eastAsia="ＭＳ 明朝" w:hAnsi="ＭＳ 明朝" w:hint="eastAsia"/>
          <w:kern w:val="0"/>
          <w:sz w:val="22"/>
        </w:rPr>
        <w:t>ろう教育の場で事実上禁じられる</w:t>
      </w:r>
      <w:r w:rsidR="00222F01" w:rsidRPr="00065EFE">
        <w:rPr>
          <w:rFonts w:ascii="ＭＳ 明朝" w:eastAsia="ＭＳ 明朝" w:hAnsi="ＭＳ 明朝" w:hint="eastAsia"/>
          <w:sz w:val="22"/>
        </w:rPr>
        <w:t>時代が続き、長く</w:t>
      </w:r>
      <w:r w:rsidRPr="00065EFE">
        <w:rPr>
          <w:rFonts w:ascii="ＭＳ 明朝" w:eastAsia="ＭＳ 明朝" w:hAnsi="ＭＳ 明朝" w:hint="eastAsia"/>
          <w:sz w:val="22"/>
        </w:rPr>
        <w:t>言語</w:t>
      </w:r>
      <w:r w:rsidRPr="00065EFE">
        <w:rPr>
          <w:rFonts w:ascii="ＭＳ 明朝" w:eastAsia="ＭＳ 明朝" w:hAnsi="ＭＳ 明朝"/>
          <w:sz w:val="22"/>
        </w:rPr>
        <w:t>として認められ</w:t>
      </w:r>
      <w:r w:rsidRPr="00065EFE">
        <w:rPr>
          <w:rFonts w:ascii="ＭＳ 明朝" w:eastAsia="ＭＳ 明朝" w:hAnsi="ＭＳ 明朝" w:hint="eastAsia"/>
          <w:sz w:val="22"/>
        </w:rPr>
        <w:t>てこなかった苦難の歴史があり</w:t>
      </w:r>
      <w:r w:rsidR="00184BC0" w:rsidRPr="00065EFE">
        <w:rPr>
          <w:rFonts w:ascii="ＭＳ 明朝" w:eastAsia="ＭＳ 明朝" w:hAnsi="ＭＳ 明朝" w:hint="eastAsia"/>
          <w:sz w:val="22"/>
        </w:rPr>
        <w:t>ます。こうした状況の中、ろう者の方々は</w:t>
      </w:r>
      <w:r w:rsidR="00F90151" w:rsidRPr="00065EFE">
        <w:rPr>
          <w:rFonts w:ascii="ＭＳ 明朝" w:eastAsia="ＭＳ 明朝" w:hAnsi="ＭＳ 明朝" w:hint="eastAsia"/>
          <w:sz w:val="22"/>
        </w:rPr>
        <w:t>、</w:t>
      </w:r>
      <w:r w:rsidR="00184BC0" w:rsidRPr="00065EFE">
        <w:rPr>
          <w:rFonts w:ascii="ＭＳ 明朝" w:eastAsia="ＭＳ 明朝" w:hAnsi="ＭＳ 明朝" w:hint="eastAsia"/>
          <w:sz w:val="22"/>
        </w:rPr>
        <w:t>「手話</w:t>
      </w:r>
      <w:r w:rsidR="00F90151" w:rsidRPr="00065EFE">
        <w:rPr>
          <w:rFonts w:ascii="ＭＳ 明朝" w:eastAsia="ＭＳ 明朝" w:hAnsi="ＭＳ 明朝" w:hint="eastAsia"/>
          <w:sz w:val="22"/>
        </w:rPr>
        <w:t>言語</w:t>
      </w:r>
      <w:r w:rsidR="00184BC0" w:rsidRPr="00065EFE">
        <w:rPr>
          <w:rFonts w:ascii="ＭＳ 明朝" w:eastAsia="ＭＳ 明朝" w:hAnsi="ＭＳ 明朝" w:hint="eastAsia"/>
          <w:sz w:val="22"/>
        </w:rPr>
        <w:t>」</w:t>
      </w:r>
      <w:r w:rsidR="00F90151" w:rsidRPr="00065EFE">
        <w:rPr>
          <w:rFonts w:ascii="ＭＳ 明朝" w:eastAsia="ＭＳ 明朝" w:hAnsi="ＭＳ 明朝" w:hint="eastAsia"/>
          <w:sz w:val="22"/>
        </w:rPr>
        <w:t>を</w:t>
      </w:r>
      <w:r w:rsidR="00184BC0" w:rsidRPr="00065EFE">
        <w:rPr>
          <w:rFonts w:ascii="ＭＳ 明朝" w:eastAsia="ＭＳ 明朝" w:hAnsi="ＭＳ 明朝" w:hint="eastAsia"/>
          <w:sz w:val="22"/>
        </w:rPr>
        <w:t>大切に守り、</w:t>
      </w:r>
      <w:r w:rsidR="005F2CC5" w:rsidRPr="00065EFE">
        <w:rPr>
          <w:rFonts w:ascii="ＭＳ 明朝" w:eastAsia="ＭＳ 明朝" w:hAnsi="ＭＳ 明朝" w:hint="eastAsia"/>
          <w:kern w:val="0"/>
          <w:sz w:val="22"/>
        </w:rPr>
        <w:t>現代</w:t>
      </w:r>
      <w:r w:rsidR="00184BC0" w:rsidRPr="00065EFE">
        <w:rPr>
          <w:rFonts w:ascii="ＭＳ 明朝" w:eastAsia="ＭＳ 明朝" w:hAnsi="ＭＳ 明朝" w:hint="eastAsia"/>
          <w:sz w:val="22"/>
        </w:rPr>
        <w:t>へと受け継いできました。</w:t>
      </w:r>
    </w:p>
    <w:p w14:paraId="51EFB06B" w14:textId="21AEE849" w:rsidR="003D7F8C" w:rsidRDefault="001565E5" w:rsidP="003D7F8C">
      <w:pPr>
        <w:ind w:leftChars="200" w:left="420" w:firstLineChars="100" w:firstLine="220"/>
        <w:rPr>
          <w:rFonts w:ascii="ＭＳ 明朝" w:eastAsia="ＭＳ 明朝" w:hAnsi="ＭＳ 明朝"/>
          <w:kern w:val="0"/>
          <w:sz w:val="22"/>
        </w:rPr>
      </w:pPr>
      <w:r w:rsidRPr="00065EFE">
        <w:rPr>
          <w:rFonts w:ascii="ＭＳ 明朝" w:eastAsia="ＭＳ 明朝" w:hAnsi="ＭＳ 明朝" w:hint="eastAsia"/>
          <w:sz w:val="22"/>
        </w:rPr>
        <w:t>また、</w:t>
      </w:r>
      <w:r w:rsidR="00F90151" w:rsidRPr="00065EFE">
        <w:rPr>
          <w:rFonts w:ascii="ＭＳ 明朝" w:eastAsia="ＭＳ 明朝" w:hAnsi="ＭＳ 明朝" w:hint="eastAsia"/>
          <w:sz w:val="22"/>
        </w:rPr>
        <w:t>言語</w:t>
      </w:r>
      <w:r w:rsidRPr="00065EFE">
        <w:rPr>
          <w:rFonts w:ascii="ＭＳ 明朝" w:eastAsia="ＭＳ 明朝" w:hAnsi="ＭＳ 明朝" w:hint="eastAsia"/>
          <w:sz w:val="22"/>
        </w:rPr>
        <w:t>と</w:t>
      </w:r>
      <w:r w:rsidR="00F90151" w:rsidRPr="00065EFE">
        <w:rPr>
          <w:rFonts w:ascii="ＭＳ 明朝" w:eastAsia="ＭＳ 明朝" w:hAnsi="ＭＳ 明朝" w:hint="eastAsia"/>
          <w:sz w:val="22"/>
        </w:rPr>
        <w:t>は、</w:t>
      </w:r>
      <w:r w:rsidRPr="00065EFE">
        <w:rPr>
          <w:rFonts w:ascii="ＭＳ 明朝" w:eastAsia="ＭＳ 明朝" w:hAnsi="ＭＳ 明朝" w:hint="eastAsia"/>
          <w:sz w:val="22"/>
        </w:rPr>
        <w:t>他者と</w:t>
      </w:r>
      <w:r w:rsidR="00F90151" w:rsidRPr="00065EFE">
        <w:rPr>
          <w:rFonts w:ascii="ＭＳ 明朝" w:eastAsia="ＭＳ 明朝" w:hAnsi="ＭＳ 明朝" w:hint="eastAsia"/>
          <w:sz w:val="22"/>
        </w:rPr>
        <w:t>コミュニケーション</w:t>
      </w:r>
      <w:r w:rsidRPr="00065EFE">
        <w:rPr>
          <w:rFonts w:ascii="ＭＳ 明朝" w:eastAsia="ＭＳ 明朝" w:hAnsi="ＭＳ 明朝" w:hint="eastAsia"/>
          <w:sz w:val="22"/>
        </w:rPr>
        <w:t>をとるための</w:t>
      </w:r>
      <w:r w:rsidR="00F90151" w:rsidRPr="00065EFE">
        <w:rPr>
          <w:rFonts w:ascii="ＭＳ 明朝" w:eastAsia="ＭＳ 明朝" w:hAnsi="ＭＳ 明朝" w:hint="eastAsia"/>
          <w:sz w:val="22"/>
        </w:rPr>
        <w:t>手段</w:t>
      </w:r>
      <w:r w:rsidRPr="00065EFE">
        <w:rPr>
          <w:rFonts w:ascii="ＭＳ 明朝" w:eastAsia="ＭＳ 明朝" w:hAnsi="ＭＳ 明朝" w:hint="eastAsia"/>
          <w:sz w:val="22"/>
        </w:rPr>
        <w:t>であるとともに、人々のく</w:t>
      </w:r>
      <w:r w:rsidR="00F90151" w:rsidRPr="00065EFE">
        <w:rPr>
          <w:rFonts w:ascii="ＭＳ 明朝" w:eastAsia="ＭＳ 明朝" w:hAnsi="ＭＳ 明朝" w:hint="eastAsia"/>
          <w:sz w:val="22"/>
        </w:rPr>
        <w:t>らしや文化に根付き、その人のアイデンティティ</w:t>
      </w:r>
      <w:r w:rsidR="00B80EAA" w:rsidRPr="00065EFE">
        <w:rPr>
          <w:rFonts w:ascii="ＭＳ 明朝" w:eastAsia="ＭＳ 明朝" w:hAnsi="ＭＳ 明朝" w:hint="eastAsia"/>
          <w:sz w:val="22"/>
        </w:rPr>
        <w:t>（自分らしさ）</w:t>
      </w:r>
      <w:r w:rsidR="00F90151" w:rsidRPr="00065EFE">
        <w:rPr>
          <w:rFonts w:ascii="ＭＳ 明朝" w:eastAsia="ＭＳ 明朝" w:hAnsi="ＭＳ 明朝" w:hint="eastAsia"/>
          <w:sz w:val="22"/>
        </w:rPr>
        <w:t>を表すものでもあります。</w:t>
      </w:r>
      <w:r w:rsidR="005F2CC5" w:rsidRPr="00065EFE">
        <w:rPr>
          <w:rFonts w:ascii="ＭＳ 明朝" w:eastAsia="ＭＳ 明朝" w:hAnsi="ＭＳ 明朝" w:cs="Times New Roman" w:hint="eastAsia"/>
          <w:sz w:val="22"/>
        </w:rPr>
        <w:t>令和７年６月１８日に成立し</w:t>
      </w:r>
      <w:r w:rsidR="00004AB8" w:rsidRPr="00065EFE">
        <w:rPr>
          <w:rFonts w:ascii="ＭＳ 明朝" w:eastAsia="ＭＳ 明朝" w:hAnsi="ＭＳ 明朝" w:cs="Times New Roman" w:hint="eastAsia"/>
          <w:sz w:val="22"/>
        </w:rPr>
        <w:t>、同月</w:t>
      </w:r>
      <w:r w:rsidR="00065EFE" w:rsidRPr="00065EFE">
        <w:rPr>
          <w:rFonts w:ascii="ＭＳ 明朝" w:eastAsia="ＭＳ 明朝" w:hAnsi="ＭＳ 明朝" w:cs="Times New Roman" w:hint="eastAsia"/>
          <w:sz w:val="22"/>
        </w:rPr>
        <w:t>２５</w:t>
      </w:r>
      <w:r w:rsidR="00004AB8" w:rsidRPr="00065EFE">
        <w:rPr>
          <w:rFonts w:ascii="ＭＳ 明朝" w:eastAsia="ＭＳ 明朝" w:hAnsi="ＭＳ 明朝" w:cs="Times New Roman"/>
          <w:sz w:val="22"/>
        </w:rPr>
        <w:t>日に公布・施行され</w:t>
      </w:r>
      <w:r w:rsidR="005F2CC5" w:rsidRPr="00065EFE">
        <w:rPr>
          <w:rFonts w:ascii="ＭＳ 明朝" w:eastAsia="ＭＳ 明朝" w:hAnsi="ＭＳ 明朝" w:cs="Times New Roman" w:hint="eastAsia"/>
          <w:sz w:val="22"/>
        </w:rPr>
        <w:t>た</w:t>
      </w:r>
      <w:r w:rsidR="00004AB8" w:rsidRPr="00065EFE">
        <w:rPr>
          <w:rFonts w:ascii="ＭＳ 明朝" w:eastAsia="ＭＳ 明朝" w:hAnsi="ＭＳ 明朝" w:cs="Times New Roman" w:hint="eastAsia"/>
          <w:sz w:val="22"/>
        </w:rPr>
        <w:t>「</w:t>
      </w:r>
      <w:r w:rsidR="005F2CC5" w:rsidRPr="00065EFE">
        <w:rPr>
          <w:rFonts w:ascii="ＭＳ 明朝" w:eastAsia="ＭＳ 明朝" w:hAnsi="ＭＳ 明朝" w:cs="Times New Roman" w:hint="eastAsia"/>
          <w:sz w:val="22"/>
        </w:rPr>
        <w:t>手話</w:t>
      </w:r>
      <w:r w:rsidR="005F2CC5" w:rsidRPr="00065EFE">
        <w:rPr>
          <w:rFonts w:ascii="ＭＳ 明朝" w:eastAsia="ＭＳ 明朝" w:hAnsi="ＭＳ 明朝" w:cs="ＭＳ明朝" w:hint="eastAsia"/>
          <w:kern w:val="0"/>
          <w:sz w:val="22"/>
        </w:rPr>
        <w:t>に関する施策の推進に関する法律</w:t>
      </w:r>
      <w:r w:rsidR="00004AB8" w:rsidRPr="00065EFE">
        <w:rPr>
          <w:rFonts w:ascii="ＭＳ 明朝" w:eastAsia="ＭＳ 明朝" w:hAnsi="ＭＳ 明朝" w:cs="ＭＳ明朝" w:hint="eastAsia"/>
          <w:kern w:val="0"/>
          <w:sz w:val="22"/>
        </w:rPr>
        <w:t>」</w:t>
      </w:r>
      <w:r w:rsidR="005F2CC5" w:rsidRPr="00065EFE">
        <w:rPr>
          <w:rFonts w:ascii="ＭＳ 明朝" w:eastAsia="ＭＳ 明朝" w:hAnsi="ＭＳ 明朝" w:cs="ＭＳ明朝" w:hint="eastAsia"/>
          <w:kern w:val="0"/>
          <w:sz w:val="22"/>
        </w:rPr>
        <w:t>（令和７年法律第７８号</w:t>
      </w:r>
      <w:r w:rsidR="0083247F" w:rsidRPr="00065EFE">
        <w:rPr>
          <w:rFonts w:ascii="ＭＳ 明朝" w:eastAsia="ＭＳ 明朝" w:hAnsi="ＭＳ 明朝" w:cs="ＭＳ明朝" w:hint="eastAsia"/>
          <w:kern w:val="0"/>
          <w:sz w:val="22"/>
        </w:rPr>
        <w:t>。以下「手話施策推進法」といいます。</w:t>
      </w:r>
      <w:r w:rsidR="005F2CC5" w:rsidRPr="00065EFE">
        <w:rPr>
          <w:rFonts w:ascii="ＭＳ 明朝" w:eastAsia="ＭＳ 明朝" w:hAnsi="ＭＳ 明朝" w:cs="ＭＳ明朝" w:hint="eastAsia"/>
          <w:kern w:val="0"/>
          <w:sz w:val="22"/>
        </w:rPr>
        <w:t>）</w:t>
      </w:r>
      <w:r w:rsidR="00DF5452" w:rsidRPr="00065EFE">
        <w:rPr>
          <w:rFonts w:ascii="ＭＳ 明朝" w:eastAsia="ＭＳ 明朝" w:hAnsi="ＭＳ 明朝" w:cs="ＭＳ明朝" w:hint="eastAsia"/>
          <w:kern w:val="0"/>
          <w:sz w:val="22"/>
        </w:rPr>
        <w:t>において</w:t>
      </w:r>
      <w:r w:rsidR="005F2CC5" w:rsidRPr="00065EFE">
        <w:rPr>
          <w:rFonts w:ascii="ＭＳ 明朝" w:eastAsia="ＭＳ 明朝" w:hAnsi="ＭＳ 明朝" w:cs="ＭＳ明朝" w:hint="eastAsia"/>
          <w:kern w:val="0"/>
          <w:sz w:val="22"/>
        </w:rPr>
        <w:t>も、ろう者の方々の中で手話により豊かな文化が</w:t>
      </w:r>
      <w:r w:rsidR="00E22ABB" w:rsidRPr="00065EFE">
        <w:rPr>
          <w:rFonts w:ascii="ＭＳ 明朝" w:eastAsia="ＭＳ 明朝" w:hAnsi="ＭＳ 明朝" w:cs="ＭＳ明朝" w:hint="eastAsia"/>
          <w:kern w:val="0"/>
          <w:sz w:val="22"/>
        </w:rPr>
        <w:t>創造</w:t>
      </w:r>
      <w:r w:rsidR="005F2CC5" w:rsidRPr="00065EFE">
        <w:rPr>
          <w:rFonts w:ascii="ＭＳ 明朝" w:eastAsia="ＭＳ 明朝" w:hAnsi="ＭＳ 明朝" w:cs="ＭＳ明朝" w:hint="eastAsia"/>
          <w:kern w:val="0"/>
          <w:sz w:val="22"/>
        </w:rPr>
        <w:t>されてきたことに鑑み、手話文化の保存等が</w:t>
      </w:r>
      <w:r w:rsidR="00ED248E" w:rsidRPr="00065EFE">
        <w:rPr>
          <w:rFonts w:ascii="ＭＳ 明朝" w:eastAsia="ＭＳ 明朝" w:hAnsi="ＭＳ 明朝" w:cs="ＭＳ明朝" w:hint="eastAsia"/>
          <w:kern w:val="0"/>
          <w:sz w:val="22"/>
        </w:rPr>
        <w:t>規定</w:t>
      </w:r>
      <w:r w:rsidR="00A01986">
        <w:rPr>
          <w:rFonts w:ascii="ＭＳ 明朝" w:eastAsia="ＭＳ 明朝" w:hAnsi="ＭＳ 明朝" w:cs="ＭＳ明朝" w:hint="eastAsia"/>
          <w:kern w:val="0"/>
          <w:sz w:val="22"/>
        </w:rPr>
        <w:t>さ</w:t>
      </w:r>
      <w:r w:rsidR="005F2CC5" w:rsidRPr="00065EFE">
        <w:rPr>
          <w:rFonts w:ascii="ＭＳ 明朝" w:eastAsia="ＭＳ 明朝" w:hAnsi="ＭＳ 明朝" w:cs="ＭＳ明朝" w:hint="eastAsia"/>
          <w:kern w:val="0"/>
          <w:sz w:val="22"/>
        </w:rPr>
        <w:t>れています。</w:t>
      </w:r>
      <w:r w:rsidRPr="00065EFE">
        <w:rPr>
          <w:rFonts w:ascii="ＭＳ 明朝" w:eastAsia="ＭＳ 明朝" w:hAnsi="ＭＳ 明朝" w:hint="eastAsia"/>
          <w:sz w:val="22"/>
        </w:rPr>
        <w:t>ろう者の方</w:t>
      </w:r>
      <w:r w:rsidR="005F2CC5" w:rsidRPr="00065EFE">
        <w:rPr>
          <w:rFonts w:ascii="ＭＳ 明朝" w:eastAsia="ＭＳ 明朝" w:hAnsi="ＭＳ 明朝" w:hint="eastAsia"/>
          <w:kern w:val="0"/>
          <w:sz w:val="22"/>
        </w:rPr>
        <w:t>々にとって、手話言語は</w:t>
      </w:r>
      <w:r w:rsidR="00945BF8" w:rsidRPr="00065EFE">
        <w:rPr>
          <w:rFonts w:ascii="ＭＳ 明朝" w:eastAsia="ＭＳ 明朝" w:hAnsi="ＭＳ 明朝" w:hint="eastAsia"/>
          <w:kern w:val="0"/>
          <w:sz w:val="22"/>
        </w:rPr>
        <w:t>、</w:t>
      </w:r>
      <w:r w:rsidRPr="00065EFE">
        <w:rPr>
          <w:rFonts w:ascii="ＭＳ 明朝" w:eastAsia="ＭＳ 明朝" w:hAnsi="ＭＳ 明朝" w:hint="eastAsia"/>
          <w:sz w:val="22"/>
        </w:rPr>
        <w:t>くらしに欠かすことのできない</w:t>
      </w:r>
      <w:r w:rsidR="005F2CC5" w:rsidRPr="00065EFE">
        <w:rPr>
          <w:rFonts w:ascii="ＭＳ 明朝" w:eastAsia="ＭＳ 明朝" w:hAnsi="ＭＳ 明朝" w:hint="eastAsia"/>
          <w:kern w:val="0"/>
          <w:sz w:val="22"/>
        </w:rPr>
        <w:t>コミュニケーション手段であるだけでなく、自身のアイデンティティを表すもの</w:t>
      </w:r>
      <w:r w:rsidR="003D7F8C">
        <w:rPr>
          <w:rFonts w:ascii="ＭＳ 明朝" w:eastAsia="ＭＳ 明朝" w:hAnsi="ＭＳ 明朝" w:hint="eastAsia"/>
          <w:kern w:val="0"/>
          <w:sz w:val="22"/>
        </w:rPr>
        <w:t>と</w:t>
      </w:r>
      <w:r w:rsidR="00FE1738">
        <w:rPr>
          <w:rFonts w:ascii="ＭＳ 明朝" w:eastAsia="ＭＳ 明朝" w:hAnsi="ＭＳ 明朝" w:hint="eastAsia"/>
          <w:kern w:val="0"/>
          <w:sz w:val="22"/>
        </w:rPr>
        <w:t>い</w:t>
      </w:r>
      <w:r w:rsidR="003D7F8C">
        <w:rPr>
          <w:rFonts w:ascii="ＭＳ 明朝" w:eastAsia="ＭＳ 明朝" w:hAnsi="ＭＳ 明朝" w:hint="eastAsia"/>
          <w:kern w:val="0"/>
          <w:sz w:val="22"/>
        </w:rPr>
        <w:t>えま</w:t>
      </w:r>
      <w:r w:rsidR="005F2CC5" w:rsidRPr="00065EFE">
        <w:rPr>
          <w:rFonts w:ascii="ＭＳ 明朝" w:eastAsia="ＭＳ 明朝" w:hAnsi="ＭＳ 明朝" w:hint="eastAsia"/>
          <w:kern w:val="0"/>
          <w:sz w:val="22"/>
        </w:rPr>
        <w:t>す。</w:t>
      </w:r>
    </w:p>
    <w:p w14:paraId="68D9099B" w14:textId="6C3E3043" w:rsidR="00222F01" w:rsidRPr="00035F69" w:rsidRDefault="003D7F8C" w:rsidP="000E74B9">
      <w:pPr>
        <w:ind w:leftChars="200" w:left="420" w:firstLineChars="100" w:firstLine="220"/>
        <w:rPr>
          <w:rFonts w:ascii="ＭＳ 明朝" w:eastAsia="ＭＳ 明朝" w:hAnsi="ＭＳ 明朝" w:cs="ＭＳ Ｐゴシック"/>
          <w:kern w:val="0"/>
          <w:sz w:val="22"/>
        </w:rPr>
      </w:pPr>
      <w:r>
        <w:rPr>
          <w:rFonts w:ascii="ＭＳ 明朝" w:eastAsia="ＭＳ 明朝" w:hAnsi="ＭＳ 明朝" w:hint="eastAsia"/>
          <w:kern w:val="0"/>
          <w:sz w:val="22"/>
        </w:rPr>
        <w:t>このように、</w:t>
      </w:r>
      <w:r w:rsidR="005F2CC5" w:rsidRPr="00065EFE">
        <w:rPr>
          <w:rFonts w:ascii="ＭＳ 明朝" w:eastAsia="ＭＳ 明朝" w:hAnsi="ＭＳ 明朝" w:hint="eastAsia"/>
          <w:kern w:val="0"/>
          <w:sz w:val="22"/>
        </w:rPr>
        <w:t>前文</w:t>
      </w:r>
      <w:r>
        <w:rPr>
          <w:rFonts w:ascii="ＭＳ 明朝" w:eastAsia="ＭＳ 明朝" w:hAnsi="ＭＳ 明朝" w:hint="eastAsia"/>
          <w:kern w:val="0"/>
          <w:sz w:val="22"/>
        </w:rPr>
        <w:t>で述べている手話言語の歴史や、ろう者がコミュニケーションにおいて抱える不安や困難な状況に加えて、アイデンティティの観点も踏まえ、</w:t>
      </w:r>
      <w:r w:rsidR="005F2CC5" w:rsidRPr="00065EFE">
        <w:rPr>
          <w:rFonts w:ascii="ＭＳ 明朝" w:eastAsia="ＭＳ 明朝" w:hAnsi="ＭＳ 明朝" w:hint="eastAsia"/>
          <w:kern w:val="0"/>
          <w:sz w:val="22"/>
        </w:rPr>
        <w:t>手話言語</w:t>
      </w:r>
      <w:r w:rsidR="009A7308" w:rsidRPr="00065EFE">
        <w:rPr>
          <w:rFonts w:ascii="ＭＳ 明朝" w:eastAsia="ＭＳ 明朝" w:hAnsi="ＭＳ 明朝" w:hint="eastAsia"/>
          <w:kern w:val="0"/>
          <w:sz w:val="22"/>
        </w:rPr>
        <w:t>の</w:t>
      </w:r>
      <w:r w:rsidR="005F2CC5" w:rsidRPr="00065EFE">
        <w:rPr>
          <w:rFonts w:ascii="ＭＳ 明朝" w:eastAsia="ＭＳ 明朝" w:hAnsi="ＭＳ 明朝" w:hint="eastAsia"/>
          <w:kern w:val="0"/>
          <w:sz w:val="22"/>
        </w:rPr>
        <w:t>獲得、習得、使用する権利の保障や普及促進について、社会全体で取り組んでいく必要があります。</w:t>
      </w:r>
    </w:p>
    <w:p w14:paraId="20042362" w14:textId="5E99C0BB" w:rsidR="00E038DF" w:rsidRPr="00035F69" w:rsidRDefault="00E038DF" w:rsidP="00E038DF">
      <w:pPr>
        <w:pStyle w:val="a3"/>
        <w:numPr>
          <w:ilvl w:val="0"/>
          <w:numId w:val="4"/>
        </w:numPr>
        <w:ind w:leftChars="0"/>
        <w:rPr>
          <w:rFonts w:ascii="ＭＳ 明朝" w:eastAsia="ＭＳ 明朝" w:hAnsi="ＭＳ 明朝"/>
          <w:b/>
          <w:bCs/>
          <w:sz w:val="22"/>
        </w:rPr>
      </w:pPr>
      <w:r w:rsidRPr="00035F69">
        <w:rPr>
          <w:rFonts w:ascii="ＭＳ 明朝" w:eastAsia="ＭＳ 明朝" w:hAnsi="ＭＳ 明朝" w:hint="eastAsia"/>
          <w:b/>
          <w:bCs/>
          <w:sz w:val="22"/>
        </w:rPr>
        <w:t>障害の</w:t>
      </w:r>
      <w:r w:rsidR="00951803" w:rsidRPr="00035F69">
        <w:rPr>
          <w:rFonts w:ascii="ＭＳ 明朝" w:eastAsia="ＭＳ 明朝" w:hAnsi="ＭＳ 明朝" w:hint="eastAsia"/>
          <w:b/>
          <w:bCs/>
          <w:sz w:val="22"/>
        </w:rPr>
        <w:t>特性に応じた</w:t>
      </w:r>
      <w:r w:rsidRPr="00035F69">
        <w:rPr>
          <w:rFonts w:ascii="ＭＳ 明朝" w:eastAsia="ＭＳ 明朝" w:hAnsi="ＭＳ 明朝" w:hint="eastAsia"/>
          <w:b/>
          <w:bCs/>
          <w:sz w:val="22"/>
        </w:rPr>
        <w:t>コミュニケーション支援</w:t>
      </w:r>
    </w:p>
    <w:p w14:paraId="6749BEE0" w14:textId="5A285289" w:rsidR="00E2059F" w:rsidRPr="00065EFE" w:rsidRDefault="00E16FB5" w:rsidP="005F2CC5">
      <w:pPr>
        <w:pStyle w:val="a3"/>
        <w:ind w:leftChars="200" w:left="420" w:firstLineChars="100" w:firstLine="220"/>
        <w:rPr>
          <w:rFonts w:ascii="ＭＳ 明朝" w:eastAsia="ＭＳ 明朝" w:hAnsi="ＭＳ 明朝"/>
          <w:kern w:val="0"/>
          <w:sz w:val="22"/>
        </w:rPr>
      </w:pPr>
      <w:bookmarkStart w:id="0" w:name="_Hlk203661941"/>
      <w:r w:rsidRPr="00065EFE">
        <w:rPr>
          <w:rFonts w:ascii="ＭＳ 明朝" w:eastAsia="ＭＳ 明朝" w:hAnsi="ＭＳ 明朝" w:hint="eastAsia"/>
          <w:sz w:val="22"/>
        </w:rPr>
        <w:t>手話</w:t>
      </w:r>
      <w:r w:rsidR="007F2AE3" w:rsidRPr="00065EFE">
        <w:rPr>
          <w:rFonts w:ascii="ＭＳ 明朝" w:eastAsia="ＭＳ 明朝" w:hAnsi="ＭＳ 明朝" w:hint="eastAsia"/>
          <w:sz w:val="22"/>
        </w:rPr>
        <w:t>言語</w:t>
      </w:r>
      <w:r w:rsidR="005F2CC5" w:rsidRPr="00065EFE">
        <w:rPr>
          <w:rFonts w:ascii="ＭＳ 明朝" w:eastAsia="ＭＳ 明朝" w:hAnsi="ＭＳ 明朝" w:hint="eastAsia"/>
          <w:kern w:val="0"/>
          <w:sz w:val="22"/>
        </w:rPr>
        <w:t>や点字、要約筆記（</w:t>
      </w:r>
      <w:r w:rsidR="00CC5E08" w:rsidRPr="00065EFE">
        <w:rPr>
          <w:rFonts w:ascii="ＭＳ 明朝" w:eastAsia="ＭＳ 明朝" w:hAnsi="ＭＳ 明朝" w:hint="eastAsia"/>
          <w:kern w:val="0"/>
          <w:sz w:val="22"/>
        </w:rPr>
        <w:t>話の内容をその場で要点をまとめ、文字で伝えるコミュニケーション支援</w:t>
      </w:r>
      <w:r w:rsidR="005F2CC5" w:rsidRPr="00065EFE">
        <w:rPr>
          <w:rFonts w:ascii="ＭＳ 明朝" w:eastAsia="ＭＳ 明朝" w:hAnsi="ＭＳ 明朝" w:hint="eastAsia"/>
          <w:kern w:val="0"/>
          <w:sz w:val="22"/>
        </w:rPr>
        <w:t>）、</w:t>
      </w:r>
      <w:r w:rsidRPr="00065EFE">
        <w:rPr>
          <w:rFonts w:ascii="ＭＳ 明朝" w:eastAsia="ＭＳ 明朝" w:hAnsi="ＭＳ 明朝" w:hint="eastAsia"/>
          <w:sz w:val="22"/>
        </w:rPr>
        <w:t>筆談</w:t>
      </w:r>
      <w:r w:rsidR="004668AB" w:rsidRPr="00065EFE">
        <w:rPr>
          <w:rFonts w:ascii="ＭＳ 明朝" w:eastAsia="ＭＳ 明朝" w:hAnsi="ＭＳ 明朝" w:hint="eastAsia"/>
          <w:sz w:val="22"/>
        </w:rPr>
        <w:t>等の</w:t>
      </w:r>
      <w:bookmarkEnd w:id="0"/>
      <w:r w:rsidR="007F2AE3" w:rsidRPr="00065EFE">
        <w:rPr>
          <w:rFonts w:ascii="ＭＳ 明朝" w:eastAsia="ＭＳ 明朝" w:hAnsi="ＭＳ 明朝" w:hint="eastAsia"/>
          <w:sz w:val="22"/>
        </w:rPr>
        <w:t>障害</w:t>
      </w:r>
      <w:r w:rsidR="00356B21">
        <w:rPr>
          <w:rFonts w:ascii="ＭＳ 明朝" w:eastAsia="ＭＳ 明朝" w:hAnsi="ＭＳ 明朝" w:hint="eastAsia"/>
          <w:sz w:val="22"/>
        </w:rPr>
        <w:t>のある方</w:t>
      </w:r>
      <w:r w:rsidR="007F2AE3" w:rsidRPr="00065EFE">
        <w:rPr>
          <w:rFonts w:ascii="ＭＳ 明朝" w:eastAsia="ＭＳ 明朝" w:hAnsi="ＭＳ 明朝" w:hint="eastAsia"/>
          <w:sz w:val="22"/>
        </w:rPr>
        <w:t>のコミュニケーション手段については、</w:t>
      </w:r>
      <w:r w:rsidR="005F2CC5" w:rsidRPr="00065EFE">
        <w:rPr>
          <w:rFonts w:ascii="ＭＳ 明朝" w:eastAsia="ＭＳ 明朝" w:hAnsi="ＭＳ 明朝" w:hint="eastAsia"/>
          <w:kern w:val="0"/>
          <w:sz w:val="22"/>
        </w:rPr>
        <w:t>障害の特性に応じて様々な</w:t>
      </w:r>
      <w:bookmarkStart w:id="1" w:name="_Hlk203662060"/>
      <w:r w:rsidR="00162740" w:rsidRPr="00065EFE">
        <w:rPr>
          <w:rFonts w:ascii="ＭＳ 明朝" w:eastAsia="ＭＳ 明朝" w:hAnsi="ＭＳ 明朝" w:hint="eastAsia"/>
          <w:kern w:val="0"/>
          <w:sz w:val="22"/>
        </w:rPr>
        <w:t>方法</w:t>
      </w:r>
      <w:r w:rsidR="005F2CC5" w:rsidRPr="00065EFE">
        <w:rPr>
          <w:rFonts w:ascii="ＭＳ 明朝" w:eastAsia="ＭＳ 明朝" w:hAnsi="ＭＳ 明朝" w:hint="eastAsia"/>
          <w:kern w:val="0"/>
          <w:sz w:val="22"/>
        </w:rPr>
        <w:t>が</w:t>
      </w:r>
      <w:r w:rsidR="003D7F8C">
        <w:rPr>
          <w:rFonts w:ascii="ＭＳ 明朝" w:eastAsia="ＭＳ 明朝" w:hAnsi="ＭＳ 明朝" w:hint="eastAsia"/>
          <w:kern w:val="0"/>
          <w:sz w:val="22"/>
        </w:rPr>
        <w:t>あり</w:t>
      </w:r>
      <w:r w:rsidR="005F2CC5" w:rsidRPr="00065EFE">
        <w:rPr>
          <w:rFonts w:ascii="ＭＳ 明朝" w:eastAsia="ＭＳ 明朝" w:hAnsi="ＭＳ 明朝" w:hint="eastAsia"/>
          <w:kern w:val="0"/>
          <w:sz w:val="22"/>
        </w:rPr>
        <w:t>、</w:t>
      </w:r>
      <w:r w:rsidR="003D7F8C">
        <w:rPr>
          <w:rFonts w:ascii="ＭＳ 明朝" w:eastAsia="ＭＳ 明朝" w:hAnsi="ＭＳ 明朝" w:hint="eastAsia"/>
          <w:kern w:val="0"/>
          <w:sz w:val="22"/>
        </w:rPr>
        <w:t>支援のための</w:t>
      </w:r>
      <w:r w:rsidR="005F2CC5" w:rsidRPr="00065EFE">
        <w:rPr>
          <w:rFonts w:ascii="ＭＳ 明朝" w:eastAsia="ＭＳ 明朝" w:hAnsi="ＭＳ 明朝" w:hint="eastAsia"/>
          <w:kern w:val="0"/>
          <w:sz w:val="22"/>
        </w:rPr>
        <w:t>体制が整えられつつあります。</w:t>
      </w:r>
      <w:bookmarkEnd w:id="1"/>
      <w:r w:rsidR="00E2059F" w:rsidRPr="00065EFE">
        <w:rPr>
          <w:rFonts w:ascii="ＭＳ 明朝" w:eastAsia="ＭＳ 明朝" w:hAnsi="ＭＳ 明朝" w:hint="eastAsia"/>
          <w:kern w:val="0"/>
          <w:sz w:val="22"/>
        </w:rPr>
        <w:t xml:space="preserve">　　</w:t>
      </w:r>
    </w:p>
    <w:p w14:paraId="2D59F720" w14:textId="6C9C1828" w:rsidR="005F2CC5" w:rsidRPr="00065EFE" w:rsidRDefault="00E2059F" w:rsidP="00E2059F">
      <w:pPr>
        <w:pStyle w:val="a3"/>
        <w:ind w:leftChars="200" w:left="420" w:firstLineChars="100" w:firstLine="220"/>
        <w:rPr>
          <w:rFonts w:ascii="ＭＳ 明朝" w:eastAsia="ＭＳ 明朝" w:hAnsi="ＭＳ 明朝" w:cs="Times New Roman"/>
          <w:sz w:val="22"/>
        </w:rPr>
      </w:pPr>
      <w:r w:rsidRPr="00065EFE">
        <w:rPr>
          <w:rFonts w:ascii="ＭＳ 明朝" w:eastAsia="ＭＳ 明朝" w:hAnsi="ＭＳ 明朝" w:hint="eastAsia"/>
          <w:kern w:val="0"/>
          <w:sz w:val="22"/>
        </w:rPr>
        <w:t>また、</w:t>
      </w:r>
      <w:r w:rsidR="00DF5452" w:rsidRPr="00065EFE">
        <w:rPr>
          <w:rFonts w:ascii="ＭＳ 明朝" w:eastAsia="ＭＳ 明朝" w:hAnsi="ＭＳ 明朝" w:hint="eastAsia"/>
          <w:kern w:val="0"/>
          <w:sz w:val="22"/>
        </w:rPr>
        <w:t>近年、</w:t>
      </w:r>
      <w:r w:rsidR="00CE72D6" w:rsidRPr="00065EFE">
        <w:rPr>
          <w:rFonts w:ascii="ＭＳ 明朝" w:eastAsia="ＭＳ 明朝" w:hAnsi="ＭＳ 明朝" w:hint="eastAsia"/>
          <w:kern w:val="0"/>
          <w:sz w:val="22"/>
        </w:rPr>
        <w:t>テレビ等の</w:t>
      </w:r>
      <w:r w:rsidRPr="00065EFE">
        <w:rPr>
          <w:rFonts w:ascii="ＭＳ 明朝" w:eastAsia="ＭＳ 明朝" w:hAnsi="ＭＳ 明朝" w:hint="eastAsia"/>
          <w:kern w:val="0"/>
          <w:sz w:val="22"/>
        </w:rPr>
        <w:t>メディアにおいても、</w:t>
      </w:r>
      <w:r w:rsidR="005F2CC5" w:rsidRPr="00065EFE">
        <w:rPr>
          <w:rFonts w:ascii="ＭＳ 明朝" w:eastAsia="ＭＳ 明朝" w:hAnsi="ＭＳ 明朝" w:hint="eastAsia"/>
          <w:kern w:val="0"/>
          <w:sz w:val="22"/>
        </w:rPr>
        <w:t>テレビ番組や動画に字幕や音声解</w:t>
      </w:r>
      <w:r w:rsidR="005F2CC5" w:rsidRPr="00065EFE">
        <w:rPr>
          <w:rFonts w:ascii="ＭＳ 明朝" w:eastAsia="ＭＳ 明朝" w:hAnsi="ＭＳ 明朝" w:hint="eastAsia"/>
          <w:kern w:val="0"/>
          <w:sz w:val="22"/>
        </w:rPr>
        <w:lastRenderedPageBreak/>
        <w:t>説情報</w:t>
      </w:r>
      <w:r w:rsidR="00CE72D6" w:rsidRPr="00065EFE">
        <w:rPr>
          <w:rFonts w:ascii="ＭＳ 明朝" w:eastAsia="ＭＳ 明朝" w:hAnsi="ＭＳ 明朝" w:hint="eastAsia"/>
          <w:kern w:val="0"/>
          <w:sz w:val="22"/>
        </w:rPr>
        <w:t>（副音声）が付くなど、</w:t>
      </w:r>
      <w:r w:rsidR="005F2CC5" w:rsidRPr="00065EFE">
        <w:rPr>
          <w:rFonts w:ascii="ＭＳ 明朝" w:eastAsia="ＭＳ 明朝" w:hAnsi="ＭＳ 明朝" w:hint="eastAsia"/>
          <w:kern w:val="0"/>
          <w:sz w:val="22"/>
        </w:rPr>
        <w:t>コミュニケーション支援</w:t>
      </w:r>
      <w:r w:rsidR="00DF5452" w:rsidRPr="00065EFE">
        <w:rPr>
          <w:rFonts w:ascii="ＭＳ 明朝" w:eastAsia="ＭＳ 明朝" w:hAnsi="ＭＳ 明朝" w:hint="eastAsia"/>
          <w:kern w:val="0"/>
          <w:sz w:val="22"/>
        </w:rPr>
        <w:t>の重要性</w:t>
      </w:r>
      <w:r w:rsidR="005F2CC5" w:rsidRPr="00065EFE">
        <w:rPr>
          <w:rFonts w:ascii="ＭＳ 明朝" w:eastAsia="ＭＳ 明朝" w:hAnsi="ＭＳ 明朝" w:hint="eastAsia"/>
          <w:kern w:val="0"/>
          <w:sz w:val="22"/>
        </w:rPr>
        <w:t>は</w:t>
      </w:r>
      <w:r w:rsidR="007F2AE3" w:rsidRPr="00065EFE">
        <w:rPr>
          <w:rFonts w:ascii="ＭＳ 明朝" w:eastAsia="ＭＳ 明朝" w:hAnsi="ＭＳ 明朝" w:hint="eastAsia"/>
          <w:sz w:val="22"/>
        </w:rPr>
        <w:t>社会の中</w:t>
      </w:r>
      <w:r w:rsidR="004668AB" w:rsidRPr="00065EFE">
        <w:rPr>
          <w:rFonts w:ascii="ＭＳ 明朝" w:eastAsia="ＭＳ 明朝" w:hAnsi="ＭＳ 明朝" w:hint="eastAsia"/>
          <w:sz w:val="22"/>
        </w:rPr>
        <w:t>で</w:t>
      </w:r>
      <w:r w:rsidR="007F2AE3" w:rsidRPr="00065EFE">
        <w:rPr>
          <w:rFonts w:ascii="ＭＳ 明朝" w:eastAsia="ＭＳ 明朝" w:hAnsi="ＭＳ 明朝" w:hint="eastAsia"/>
          <w:sz w:val="22"/>
        </w:rPr>
        <w:t>浸透しつつありますが、</w:t>
      </w:r>
      <w:r w:rsidR="004668AB" w:rsidRPr="00065EFE">
        <w:rPr>
          <w:rFonts w:ascii="ＭＳ 明朝" w:eastAsia="ＭＳ 明朝" w:hAnsi="ＭＳ 明朝" w:hint="eastAsia"/>
          <w:sz w:val="22"/>
        </w:rPr>
        <w:t>いまだ十分とは言い難い状況です。</w:t>
      </w:r>
    </w:p>
    <w:p w14:paraId="302CB0BC" w14:textId="1711C2E4" w:rsidR="005F2CC5" w:rsidRPr="00065EFE" w:rsidRDefault="005F2CC5" w:rsidP="005F2CC5">
      <w:pPr>
        <w:pStyle w:val="a3"/>
        <w:ind w:leftChars="200" w:left="420" w:firstLineChars="100" w:firstLine="220"/>
        <w:rPr>
          <w:rFonts w:ascii="ＭＳ 明朝" w:eastAsia="ＭＳ 明朝" w:hAnsi="ＭＳ 明朝" w:cs="Times New Roman"/>
          <w:sz w:val="22"/>
        </w:rPr>
      </w:pPr>
      <w:r w:rsidRPr="00065EFE">
        <w:rPr>
          <w:rFonts w:ascii="ＭＳ 明朝" w:eastAsia="ＭＳ 明朝" w:hAnsi="ＭＳ 明朝" w:cs="Times New Roman" w:hint="eastAsia"/>
          <w:sz w:val="22"/>
        </w:rPr>
        <w:t>特に、手話通訳者や</w:t>
      </w:r>
      <w:r w:rsidR="004D3663" w:rsidRPr="00065EFE">
        <w:rPr>
          <w:rFonts w:ascii="ＭＳ 明朝" w:eastAsia="ＭＳ 明朝" w:hAnsi="ＭＳ 明朝" w:cs="Times New Roman" w:hint="eastAsia"/>
          <w:sz w:val="22"/>
        </w:rPr>
        <w:t>、視覚に障害のある方の外出</w:t>
      </w:r>
      <w:r w:rsidR="009C45CC">
        <w:rPr>
          <w:rFonts w:ascii="ＭＳ 明朝" w:eastAsia="ＭＳ 明朝" w:hAnsi="ＭＳ 明朝" w:cs="Times New Roman" w:hint="eastAsia"/>
          <w:sz w:val="22"/>
        </w:rPr>
        <w:t>に同行し移動の介助を行う</w:t>
      </w:r>
      <w:r w:rsidRPr="00065EFE">
        <w:rPr>
          <w:rFonts w:ascii="ＭＳ 明朝" w:eastAsia="ＭＳ 明朝" w:hAnsi="ＭＳ 明朝" w:cs="Times New Roman" w:hint="eastAsia"/>
          <w:sz w:val="22"/>
        </w:rPr>
        <w:t>同行援護</w:t>
      </w:r>
      <w:r w:rsidR="009C45CC">
        <w:rPr>
          <w:rFonts w:ascii="ＭＳ 明朝" w:eastAsia="ＭＳ 明朝" w:hAnsi="ＭＳ 明朝" w:cs="Times New Roman" w:hint="eastAsia"/>
          <w:sz w:val="22"/>
        </w:rPr>
        <w:t>サービスの</w:t>
      </w:r>
      <w:r w:rsidRPr="00065EFE">
        <w:rPr>
          <w:rFonts w:ascii="ＭＳ 明朝" w:eastAsia="ＭＳ 明朝" w:hAnsi="ＭＳ 明朝" w:cs="Times New Roman" w:hint="eastAsia"/>
          <w:sz w:val="22"/>
        </w:rPr>
        <w:t>従</w:t>
      </w:r>
      <w:r w:rsidR="00EC71BE">
        <w:rPr>
          <w:rFonts w:ascii="ＭＳ 明朝" w:eastAsia="ＭＳ 明朝" w:hAnsi="ＭＳ 明朝" w:cs="Times New Roman" w:hint="eastAsia"/>
          <w:sz w:val="22"/>
        </w:rPr>
        <w:t>事</w:t>
      </w:r>
      <w:r w:rsidRPr="00065EFE">
        <w:rPr>
          <w:rFonts w:ascii="ＭＳ 明朝" w:eastAsia="ＭＳ 明朝" w:hAnsi="ＭＳ 明朝" w:cs="Times New Roman" w:hint="eastAsia"/>
          <w:sz w:val="22"/>
        </w:rPr>
        <w:t>者などコミュニケーション支援</w:t>
      </w:r>
      <w:r w:rsidR="006A6015">
        <w:rPr>
          <w:rFonts w:ascii="ＭＳ 明朝" w:eastAsia="ＭＳ 明朝" w:hAnsi="ＭＳ 明朝" w:cs="Times New Roman" w:hint="eastAsia"/>
          <w:sz w:val="22"/>
        </w:rPr>
        <w:t>者</w:t>
      </w:r>
      <w:r w:rsidRPr="00065EFE">
        <w:rPr>
          <w:rFonts w:ascii="ＭＳ 明朝" w:eastAsia="ＭＳ 明朝" w:hAnsi="ＭＳ 明朝" w:cs="Times New Roman" w:hint="eastAsia"/>
          <w:sz w:val="22"/>
        </w:rPr>
        <w:t>のなり手不足や待遇の改善などについて</w:t>
      </w:r>
      <w:r w:rsidR="00CE72D6" w:rsidRPr="00065EFE">
        <w:rPr>
          <w:rFonts w:ascii="ＭＳ 明朝" w:eastAsia="ＭＳ 明朝" w:hAnsi="ＭＳ 明朝" w:cs="Times New Roman" w:hint="eastAsia"/>
          <w:sz w:val="22"/>
        </w:rPr>
        <w:t>は</w:t>
      </w:r>
      <w:r w:rsidRPr="00065EFE">
        <w:rPr>
          <w:rFonts w:ascii="ＭＳ 明朝" w:eastAsia="ＭＳ 明朝" w:hAnsi="ＭＳ 明朝" w:cs="Times New Roman" w:hint="eastAsia"/>
          <w:sz w:val="22"/>
        </w:rPr>
        <w:t>、</w:t>
      </w:r>
      <w:r w:rsidR="00305154">
        <w:rPr>
          <w:rFonts w:ascii="ＭＳ 明朝" w:eastAsia="ＭＳ 明朝" w:hAnsi="ＭＳ 明朝" w:cs="Times New Roman" w:hint="eastAsia"/>
          <w:sz w:val="22"/>
        </w:rPr>
        <w:t>本</w:t>
      </w:r>
      <w:r w:rsidRPr="00065EFE">
        <w:rPr>
          <w:rFonts w:ascii="ＭＳ 明朝" w:eastAsia="ＭＳ 明朝" w:hAnsi="ＭＳ 明朝" w:cs="Times New Roman" w:hint="eastAsia"/>
          <w:sz w:val="22"/>
        </w:rPr>
        <w:t>条例の制定過程</w:t>
      </w:r>
      <w:r w:rsidR="00CE72D6" w:rsidRPr="00065EFE">
        <w:rPr>
          <w:rFonts w:ascii="ＭＳ 明朝" w:eastAsia="ＭＳ 明朝" w:hAnsi="ＭＳ 明朝" w:cs="Times New Roman" w:hint="eastAsia"/>
          <w:sz w:val="22"/>
        </w:rPr>
        <w:t>において</w:t>
      </w:r>
      <w:r w:rsidRPr="00065EFE">
        <w:rPr>
          <w:rFonts w:ascii="ＭＳ 明朝" w:eastAsia="ＭＳ 明朝" w:hAnsi="ＭＳ 明朝" w:cs="Times New Roman" w:hint="eastAsia"/>
          <w:sz w:val="22"/>
        </w:rPr>
        <w:t>多くの意見が寄せられました。</w:t>
      </w:r>
    </w:p>
    <w:p w14:paraId="68E2E485" w14:textId="4D9B7FE0" w:rsidR="0060589D" w:rsidRPr="00065EFE" w:rsidRDefault="00A32028" w:rsidP="005F2CC5">
      <w:pPr>
        <w:pStyle w:val="a3"/>
        <w:ind w:leftChars="200" w:left="420" w:firstLineChars="100" w:firstLine="220"/>
        <w:rPr>
          <w:rFonts w:ascii="ＭＳ 明朝" w:eastAsia="ＭＳ 明朝" w:hAnsi="ＭＳ 明朝"/>
          <w:sz w:val="22"/>
        </w:rPr>
      </w:pPr>
      <w:r w:rsidRPr="00065EFE">
        <w:rPr>
          <w:rFonts w:ascii="ＭＳ 明朝" w:eastAsia="ＭＳ 明朝" w:hAnsi="ＭＳ 明朝" w:hint="eastAsia"/>
          <w:sz w:val="22"/>
        </w:rPr>
        <w:t>障害</w:t>
      </w:r>
      <w:r w:rsidR="00356B21">
        <w:rPr>
          <w:rFonts w:ascii="ＭＳ 明朝" w:eastAsia="ＭＳ 明朝" w:hAnsi="ＭＳ 明朝" w:hint="eastAsia"/>
          <w:sz w:val="22"/>
        </w:rPr>
        <w:t>のある方</w:t>
      </w:r>
      <w:r w:rsidRPr="00065EFE">
        <w:rPr>
          <w:rFonts w:ascii="ＭＳ 明朝" w:eastAsia="ＭＳ 明朝" w:hAnsi="ＭＳ 明朝" w:hint="eastAsia"/>
          <w:sz w:val="22"/>
        </w:rPr>
        <w:t>のコミュニケーション支援においては、</w:t>
      </w:r>
      <w:r w:rsidR="00C17327" w:rsidRPr="00065EFE">
        <w:rPr>
          <w:rFonts w:ascii="ＭＳ 明朝" w:eastAsia="ＭＳ 明朝" w:hAnsi="ＭＳ 明朝" w:hint="eastAsia"/>
          <w:sz w:val="22"/>
        </w:rPr>
        <w:t>それぞれの</w:t>
      </w:r>
      <w:r w:rsidRPr="00065EFE">
        <w:rPr>
          <w:rFonts w:ascii="ＭＳ 明朝" w:eastAsia="ＭＳ 明朝" w:hAnsi="ＭＳ 明朝" w:hint="eastAsia"/>
          <w:sz w:val="22"/>
        </w:rPr>
        <w:t>障害の特性に</w:t>
      </w:r>
      <w:r w:rsidR="001421D6" w:rsidRPr="00065EFE">
        <w:rPr>
          <w:rFonts w:ascii="ＭＳ 明朝" w:eastAsia="ＭＳ 明朝" w:hAnsi="ＭＳ 明朝" w:hint="eastAsia"/>
          <w:sz w:val="22"/>
        </w:rPr>
        <w:t>応じた支援</w:t>
      </w:r>
      <w:r w:rsidR="0060589D" w:rsidRPr="00065EFE">
        <w:rPr>
          <w:rFonts w:ascii="ＭＳ 明朝" w:eastAsia="ＭＳ 明朝" w:hAnsi="ＭＳ 明朝" w:hint="eastAsia"/>
          <w:sz w:val="22"/>
        </w:rPr>
        <w:t>を行うという視点</w:t>
      </w:r>
      <w:r w:rsidR="003C79E5" w:rsidRPr="00065EFE">
        <w:rPr>
          <w:rFonts w:ascii="ＭＳ 明朝" w:eastAsia="ＭＳ 明朝" w:hAnsi="ＭＳ 明朝" w:hint="eastAsia"/>
          <w:sz w:val="22"/>
        </w:rPr>
        <w:t>が</w:t>
      </w:r>
      <w:r w:rsidR="001421D6" w:rsidRPr="00065EFE">
        <w:rPr>
          <w:rFonts w:ascii="ＭＳ 明朝" w:eastAsia="ＭＳ 明朝" w:hAnsi="ＭＳ 明朝" w:hint="eastAsia"/>
          <w:sz w:val="22"/>
        </w:rPr>
        <w:t>重要</w:t>
      </w:r>
      <w:r w:rsidR="003C79E5" w:rsidRPr="00065EFE">
        <w:rPr>
          <w:rFonts w:ascii="ＭＳ 明朝" w:eastAsia="ＭＳ 明朝" w:hAnsi="ＭＳ 明朝" w:hint="eastAsia"/>
          <w:sz w:val="22"/>
        </w:rPr>
        <w:t>です。</w:t>
      </w:r>
      <w:r w:rsidR="005F2CC5" w:rsidRPr="00065EFE">
        <w:rPr>
          <w:rFonts w:ascii="ＭＳ 明朝" w:eastAsia="ＭＳ 明朝" w:hAnsi="ＭＳ 明朝" w:hint="eastAsia"/>
          <w:kern w:val="0"/>
          <w:sz w:val="22"/>
        </w:rPr>
        <w:t>前文に</w:t>
      </w:r>
      <w:r w:rsidR="00162740" w:rsidRPr="00065EFE">
        <w:rPr>
          <w:rFonts w:ascii="ＭＳ 明朝" w:eastAsia="ＭＳ 明朝" w:hAnsi="ＭＳ 明朝" w:hint="eastAsia"/>
          <w:kern w:val="0"/>
          <w:sz w:val="22"/>
        </w:rPr>
        <w:t>規定</w:t>
      </w:r>
      <w:r w:rsidR="005F2CC5" w:rsidRPr="00065EFE">
        <w:rPr>
          <w:rFonts w:ascii="ＭＳ 明朝" w:eastAsia="ＭＳ 明朝" w:hAnsi="ＭＳ 明朝" w:hint="eastAsia"/>
          <w:kern w:val="0"/>
          <w:sz w:val="22"/>
        </w:rPr>
        <w:t>したとおり</w:t>
      </w:r>
      <w:r w:rsidR="003C79E5" w:rsidRPr="00065EFE">
        <w:rPr>
          <w:rFonts w:ascii="ＭＳ 明朝" w:eastAsia="ＭＳ 明朝" w:hAnsi="ＭＳ 明朝" w:hint="eastAsia"/>
          <w:sz w:val="22"/>
        </w:rPr>
        <w:t>、</w:t>
      </w:r>
      <w:r w:rsidRPr="00065EFE">
        <w:rPr>
          <w:rFonts w:ascii="ＭＳ 明朝" w:eastAsia="ＭＳ 明朝" w:hAnsi="ＭＳ 明朝" w:hint="eastAsia"/>
          <w:sz w:val="22"/>
        </w:rPr>
        <w:t>近年、スマートフォンをはじめ駅や店舗等でも</w:t>
      </w:r>
      <w:r w:rsidR="00870DC4" w:rsidRPr="00065EFE">
        <w:rPr>
          <w:rFonts w:ascii="ＭＳ 明朝" w:eastAsia="ＭＳ 明朝" w:hAnsi="ＭＳ 明朝" w:hint="eastAsia"/>
          <w:sz w:val="22"/>
        </w:rPr>
        <w:t>タッチパネルの</w:t>
      </w:r>
      <w:r w:rsidRPr="00065EFE">
        <w:rPr>
          <w:rFonts w:ascii="ＭＳ 明朝" w:eastAsia="ＭＳ 明朝" w:hAnsi="ＭＳ 明朝" w:hint="eastAsia"/>
          <w:sz w:val="22"/>
        </w:rPr>
        <w:t>普及が進んで</w:t>
      </w:r>
      <w:r w:rsidR="00870DC4" w:rsidRPr="00065EFE">
        <w:rPr>
          <w:rFonts w:ascii="ＭＳ 明朝" w:eastAsia="ＭＳ 明朝" w:hAnsi="ＭＳ 明朝" w:hint="eastAsia"/>
          <w:sz w:val="22"/>
        </w:rPr>
        <w:t>いますが</w:t>
      </w:r>
      <w:r w:rsidRPr="00065EFE">
        <w:rPr>
          <w:rFonts w:ascii="ＭＳ 明朝" w:eastAsia="ＭＳ 明朝" w:hAnsi="ＭＳ 明朝" w:hint="eastAsia"/>
          <w:sz w:val="22"/>
        </w:rPr>
        <w:t>、視覚障害のある方</w:t>
      </w:r>
      <w:r w:rsidR="006F1525" w:rsidRPr="00065EFE">
        <w:rPr>
          <w:rFonts w:ascii="ＭＳ 明朝" w:eastAsia="ＭＳ 明朝" w:hAnsi="ＭＳ 明朝" w:hint="eastAsia"/>
          <w:sz w:val="22"/>
        </w:rPr>
        <w:t>にとっては必ずしも利便性の向上につながりません。</w:t>
      </w:r>
      <w:r w:rsidR="005F2CC5" w:rsidRPr="00065EFE">
        <w:rPr>
          <w:rFonts w:ascii="ＭＳ 明朝" w:eastAsia="ＭＳ 明朝" w:hAnsi="ＭＳ 明朝" w:hint="eastAsia"/>
          <w:kern w:val="0"/>
          <w:sz w:val="22"/>
        </w:rPr>
        <w:t>スマートフォンの利用にあたっては、音声読み上げ機能などを使用して一定の情報を得ることはできますが、ウェブ</w:t>
      </w:r>
      <w:r w:rsidR="009C5BC5">
        <w:rPr>
          <w:rFonts w:ascii="ＭＳ 明朝" w:eastAsia="ＭＳ 明朝" w:hAnsi="ＭＳ 明朝" w:hint="eastAsia"/>
          <w:kern w:val="0"/>
          <w:sz w:val="22"/>
        </w:rPr>
        <w:t>サイトのテキストの仕様や、画像、動画の内容を説明する代替テキストの有無</w:t>
      </w:r>
      <w:r w:rsidR="00821100">
        <w:rPr>
          <w:rFonts w:ascii="ＭＳ 明朝" w:eastAsia="ＭＳ 明朝" w:hAnsi="ＭＳ 明朝" w:hint="eastAsia"/>
          <w:kern w:val="0"/>
          <w:sz w:val="22"/>
        </w:rPr>
        <w:t>などの状況</w:t>
      </w:r>
      <w:r w:rsidR="005F2CC5" w:rsidRPr="00065EFE">
        <w:rPr>
          <w:rFonts w:ascii="ＭＳ 明朝" w:eastAsia="ＭＳ 明朝" w:hAnsi="ＭＳ 明朝" w:hint="eastAsia"/>
          <w:kern w:val="0"/>
          <w:sz w:val="22"/>
        </w:rPr>
        <w:t>によっては情報量が限られたり、</w:t>
      </w:r>
      <w:r w:rsidR="0022194D" w:rsidRPr="00065EFE">
        <w:rPr>
          <w:rFonts w:ascii="ＭＳ 明朝" w:eastAsia="ＭＳ 明朝" w:hAnsi="ＭＳ 明朝" w:hint="eastAsia"/>
          <w:kern w:val="0"/>
          <w:sz w:val="22"/>
        </w:rPr>
        <w:t>閲覧はできても</w:t>
      </w:r>
      <w:r w:rsidR="005F2CC5" w:rsidRPr="00065EFE">
        <w:rPr>
          <w:rFonts w:ascii="ＭＳ 明朝" w:eastAsia="ＭＳ 明朝" w:hAnsi="ＭＳ 明朝" w:hint="eastAsia"/>
          <w:kern w:val="0"/>
          <w:sz w:val="22"/>
        </w:rPr>
        <w:t>申し込み</w:t>
      </w:r>
      <w:r w:rsidR="0022194D" w:rsidRPr="00065EFE">
        <w:rPr>
          <w:rFonts w:ascii="ＭＳ 明朝" w:eastAsia="ＭＳ 明朝" w:hAnsi="ＭＳ 明朝" w:hint="eastAsia"/>
          <w:kern w:val="0"/>
          <w:sz w:val="22"/>
        </w:rPr>
        <w:t>手続き</w:t>
      </w:r>
      <w:r w:rsidR="005F2CC5" w:rsidRPr="00065EFE">
        <w:rPr>
          <w:rFonts w:ascii="ＭＳ 明朝" w:eastAsia="ＭＳ 明朝" w:hAnsi="ＭＳ 明朝" w:hint="eastAsia"/>
          <w:kern w:val="0"/>
          <w:sz w:val="22"/>
        </w:rPr>
        <w:t>や買い物</w:t>
      </w:r>
      <w:r w:rsidR="0022194D" w:rsidRPr="00065EFE">
        <w:rPr>
          <w:rFonts w:ascii="ＭＳ 明朝" w:eastAsia="ＭＳ 明朝" w:hAnsi="ＭＳ 明朝" w:hint="eastAsia"/>
          <w:kern w:val="0"/>
          <w:sz w:val="22"/>
        </w:rPr>
        <w:t>などの契約手続き</w:t>
      </w:r>
      <w:r w:rsidR="005F2CC5" w:rsidRPr="00065EFE">
        <w:rPr>
          <w:rFonts w:ascii="ＭＳ 明朝" w:eastAsia="ＭＳ 明朝" w:hAnsi="ＭＳ 明朝" w:hint="eastAsia"/>
          <w:kern w:val="0"/>
          <w:sz w:val="22"/>
        </w:rPr>
        <w:t>までは難し</w:t>
      </w:r>
      <w:r w:rsidR="00821100">
        <w:rPr>
          <w:rFonts w:ascii="ＭＳ 明朝" w:eastAsia="ＭＳ 明朝" w:hAnsi="ＭＳ 明朝" w:hint="eastAsia"/>
          <w:kern w:val="0"/>
          <w:sz w:val="22"/>
        </w:rPr>
        <w:t>かったり</w:t>
      </w:r>
      <w:r w:rsidR="0022194D" w:rsidRPr="00065EFE">
        <w:rPr>
          <w:rFonts w:ascii="ＭＳ 明朝" w:eastAsia="ＭＳ 明朝" w:hAnsi="ＭＳ 明朝" w:hint="eastAsia"/>
          <w:kern w:val="0"/>
          <w:sz w:val="22"/>
        </w:rPr>
        <w:t>不安が</w:t>
      </w:r>
      <w:r w:rsidR="00821100">
        <w:rPr>
          <w:rFonts w:ascii="ＭＳ 明朝" w:eastAsia="ＭＳ 明朝" w:hAnsi="ＭＳ 明朝" w:hint="eastAsia"/>
          <w:kern w:val="0"/>
          <w:sz w:val="22"/>
        </w:rPr>
        <w:t>伴ったりする</w:t>
      </w:r>
      <w:r w:rsidR="005F2CC5" w:rsidRPr="00065EFE">
        <w:rPr>
          <w:rFonts w:ascii="ＭＳ 明朝" w:eastAsia="ＭＳ 明朝" w:hAnsi="ＭＳ 明朝" w:hint="eastAsia"/>
          <w:kern w:val="0"/>
          <w:sz w:val="22"/>
        </w:rPr>
        <w:t>などの課題</w:t>
      </w:r>
      <w:r w:rsidR="00162740" w:rsidRPr="00065EFE">
        <w:rPr>
          <w:rFonts w:ascii="ＭＳ 明朝" w:eastAsia="ＭＳ 明朝" w:hAnsi="ＭＳ 明朝" w:hint="eastAsia"/>
          <w:kern w:val="0"/>
          <w:sz w:val="22"/>
        </w:rPr>
        <w:t>があ</w:t>
      </w:r>
      <w:r w:rsidR="009C5BC5">
        <w:rPr>
          <w:rFonts w:ascii="ＭＳ 明朝" w:eastAsia="ＭＳ 明朝" w:hAnsi="ＭＳ 明朝" w:hint="eastAsia"/>
          <w:kern w:val="0"/>
          <w:sz w:val="22"/>
        </w:rPr>
        <w:t>ります。また、</w:t>
      </w:r>
      <w:r w:rsidR="005F2CC5" w:rsidRPr="00065EFE">
        <w:rPr>
          <w:rFonts w:ascii="ＭＳ 明朝" w:eastAsia="ＭＳ 明朝" w:hAnsi="ＭＳ 明朝" w:hint="eastAsia"/>
          <w:kern w:val="0"/>
          <w:sz w:val="22"/>
        </w:rPr>
        <w:t>店舗など</w:t>
      </w:r>
      <w:r w:rsidR="009C5BC5">
        <w:rPr>
          <w:rFonts w:ascii="ＭＳ 明朝" w:eastAsia="ＭＳ 明朝" w:hAnsi="ＭＳ 明朝" w:hint="eastAsia"/>
          <w:kern w:val="0"/>
          <w:sz w:val="22"/>
        </w:rPr>
        <w:t>居宅</w:t>
      </w:r>
      <w:r w:rsidR="005F2CC5" w:rsidRPr="00065EFE">
        <w:rPr>
          <w:rFonts w:ascii="ＭＳ 明朝" w:eastAsia="ＭＳ 明朝" w:hAnsi="ＭＳ 明朝" w:hint="eastAsia"/>
          <w:kern w:val="0"/>
          <w:sz w:val="22"/>
        </w:rPr>
        <w:t>外</w:t>
      </w:r>
      <w:r w:rsidR="009C5BC5">
        <w:rPr>
          <w:rFonts w:ascii="ＭＳ 明朝" w:eastAsia="ＭＳ 明朝" w:hAnsi="ＭＳ 明朝" w:hint="eastAsia"/>
          <w:kern w:val="0"/>
          <w:sz w:val="22"/>
        </w:rPr>
        <w:t>では</w:t>
      </w:r>
      <w:r w:rsidR="005F2CC5" w:rsidRPr="00065EFE">
        <w:rPr>
          <w:rFonts w:ascii="ＭＳ 明朝" w:eastAsia="ＭＳ 明朝" w:hAnsi="ＭＳ 明朝" w:hint="eastAsia"/>
          <w:kern w:val="0"/>
          <w:sz w:val="22"/>
        </w:rPr>
        <w:t>、</w:t>
      </w:r>
      <w:r w:rsidR="009C5BC5">
        <w:rPr>
          <w:rFonts w:ascii="ＭＳ 明朝" w:eastAsia="ＭＳ 明朝" w:hAnsi="ＭＳ 明朝" w:hint="eastAsia"/>
          <w:kern w:val="0"/>
          <w:sz w:val="22"/>
        </w:rPr>
        <w:t>タッチパネルに</w:t>
      </w:r>
      <w:r w:rsidR="005F2CC5" w:rsidRPr="00065EFE">
        <w:rPr>
          <w:rFonts w:ascii="ＭＳ 明朝" w:eastAsia="ＭＳ 明朝" w:hAnsi="ＭＳ 明朝" w:hint="eastAsia"/>
          <w:kern w:val="0"/>
          <w:sz w:val="22"/>
        </w:rPr>
        <w:t>音声読み上げ機能</w:t>
      </w:r>
      <w:r w:rsidR="009C5BC5">
        <w:rPr>
          <w:rFonts w:ascii="ＭＳ 明朝" w:eastAsia="ＭＳ 明朝" w:hAnsi="ＭＳ 明朝" w:hint="eastAsia"/>
          <w:kern w:val="0"/>
          <w:sz w:val="22"/>
        </w:rPr>
        <w:t>がなければ</w:t>
      </w:r>
      <w:r w:rsidR="00D92FF0" w:rsidRPr="00065EFE">
        <w:rPr>
          <w:rFonts w:ascii="ＭＳ 明朝" w:eastAsia="ＭＳ 明朝" w:hAnsi="ＭＳ 明朝" w:hint="eastAsia"/>
          <w:kern w:val="0"/>
          <w:sz w:val="22"/>
        </w:rPr>
        <w:t>周囲の</w:t>
      </w:r>
      <w:r w:rsidR="005F2CC5" w:rsidRPr="00065EFE">
        <w:rPr>
          <w:rFonts w:ascii="ＭＳ 明朝" w:eastAsia="ＭＳ 明朝" w:hAnsi="ＭＳ 明朝" w:hint="eastAsia"/>
          <w:kern w:val="0"/>
          <w:sz w:val="22"/>
        </w:rPr>
        <w:t>助けが</w:t>
      </w:r>
      <w:r w:rsidR="009C5BC5">
        <w:rPr>
          <w:rFonts w:ascii="ＭＳ 明朝" w:eastAsia="ＭＳ 明朝" w:hAnsi="ＭＳ 明朝" w:hint="eastAsia"/>
          <w:kern w:val="0"/>
          <w:sz w:val="22"/>
        </w:rPr>
        <w:t>不可欠で</w:t>
      </w:r>
      <w:r w:rsidR="005F2CC5" w:rsidRPr="00065EFE">
        <w:rPr>
          <w:rFonts w:ascii="ＭＳ 明朝" w:eastAsia="ＭＳ 明朝" w:hAnsi="ＭＳ 明朝" w:hint="eastAsia"/>
          <w:kern w:val="0"/>
          <w:sz w:val="22"/>
        </w:rPr>
        <w:t>す。</w:t>
      </w:r>
    </w:p>
    <w:p w14:paraId="3D9A8F30" w14:textId="4E11F297" w:rsidR="00A37C1D" w:rsidRPr="00065EFE" w:rsidRDefault="00C27C94" w:rsidP="00A32028">
      <w:pPr>
        <w:ind w:leftChars="200" w:left="420" w:firstLineChars="100" w:firstLine="220"/>
        <w:rPr>
          <w:rFonts w:ascii="ＭＳ 明朝" w:eastAsia="ＭＳ 明朝" w:hAnsi="ＭＳ 明朝"/>
          <w:sz w:val="22"/>
        </w:rPr>
      </w:pPr>
      <w:r w:rsidRPr="00065EFE">
        <w:rPr>
          <w:rFonts w:ascii="ＭＳ 明朝" w:eastAsia="ＭＳ 明朝" w:hAnsi="ＭＳ 明朝" w:hint="eastAsia"/>
          <w:kern w:val="0"/>
          <w:sz w:val="22"/>
        </w:rPr>
        <w:t>また、手話通訳は、</w:t>
      </w:r>
      <w:r w:rsidR="00E103CD" w:rsidRPr="00065EFE">
        <w:rPr>
          <w:rFonts w:ascii="ＭＳ 明朝" w:eastAsia="ＭＳ 明朝" w:hAnsi="ＭＳ 明朝" w:hint="eastAsia"/>
          <w:sz w:val="22"/>
        </w:rPr>
        <w:t>聴覚障害</w:t>
      </w:r>
      <w:r w:rsidR="00757641" w:rsidRPr="00065EFE">
        <w:rPr>
          <w:rFonts w:ascii="ＭＳ 明朝" w:eastAsia="ＭＳ 明朝" w:hAnsi="ＭＳ 明朝" w:hint="eastAsia"/>
          <w:sz w:val="22"/>
        </w:rPr>
        <w:t>のある方</w:t>
      </w:r>
      <w:r w:rsidR="0060589D" w:rsidRPr="00065EFE">
        <w:rPr>
          <w:rFonts w:ascii="ＭＳ 明朝" w:eastAsia="ＭＳ 明朝" w:hAnsi="ＭＳ 明朝" w:hint="eastAsia"/>
          <w:sz w:val="22"/>
        </w:rPr>
        <w:t>のコミュニケーション支援として代表的</w:t>
      </w:r>
      <w:r w:rsidRPr="00065EFE">
        <w:rPr>
          <w:rFonts w:ascii="ＭＳ 明朝" w:eastAsia="ＭＳ 明朝" w:hAnsi="ＭＳ 明朝" w:hint="eastAsia"/>
          <w:sz w:val="22"/>
        </w:rPr>
        <w:t>なもの</w:t>
      </w:r>
      <w:r w:rsidR="0060589D" w:rsidRPr="00065EFE">
        <w:rPr>
          <w:rFonts w:ascii="ＭＳ 明朝" w:eastAsia="ＭＳ 明朝" w:hAnsi="ＭＳ 明朝" w:hint="eastAsia"/>
          <w:sz w:val="22"/>
        </w:rPr>
        <w:t>ですが、聴覚</w:t>
      </w:r>
      <w:r w:rsidR="005F2CC5" w:rsidRPr="00065EFE">
        <w:rPr>
          <w:rFonts w:ascii="ＭＳ 明朝" w:eastAsia="ＭＳ 明朝" w:hAnsi="ＭＳ 明朝" w:hint="eastAsia"/>
          <w:sz w:val="22"/>
        </w:rPr>
        <w:t>に</w:t>
      </w:r>
      <w:r w:rsidR="0060589D" w:rsidRPr="00065EFE">
        <w:rPr>
          <w:rFonts w:ascii="ＭＳ 明朝" w:eastAsia="ＭＳ 明朝" w:hAnsi="ＭＳ 明朝" w:hint="eastAsia"/>
          <w:sz w:val="22"/>
        </w:rPr>
        <w:t>障害</w:t>
      </w:r>
      <w:r w:rsidR="005F2CC5" w:rsidRPr="00065EFE">
        <w:rPr>
          <w:rFonts w:ascii="ＭＳ 明朝" w:eastAsia="ＭＳ 明朝" w:hAnsi="ＭＳ 明朝" w:hint="eastAsia"/>
          <w:kern w:val="0"/>
          <w:sz w:val="22"/>
        </w:rPr>
        <w:t>のある方</w:t>
      </w:r>
      <w:r w:rsidR="00D92FF0" w:rsidRPr="00065EFE">
        <w:rPr>
          <w:rFonts w:ascii="ＭＳ 明朝" w:eastAsia="ＭＳ 明朝" w:hAnsi="ＭＳ 明朝" w:hint="eastAsia"/>
          <w:kern w:val="0"/>
          <w:sz w:val="22"/>
        </w:rPr>
        <w:t>であっても</w:t>
      </w:r>
      <w:r w:rsidR="0060589D" w:rsidRPr="00065EFE">
        <w:rPr>
          <w:rFonts w:ascii="ＭＳ 明朝" w:eastAsia="ＭＳ 明朝" w:hAnsi="ＭＳ 明朝" w:hint="eastAsia"/>
          <w:sz w:val="22"/>
        </w:rPr>
        <w:t>、</w:t>
      </w:r>
      <w:r w:rsidR="00BE71CB" w:rsidRPr="00065EFE">
        <w:rPr>
          <w:rFonts w:ascii="ＭＳ 明朝" w:eastAsia="ＭＳ 明朝" w:hAnsi="ＭＳ 明朝" w:hint="eastAsia"/>
          <w:sz w:val="22"/>
        </w:rPr>
        <w:t>人生の途中で</w:t>
      </w:r>
      <w:r w:rsidR="00757641" w:rsidRPr="00065EFE">
        <w:rPr>
          <w:rFonts w:ascii="ＭＳ 明朝" w:eastAsia="ＭＳ 明朝" w:hAnsi="ＭＳ 明朝" w:hint="eastAsia"/>
          <w:sz w:val="22"/>
        </w:rPr>
        <w:t>傷病等により</w:t>
      </w:r>
      <w:r w:rsidR="00C17327" w:rsidRPr="00065EFE">
        <w:rPr>
          <w:rFonts w:ascii="ＭＳ 明朝" w:eastAsia="ＭＳ 明朝" w:hAnsi="ＭＳ 明朝" w:hint="eastAsia"/>
          <w:sz w:val="22"/>
        </w:rPr>
        <w:t>聴覚</w:t>
      </w:r>
      <w:r w:rsidR="008611FC" w:rsidRPr="00065EFE">
        <w:rPr>
          <w:rFonts w:ascii="ＭＳ 明朝" w:eastAsia="ＭＳ 明朝" w:hAnsi="ＭＳ 明朝" w:hint="eastAsia"/>
          <w:sz w:val="22"/>
        </w:rPr>
        <w:t>を失ったり聞こえにくくなった「</w:t>
      </w:r>
      <w:r w:rsidR="005F2CC5" w:rsidRPr="00065EFE">
        <w:rPr>
          <w:rFonts w:ascii="ＭＳ 明朝" w:eastAsia="ＭＳ 明朝" w:hAnsi="ＭＳ 明朝" w:hint="eastAsia"/>
          <w:kern w:val="0"/>
          <w:sz w:val="22"/>
        </w:rPr>
        <w:t>中途失聴者・難聴者</w:t>
      </w:r>
      <w:r w:rsidR="008611FC" w:rsidRPr="00065EFE">
        <w:rPr>
          <w:rFonts w:ascii="ＭＳ 明朝" w:eastAsia="ＭＳ 明朝" w:hAnsi="ＭＳ 明朝" w:hint="eastAsia"/>
          <w:kern w:val="0"/>
          <w:sz w:val="22"/>
        </w:rPr>
        <w:t>」</w:t>
      </w:r>
      <w:r w:rsidR="00C17327" w:rsidRPr="00065EFE">
        <w:rPr>
          <w:rFonts w:ascii="ＭＳ 明朝" w:eastAsia="ＭＳ 明朝" w:hAnsi="ＭＳ 明朝" w:hint="eastAsia"/>
          <w:sz w:val="22"/>
        </w:rPr>
        <w:t>や、視覚と聴覚の両方に障害がある</w:t>
      </w:r>
      <w:r w:rsidR="008611FC" w:rsidRPr="00065EFE">
        <w:rPr>
          <w:rFonts w:ascii="ＭＳ 明朝" w:eastAsia="ＭＳ 明朝" w:hAnsi="ＭＳ 明朝" w:hint="eastAsia"/>
          <w:sz w:val="22"/>
        </w:rPr>
        <w:t>「</w:t>
      </w:r>
      <w:r w:rsidR="00C17327" w:rsidRPr="00065EFE">
        <w:rPr>
          <w:rFonts w:ascii="ＭＳ 明朝" w:eastAsia="ＭＳ 明朝" w:hAnsi="ＭＳ 明朝" w:hint="eastAsia"/>
          <w:sz w:val="22"/>
        </w:rPr>
        <w:t>盲ろう者</w:t>
      </w:r>
      <w:r w:rsidR="008611FC" w:rsidRPr="00065EFE">
        <w:rPr>
          <w:rFonts w:ascii="ＭＳ 明朝" w:eastAsia="ＭＳ 明朝" w:hAnsi="ＭＳ 明朝" w:hint="eastAsia"/>
          <w:sz w:val="22"/>
        </w:rPr>
        <w:t>」</w:t>
      </w:r>
      <w:r w:rsidR="00C17327" w:rsidRPr="00065EFE">
        <w:rPr>
          <w:rFonts w:ascii="ＭＳ 明朝" w:eastAsia="ＭＳ 明朝" w:hAnsi="ＭＳ 明朝" w:hint="eastAsia"/>
          <w:sz w:val="22"/>
        </w:rPr>
        <w:t>の</w:t>
      </w:r>
      <w:r w:rsidR="00CC5E08" w:rsidRPr="00065EFE">
        <w:rPr>
          <w:rFonts w:ascii="ＭＳ 明朝" w:eastAsia="ＭＳ 明朝" w:hAnsi="ＭＳ 明朝" w:hint="eastAsia"/>
          <w:kern w:val="0"/>
          <w:sz w:val="22"/>
        </w:rPr>
        <w:t>方々</w:t>
      </w:r>
      <w:r w:rsidR="00D92FF0" w:rsidRPr="00065EFE">
        <w:rPr>
          <w:rFonts w:ascii="ＭＳ 明朝" w:eastAsia="ＭＳ 明朝" w:hAnsi="ＭＳ 明朝" w:hint="eastAsia"/>
          <w:kern w:val="0"/>
          <w:sz w:val="22"/>
        </w:rPr>
        <w:t>の中</w:t>
      </w:r>
      <w:r w:rsidR="00CC5E08" w:rsidRPr="00065EFE">
        <w:rPr>
          <w:rFonts w:ascii="ＭＳ 明朝" w:eastAsia="ＭＳ 明朝" w:hAnsi="ＭＳ 明朝" w:hint="eastAsia"/>
          <w:kern w:val="0"/>
          <w:sz w:val="22"/>
        </w:rPr>
        <w:t>には</w:t>
      </w:r>
      <w:r w:rsidR="00957CB7" w:rsidRPr="00065EFE">
        <w:rPr>
          <w:rFonts w:ascii="ＭＳ 明朝" w:eastAsia="ＭＳ 明朝" w:hAnsi="ＭＳ 明朝" w:hint="eastAsia"/>
          <w:sz w:val="22"/>
        </w:rPr>
        <w:t>、手話を使用しない方</w:t>
      </w:r>
      <w:r w:rsidR="00C17327" w:rsidRPr="00065EFE">
        <w:rPr>
          <w:rFonts w:ascii="ＭＳ 明朝" w:eastAsia="ＭＳ 明朝" w:hAnsi="ＭＳ 明朝" w:hint="eastAsia"/>
          <w:sz w:val="22"/>
        </w:rPr>
        <w:t>も</w:t>
      </w:r>
      <w:r w:rsidR="00CC5E08" w:rsidRPr="00065EFE">
        <w:rPr>
          <w:rFonts w:ascii="ＭＳ 明朝" w:eastAsia="ＭＳ 明朝" w:hAnsi="ＭＳ 明朝" w:hint="eastAsia"/>
          <w:kern w:val="0"/>
          <w:sz w:val="22"/>
        </w:rPr>
        <w:t>多</w:t>
      </w:r>
      <w:r w:rsidR="008611FC" w:rsidRPr="00065EFE">
        <w:rPr>
          <w:rFonts w:ascii="ＭＳ 明朝" w:eastAsia="ＭＳ 明朝" w:hAnsi="ＭＳ 明朝" w:hint="eastAsia"/>
          <w:kern w:val="0"/>
          <w:sz w:val="22"/>
        </w:rPr>
        <w:t>いため</w:t>
      </w:r>
      <w:r w:rsidR="00C17327" w:rsidRPr="00065EFE">
        <w:rPr>
          <w:rFonts w:ascii="ＭＳ 明朝" w:eastAsia="ＭＳ 明朝" w:hAnsi="ＭＳ 明朝" w:hint="eastAsia"/>
          <w:sz w:val="22"/>
        </w:rPr>
        <w:t>、</w:t>
      </w:r>
      <w:r w:rsidR="0060589D" w:rsidRPr="00065EFE">
        <w:rPr>
          <w:rFonts w:ascii="ＭＳ 明朝" w:eastAsia="ＭＳ 明朝" w:hAnsi="ＭＳ 明朝" w:hint="eastAsia"/>
          <w:sz w:val="22"/>
        </w:rPr>
        <w:t>筆談や触手話</w:t>
      </w:r>
      <w:r w:rsidR="00CC5E08" w:rsidRPr="00065EFE">
        <w:rPr>
          <w:rFonts w:ascii="ＭＳ 明朝" w:eastAsia="ＭＳ 明朝" w:hAnsi="ＭＳ 明朝" w:hint="eastAsia"/>
          <w:kern w:val="0"/>
          <w:sz w:val="22"/>
        </w:rPr>
        <w:t>（相手が表す手話を手で触れて読みとるコミュニケーション方法）</w:t>
      </w:r>
      <w:r w:rsidR="0060589D" w:rsidRPr="00065EFE">
        <w:rPr>
          <w:rFonts w:ascii="ＭＳ 明朝" w:eastAsia="ＭＳ 明朝" w:hAnsi="ＭＳ 明朝" w:hint="eastAsia"/>
          <w:sz w:val="22"/>
        </w:rPr>
        <w:t>等</w:t>
      </w:r>
      <w:r w:rsidR="00CC5E08" w:rsidRPr="00065EFE">
        <w:rPr>
          <w:rFonts w:ascii="ＭＳ 明朝" w:eastAsia="ＭＳ 明朝" w:hAnsi="ＭＳ 明朝" w:hint="eastAsia"/>
          <w:sz w:val="22"/>
        </w:rPr>
        <w:t>、</w:t>
      </w:r>
      <w:r w:rsidR="0060589D" w:rsidRPr="00065EFE">
        <w:rPr>
          <w:rFonts w:ascii="ＭＳ 明朝" w:eastAsia="ＭＳ 明朝" w:hAnsi="ＭＳ 明朝" w:hint="eastAsia"/>
          <w:sz w:val="22"/>
        </w:rPr>
        <w:t>それぞれの</w:t>
      </w:r>
      <w:r w:rsidR="00C17327" w:rsidRPr="00065EFE">
        <w:rPr>
          <w:rFonts w:ascii="ＭＳ 明朝" w:eastAsia="ＭＳ 明朝" w:hAnsi="ＭＳ 明朝" w:hint="eastAsia"/>
          <w:sz w:val="22"/>
        </w:rPr>
        <w:t>障害の特性</w:t>
      </w:r>
      <w:r w:rsidR="0060589D" w:rsidRPr="00065EFE">
        <w:rPr>
          <w:rFonts w:ascii="ＭＳ 明朝" w:eastAsia="ＭＳ 明朝" w:hAnsi="ＭＳ 明朝" w:hint="eastAsia"/>
          <w:sz w:val="22"/>
        </w:rPr>
        <w:t>に応じたコミュニケーション手段が必要</w:t>
      </w:r>
      <w:r w:rsidR="00CC5E08" w:rsidRPr="00065EFE">
        <w:rPr>
          <w:rFonts w:ascii="ＭＳ 明朝" w:eastAsia="ＭＳ 明朝" w:hAnsi="ＭＳ 明朝" w:hint="eastAsia"/>
          <w:kern w:val="0"/>
          <w:sz w:val="22"/>
        </w:rPr>
        <w:t>です</w:t>
      </w:r>
      <w:r w:rsidR="0060589D" w:rsidRPr="00065EFE">
        <w:rPr>
          <w:rFonts w:ascii="ＭＳ 明朝" w:eastAsia="ＭＳ 明朝" w:hAnsi="ＭＳ 明朝" w:hint="eastAsia"/>
          <w:sz w:val="22"/>
        </w:rPr>
        <w:t>。</w:t>
      </w:r>
    </w:p>
    <w:p w14:paraId="4BA053FF" w14:textId="3E227EC0" w:rsidR="00A37C1D" w:rsidRPr="00065EFE" w:rsidRDefault="00A37C1D" w:rsidP="00A37C1D">
      <w:pPr>
        <w:pStyle w:val="a3"/>
        <w:ind w:leftChars="243" w:left="510" w:firstLineChars="100" w:firstLine="220"/>
        <w:rPr>
          <w:rFonts w:ascii="ＭＳ 明朝" w:eastAsia="ＭＳ 明朝" w:hAnsi="ＭＳ 明朝"/>
          <w:sz w:val="22"/>
        </w:rPr>
      </w:pPr>
    </w:p>
    <w:p w14:paraId="62D1D93D" w14:textId="6A9EE93D" w:rsidR="0081268C" w:rsidRPr="00035F69" w:rsidRDefault="0081268C" w:rsidP="00303761">
      <w:pPr>
        <w:rPr>
          <w:rFonts w:ascii="ＭＳ 明朝" w:eastAsia="ＭＳ 明朝" w:hAnsi="ＭＳ 明朝"/>
          <w:b/>
          <w:bCs/>
          <w:sz w:val="22"/>
        </w:rPr>
      </w:pPr>
      <w:r w:rsidRPr="00035F69">
        <w:rPr>
          <w:rFonts w:ascii="ＭＳ 明朝" w:eastAsia="ＭＳ 明朝" w:hAnsi="ＭＳ 明朝" w:hint="eastAsia"/>
          <w:b/>
          <w:bCs/>
          <w:sz w:val="22"/>
        </w:rPr>
        <w:t>２．本市が目指す</w:t>
      </w:r>
      <w:r w:rsidR="00E26599" w:rsidRPr="00035F69">
        <w:rPr>
          <w:rFonts w:ascii="ＭＳ 明朝" w:eastAsia="ＭＳ 明朝" w:hAnsi="ＭＳ 明朝" w:hint="eastAsia"/>
          <w:b/>
          <w:bCs/>
          <w:sz w:val="22"/>
        </w:rPr>
        <w:t>こと</w:t>
      </w:r>
    </w:p>
    <w:p w14:paraId="4A52F7DD" w14:textId="502071D4" w:rsidR="00812FB3" w:rsidRPr="00035F69" w:rsidRDefault="004A32CE" w:rsidP="00D51B67">
      <w:pPr>
        <w:ind w:firstLineChars="100" w:firstLine="220"/>
        <w:rPr>
          <w:rFonts w:ascii="ＭＳ 明朝" w:eastAsia="ＭＳ 明朝" w:hAnsi="ＭＳ 明朝"/>
          <w:kern w:val="0"/>
          <w:sz w:val="22"/>
        </w:rPr>
      </w:pPr>
      <w:r w:rsidRPr="00065EFE">
        <w:rPr>
          <w:rFonts w:ascii="ＭＳ 明朝" w:eastAsia="ＭＳ 明朝" w:hAnsi="ＭＳ 明朝" w:hint="eastAsia"/>
          <w:sz w:val="22"/>
        </w:rPr>
        <w:t>本市</w:t>
      </w:r>
      <w:r w:rsidR="00CC5E08" w:rsidRPr="00065EFE">
        <w:rPr>
          <w:rFonts w:ascii="ＭＳ 明朝" w:eastAsia="ＭＳ 明朝" w:hAnsi="ＭＳ 明朝" w:hint="eastAsia"/>
          <w:kern w:val="0"/>
          <w:sz w:val="22"/>
        </w:rPr>
        <w:t>で</w:t>
      </w:r>
      <w:r w:rsidR="0081268C" w:rsidRPr="00065EFE">
        <w:rPr>
          <w:rFonts w:ascii="ＭＳ 明朝" w:eastAsia="ＭＳ 明朝" w:hAnsi="ＭＳ 明朝" w:hint="eastAsia"/>
          <w:sz w:val="22"/>
        </w:rPr>
        <w:t>は、</w:t>
      </w:r>
      <w:r w:rsidR="00FE3357" w:rsidRPr="00065EFE">
        <w:rPr>
          <w:rFonts w:ascii="ＭＳ 明朝" w:eastAsia="ＭＳ 明朝" w:hAnsi="ＭＳ 明朝" w:hint="eastAsia"/>
          <w:sz w:val="22"/>
        </w:rPr>
        <w:t>手話言語</w:t>
      </w:r>
      <w:r w:rsidR="00CC5E08" w:rsidRPr="00065EFE">
        <w:rPr>
          <w:rFonts w:ascii="ＭＳ 明朝" w:eastAsia="ＭＳ 明朝" w:hAnsi="ＭＳ 明朝" w:hint="eastAsia"/>
          <w:kern w:val="0"/>
          <w:sz w:val="22"/>
        </w:rPr>
        <w:t>の</w:t>
      </w:r>
      <w:r w:rsidR="00CC5E08" w:rsidRPr="00035F69">
        <w:rPr>
          <w:rFonts w:ascii="ＭＳ 明朝" w:eastAsia="ＭＳ 明朝" w:hAnsi="ＭＳ 明朝" w:hint="eastAsia"/>
          <w:kern w:val="0"/>
          <w:sz w:val="22"/>
        </w:rPr>
        <w:t>理</w:t>
      </w:r>
      <w:r w:rsidR="00CC5E08" w:rsidRPr="00065EFE">
        <w:rPr>
          <w:rFonts w:ascii="ＭＳ 明朝" w:eastAsia="ＭＳ 明朝" w:hAnsi="ＭＳ 明朝" w:hint="eastAsia"/>
          <w:kern w:val="0"/>
          <w:sz w:val="22"/>
        </w:rPr>
        <w:t>解や普及</w:t>
      </w:r>
      <w:r w:rsidR="00D51B67" w:rsidRPr="00065EFE">
        <w:rPr>
          <w:rFonts w:ascii="ＭＳ 明朝" w:eastAsia="ＭＳ 明朝" w:hAnsi="ＭＳ 明朝" w:hint="eastAsia"/>
          <w:kern w:val="0"/>
          <w:sz w:val="22"/>
        </w:rPr>
        <w:t>を</w:t>
      </w:r>
      <w:r w:rsidR="00CC5E08" w:rsidRPr="00065EFE">
        <w:rPr>
          <w:rFonts w:ascii="ＭＳ 明朝" w:eastAsia="ＭＳ 明朝" w:hAnsi="ＭＳ 明朝" w:hint="eastAsia"/>
          <w:kern w:val="0"/>
          <w:sz w:val="22"/>
        </w:rPr>
        <w:t>促進</w:t>
      </w:r>
      <w:r w:rsidR="00D51B67" w:rsidRPr="00065EFE">
        <w:rPr>
          <w:rFonts w:ascii="ＭＳ 明朝" w:eastAsia="ＭＳ 明朝" w:hAnsi="ＭＳ 明朝" w:hint="eastAsia"/>
          <w:kern w:val="0"/>
          <w:sz w:val="22"/>
        </w:rPr>
        <w:t>し</w:t>
      </w:r>
      <w:r w:rsidR="00CC5E08" w:rsidRPr="00065EFE">
        <w:rPr>
          <w:rFonts w:ascii="ＭＳ 明朝" w:eastAsia="ＭＳ 明朝" w:hAnsi="ＭＳ 明朝" w:hint="eastAsia"/>
          <w:kern w:val="0"/>
          <w:sz w:val="22"/>
        </w:rPr>
        <w:t>、将来世代へ継承</w:t>
      </w:r>
      <w:r w:rsidR="00D51B67" w:rsidRPr="00065EFE">
        <w:rPr>
          <w:rFonts w:ascii="ＭＳ 明朝" w:eastAsia="ＭＳ 明朝" w:hAnsi="ＭＳ 明朝" w:hint="eastAsia"/>
          <w:kern w:val="0"/>
          <w:sz w:val="22"/>
        </w:rPr>
        <w:t>する</w:t>
      </w:r>
      <w:r w:rsidR="00CC5E08" w:rsidRPr="00065EFE">
        <w:rPr>
          <w:rFonts w:ascii="ＭＳ 明朝" w:eastAsia="ＭＳ 明朝" w:hAnsi="ＭＳ 明朝" w:hint="eastAsia"/>
          <w:kern w:val="0"/>
          <w:sz w:val="22"/>
        </w:rPr>
        <w:t>とともに、</w:t>
      </w:r>
      <w:r w:rsidR="009B48FF">
        <w:rPr>
          <w:rFonts w:ascii="ＭＳ 明朝" w:eastAsia="ＭＳ 明朝" w:hAnsi="ＭＳ 明朝" w:hint="eastAsia"/>
          <w:kern w:val="0"/>
          <w:sz w:val="22"/>
        </w:rPr>
        <w:t>障</w:t>
      </w:r>
      <w:r w:rsidR="008A61C3">
        <w:rPr>
          <w:rFonts w:ascii="ＭＳ 明朝" w:eastAsia="ＭＳ 明朝" w:hAnsi="ＭＳ 明朝" w:hint="eastAsia"/>
          <w:kern w:val="0"/>
          <w:sz w:val="22"/>
        </w:rPr>
        <w:t>害</w:t>
      </w:r>
      <w:r w:rsidR="009B48FF">
        <w:rPr>
          <w:rFonts w:ascii="ＭＳ 明朝" w:eastAsia="ＭＳ 明朝" w:hAnsi="ＭＳ 明朝" w:hint="eastAsia"/>
          <w:kern w:val="0"/>
          <w:sz w:val="22"/>
        </w:rPr>
        <w:t>のある方が</w:t>
      </w:r>
      <w:r w:rsidR="00D51B67" w:rsidRPr="00065EFE">
        <w:rPr>
          <w:rFonts w:ascii="ＭＳ 明朝" w:eastAsia="ＭＳ 明朝" w:hAnsi="ＭＳ 明朝" w:hint="eastAsia"/>
          <w:kern w:val="0"/>
          <w:sz w:val="22"/>
        </w:rPr>
        <w:t>障害の特性に合ったコミュニケーション手段</w:t>
      </w:r>
      <w:r w:rsidR="00CC5E08" w:rsidRPr="00065EFE">
        <w:rPr>
          <w:rFonts w:ascii="ＭＳ 明朝" w:eastAsia="ＭＳ 明朝" w:hAnsi="ＭＳ 明朝" w:hint="eastAsia"/>
          <w:kern w:val="0"/>
          <w:sz w:val="22"/>
        </w:rPr>
        <w:t>を用いて</w:t>
      </w:r>
      <w:r w:rsidR="009C5BC5">
        <w:rPr>
          <w:rFonts w:ascii="ＭＳ 明朝" w:eastAsia="ＭＳ 明朝" w:hAnsi="ＭＳ 明朝" w:hint="eastAsia"/>
          <w:kern w:val="0"/>
          <w:sz w:val="22"/>
        </w:rPr>
        <w:t>情報を取得、理解、発信</w:t>
      </w:r>
      <w:r w:rsidR="009B48FF">
        <w:rPr>
          <w:rFonts w:ascii="ＭＳ 明朝" w:eastAsia="ＭＳ 明朝" w:hAnsi="ＭＳ 明朝" w:hint="eastAsia"/>
          <w:kern w:val="0"/>
          <w:sz w:val="22"/>
        </w:rPr>
        <w:t>することができるよう</w:t>
      </w:r>
      <w:r w:rsidR="00D51B67" w:rsidRPr="00065EFE">
        <w:rPr>
          <w:rFonts w:ascii="ＭＳ 明朝" w:eastAsia="ＭＳ 明朝" w:hAnsi="ＭＳ 明朝" w:hint="eastAsia"/>
          <w:kern w:val="0"/>
          <w:sz w:val="22"/>
        </w:rPr>
        <w:t>多様な</w:t>
      </w:r>
      <w:r w:rsidR="00CC5E08" w:rsidRPr="00065EFE">
        <w:rPr>
          <w:rFonts w:ascii="ＭＳ 明朝" w:eastAsia="ＭＳ 明朝" w:hAnsi="ＭＳ 明朝" w:hint="eastAsia"/>
          <w:kern w:val="0"/>
          <w:sz w:val="22"/>
        </w:rPr>
        <w:t>コミュニケーション手段</w:t>
      </w:r>
      <w:r w:rsidR="00D1120C">
        <w:rPr>
          <w:rFonts w:ascii="ＭＳ 明朝" w:eastAsia="ＭＳ 明朝" w:hAnsi="ＭＳ 明朝" w:hint="eastAsia"/>
          <w:kern w:val="0"/>
          <w:sz w:val="22"/>
        </w:rPr>
        <w:t>を</w:t>
      </w:r>
      <w:r w:rsidR="00CC5E08" w:rsidRPr="00065EFE">
        <w:rPr>
          <w:rFonts w:ascii="ＭＳ 明朝" w:eastAsia="ＭＳ 明朝" w:hAnsi="ＭＳ 明朝" w:hint="eastAsia"/>
          <w:kern w:val="0"/>
          <w:sz w:val="22"/>
        </w:rPr>
        <w:t>確保</w:t>
      </w:r>
      <w:r w:rsidR="00D1120C">
        <w:rPr>
          <w:rFonts w:ascii="ＭＳ 明朝" w:eastAsia="ＭＳ 明朝" w:hAnsi="ＭＳ 明朝" w:hint="eastAsia"/>
          <w:kern w:val="0"/>
          <w:sz w:val="22"/>
        </w:rPr>
        <w:t>し</w:t>
      </w:r>
      <w:r w:rsidR="00CC5E08" w:rsidRPr="00065EFE">
        <w:rPr>
          <w:rFonts w:ascii="ＭＳ 明朝" w:eastAsia="ＭＳ 明朝" w:hAnsi="ＭＳ 明朝" w:hint="eastAsia"/>
          <w:kern w:val="0"/>
          <w:sz w:val="22"/>
        </w:rPr>
        <w:t>発展</w:t>
      </w:r>
      <w:r w:rsidR="00D1120C">
        <w:rPr>
          <w:rFonts w:ascii="ＭＳ 明朝" w:eastAsia="ＭＳ 明朝" w:hAnsi="ＭＳ 明朝" w:hint="eastAsia"/>
          <w:kern w:val="0"/>
          <w:sz w:val="22"/>
        </w:rPr>
        <w:t>させ</w:t>
      </w:r>
      <w:r w:rsidR="00D51B67" w:rsidRPr="00065EFE">
        <w:rPr>
          <w:rFonts w:ascii="ＭＳ 明朝" w:eastAsia="ＭＳ 明朝" w:hAnsi="ＭＳ 明朝" w:hint="eastAsia"/>
          <w:kern w:val="0"/>
          <w:sz w:val="22"/>
        </w:rPr>
        <w:t>、</w:t>
      </w:r>
      <w:r w:rsidR="00CC5E08" w:rsidRPr="00065EFE">
        <w:rPr>
          <w:rFonts w:ascii="ＭＳ 明朝" w:eastAsia="ＭＳ 明朝" w:hAnsi="ＭＳ 明朝" w:hint="eastAsia"/>
          <w:kern w:val="0"/>
          <w:sz w:val="22"/>
        </w:rPr>
        <w:t>障害の有無にかかわらず</w:t>
      </w:r>
      <w:r w:rsidRPr="00065EFE">
        <w:rPr>
          <w:rFonts w:ascii="ＭＳ 明朝" w:eastAsia="ＭＳ 明朝" w:hAnsi="ＭＳ 明朝" w:hint="eastAsia"/>
          <w:sz w:val="22"/>
        </w:rPr>
        <w:t>互いに理解し合い、助け合う地域共生社会</w:t>
      </w:r>
      <w:r w:rsidR="0081268C" w:rsidRPr="00065EFE">
        <w:rPr>
          <w:rFonts w:ascii="ＭＳ 明朝" w:eastAsia="ＭＳ 明朝" w:hAnsi="ＭＳ 明朝" w:hint="eastAsia"/>
          <w:sz w:val="22"/>
        </w:rPr>
        <w:t>の実現を目指</w:t>
      </w:r>
      <w:r w:rsidR="00C57C68" w:rsidRPr="00065EFE">
        <w:rPr>
          <w:rFonts w:ascii="ＭＳ 明朝" w:eastAsia="ＭＳ 明朝" w:hAnsi="ＭＳ 明朝" w:hint="eastAsia"/>
          <w:kern w:val="0"/>
          <w:sz w:val="22"/>
        </w:rPr>
        <w:t>します</w:t>
      </w:r>
      <w:r w:rsidR="0081268C" w:rsidRPr="00065EFE">
        <w:rPr>
          <w:rFonts w:ascii="ＭＳ 明朝" w:eastAsia="ＭＳ 明朝" w:hAnsi="ＭＳ 明朝" w:hint="eastAsia"/>
          <w:sz w:val="22"/>
        </w:rPr>
        <w:t>。</w:t>
      </w:r>
    </w:p>
    <w:p w14:paraId="1CCBDD72" w14:textId="77777777" w:rsidR="0083247F" w:rsidRPr="00065EFE" w:rsidRDefault="0083247F" w:rsidP="009534BD">
      <w:pPr>
        <w:ind w:firstLineChars="100" w:firstLine="220"/>
        <w:rPr>
          <w:rFonts w:ascii="ＭＳ 明朝" w:eastAsia="ＭＳ 明朝" w:hAnsi="ＭＳ 明朝"/>
          <w:sz w:val="22"/>
        </w:rPr>
      </w:pPr>
    </w:p>
    <w:p w14:paraId="239A55FB" w14:textId="2802EA64" w:rsidR="00812FB3" w:rsidRPr="00035F69" w:rsidRDefault="00812FB3" w:rsidP="00A424C0">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61312" behindDoc="0" locked="0" layoutInCell="1" allowOverlap="1" wp14:anchorId="1FA02D66" wp14:editId="4F22AB8A">
                <wp:simplePos x="0" y="0"/>
                <wp:positionH relativeFrom="margin">
                  <wp:align>left</wp:align>
                </wp:positionH>
                <wp:positionV relativeFrom="paragraph">
                  <wp:posOffset>288925</wp:posOffset>
                </wp:positionV>
                <wp:extent cx="5384800" cy="1771650"/>
                <wp:effectExtent l="0" t="0" r="25400" b="19050"/>
                <wp:wrapTopAndBottom/>
                <wp:docPr id="1662424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771650"/>
                        </a:xfrm>
                        <a:prstGeom prst="rect">
                          <a:avLst/>
                        </a:prstGeom>
                        <a:solidFill>
                          <a:srgbClr val="FFFFFF"/>
                        </a:solidFill>
                        <a:ln w="9525">
                          <a:solidFill>
                            <a:srgbClr val="000000"/>
                          </a:solidFill>
                          <a:miter lim="800000"/>
                          <a:headEnd/>
                          <a:tailEnd/>
                        </a:ln>
                      </wps:spPr>
                      <wps:txbx>
                        <w:txbxContent>
                          <w:p w14:paraId="2EE5FEC5" w14:textId="421CDB9A" w:rsidR="00314C3F" w:rsidRPr="0061023C" w:rsidRDefault="00314C3F" w:rsidP="00F71DA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1023C">
                              <w:rPr>
                                <w:rFonts w:ascii="ＭＳ ゴシック" w:eastAsia="ＭＳ ゴシック" w:hAnsi="ＭＳ ゴシック" w:hint="eastAsia"/>
                                <w:szCs w:val="21"/>
                              </w:rPr>
                              <w:t>（目的）</w:t>
                            </w:r>
                          </w:p>
                          <w:p w14:paraId="5357E539" w14:textId="486B9047"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第１条　この条例は、手話が独自の文法体系を持つ言語であるという認識の下、手話言語の理解及び普及を促進するとともに、障害者が、情報を十分に取得し、理解し、及び利用し、円滑にコミュニケーションを図るための基本理念を定めるほか、市の責務並びに市民等及び事業者の役割を明らかにし、計画的に施策を推進することにより、障害の有無にかかわらず互いに理解し合い、助け合う地域共生社会を構築することを目的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02D66" id="_x0000_s1028" type="#_x0000_t202" style="position:absolute;left:0;text-align:left;margin-left:0;margin-top:22.75pt;width:424pt;height:13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M9FgIAACcEAAAOAAAAZHJzL2Uyb0RvYy54bWysU9uO2yAQfa/Uf0C8N7bTZJO1QlbbbFNV&#10;2l6kbT8AYxyjYoYCiZ1+/Q44m4227UtVHtAMA4eZM2dWN0OnyUE6r8AwWkxySqQRUCuzY/T7t+2b&#10;J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">
                <v:textbox>
                  <w:txbxContent>
                    <w:p w14:paraId="2EE5FEC5" w14:textId="421CDB9A" w:rsidR="00314C3F" w:rsidRPr="0061023C" w:rsidRDefault="00314C3F" w:rsidP="00F71DA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1023C">
                        <w:rPr>
                          <w:rFonts w:ascii="ＭＳ ゴシック" w:eastAsia="ＭＳ ゴシック" w:hAnsi="ＭＳ ゴシック" w:hint="eastAsia"/>
                          <w:szCs w:val="21"/>
                        </w:rPr>
                        <w:t>（目的）</w:t>
                      </w:r>
                    </w:p>
                    <w:p w14:paraId="5357E539" w14:textId="486B9047"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第１条　この条例は、手話が独自の文法体系を持つ言語であるという認識の下、手話言語の理解及び普及を促進するとともに、障害者が、情報を十分に取得し、理解し、及び利用し、円滑にコミュニケーションを図るための基本理念を定めるほか、市の責務並びに市民等及び事業者の役割を明らかにし、計画的に施策を推進することにより、障害の有無にかかわらず互いに理解し合い、助け合う地域共生社会を構築することを目的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第１条　目的</w:t>
      </w:r>
    </w:p>
    <w:p w14:paraId="52C8B98D" w14:textId="653FB4B4" w:rsidR="00AA61A8" w:rsidRPr="00035F69" w:rsidRDefault="00AA61A8" w:rsidP="00A424C0">
      <w:pPr>
        <w:rPr>
          <w:rFonts w:ascii="ＭＳ 明朝" w:eastAsia="ＭＳ 明朝" w:hAnsi="ＭＳ 明朝"/>
          <w:b/>
          <w:bCs/>
          <w:sz w:val="22"/>
        </w:rPr>
      </w:pPr>
      <w:r w:rsidRPr="00035F69">
        <w:rPr>
          <w:rFonts w:ascii="ＭＳ 明朝" w:eastAsia="ＭＳ 明朝" w:hAnsi="ＭＳ 明朝" w:hint="eastAsia"/>
          <w:b/>
          <w:bCs/>
          <w:sz w:val="22"/>
        </w:rPr>
        <w:t>【趣旨】</w:t>
      </w:r>
    </w:p>
    <w:p w14:paraId="6B64AB7B" w14:textId="6BCCA920" w:rsidR="00AA61A8" w:rsidRPr="00065EFE" w:rsidRDefault="00AA61A8" w:rsidP="00AA61A8">
      <w:pPr>
        <w:rPr>
          <w:rFonts w:ascii="ＭＳ 明朝" w:eastAsia="ＭＳ 明朝" w:hAnsi="ＭＳ 明朝"/>
          <w:sz w:val="22"/>
        </w:rPr>
      </w:pPr>
      <w:r w:rsidRPr="00065EFE">
        <w:rPr>
          <w:rFonts w:ascii="ＭＳ 明朝" w:eastAsia="ＭＳ 明朝" w:hAnsi="ＭＳ 明朝" w:hint="eastAsia"/>
          <w:sz w:val="22"/>
        </w:rPr>
        <w:t>本条は、</w:t>
      </w:r>
      <w:r w:rsidR="00D45306" w:rsidRPr="00065EFE">
        <w:rPr>
          <w:rFonts w:ascii="ＭＳ 明朝" w:eastAsia="ＭＳ 明朝" w:hAnsi="ＭＳ 明朝" w:hint="eastAsia"/>
          <w:sz w:val="22"/>
        </w:rPr>
        <w:t>本</w:t>
      </w:r>
      <w:r w:rsidR="007F1428" w:rsidRPr="00065EFE">
        <w:rPr>
          <w:rFonts w:ascii="ＭＳ 明朝" w:eastAsia="ＭＳ 明朝" w:hAnsi="ＭＳ 明朝" w:hint="eastAsia"/>
          <w:sz w:val="22"/>
        </w:rPr>
        <w:t>条例</w:t>
      </w:r>
      <w:r w:rsidR="00D45306" w:rsidRPr="00065EFE">
        <w:rPr>
          <w:rFonts w:ascii="ＭＳ 明朝" w:eastAsia="ＭＳ 明朝" w:hAnsi="ＭＳ 明朝" w:hint="eastAsia"/>
          <w:sz w:val="22"/>
        </w:rPr>
        <w:t>の</w:t>
      </w:r>
      <w:r w:rsidR="007F1428" w:rsidRPr="00065EFE">
        <w:rPr>
          <w:rFonts w:ascii="ＭＳ 明朝" w:eastAsia="ＭＳ 明朝" w:hAnsi="ＭＳ 明朝" w:hint="eastAsia"/>
          <w:sz w:val="22"/>
        </w:rPr>
        <w:t>内容を総括的に示し</w:t>
      </w:r>
      <w:r w:rsidR="00D45306" w:rsidRPr="00065EFE">
        <w:rPr>
          <w:rFonts w:ascii="ＭＳ 明朝" w:eastAsia="ＭＳ 明朝" w:hAnsi="ＭＳ 明朝" w:hint="eastAsia"/>
          <w:sz w:val="22"/>
        </w:rPr>
        <w:t>、目的を規定し</w:t>
      </w:r>
      <w:r w:rsidR="007F1428" w:rsidRPr="00065EFE">
        <w:rPr>
          <w:rFonts w:ascii="ＭＳ 明朝" w:eastAsia="ＭＳ 明朝" w:hAnsi="ＭＳ 明朝" w:hint="eastAsia"/>
          <w:sz w:val="22"/>
        </w:rPr>
        <w:t>ています。</w:t>
      </w:r>
      <w:r w:rsidR="00D45306" w:rsidRPr="00065EFE">
        <w:rPr>
          <w:rFonts w:ascii="ＭＳ 明朝" w:eastAsia="ＭＳ 明朝" w:hAnsi="ＭＳ 明朝" w:hint="eastAsia"/>
          <w:sz w:val="22"/>
        </w:rPr>
        <w:t>具体的には、</w:t>
      </w:r>
    </w:p>
    <w:p w14:paraId="19EF785E" w14:textId="41D8AAF8" w:rsidR="00AA61A8" w:rsidRPr="00065EFE" w:rsidRDefault="00AA61A8" w:rsidP="00AA61A8">
      <w:pPr>
        <w:pStyle w:val="a3"/>
        <w:numPr>
          <w:ilvl w:val="0"/>
          <w:numId w:val="5"/>
        </w:numPr>
        <w:ind w:leftChars="0"/>
        <w:rPr>
          <w:rFonts w:ascii="ＭＳ 明朝" w:eastAsia="ＭＳ 明朝" w:hAnsi="ＭＳ 明朝"/>
          <w:sz w:val="22"/>
        </w:rPr>
      </w:pPr>
      <w:r w:rsidRPr="00065EFE">
        <w:rPr>
          <w:rFonts w:ascii="ＭＳ 明朝" w:eastAsia="ＭＳ 明朝" w:hAnsi="ＭＳ 明朝" w:hint="eastAsia"/>
          <w:sz w:val="22"/>
        </w:rPr>
        <w:t>手話が独自の文法体系を持つ言語であるという認識の下、手話言語の理解、普及を促進する</w:t>
      </w:r>
    </w:p>
    <w:p w14:paraId="4AF85212" w14:textId="07BBB261" w:rsidR="00AA61A8" w:rsidRPr="00065EFE" w:rsidRDefault="00F74ED8" w:rsidP="00AA61A8">
      <w:pPr>
        <w:pStyle w:val="a3"/>
        <w:numPr>
          <w:ilvl w:val="0"/>
          <w:numId w:val="5"/>
        </w:numPr>
        <w:ind w:leftChars="0"/>
        <w:rPr>
          <w:rFonts w:ascii="ＭＳ 明朝" w:eastAsia="ＭＳ 明朝" w:hAnsi="ＭＳ 明朝"/>
          <w:sz w:val="22"/>
        </w:rPr>
      </w:pPr>
      <w:r>
        <w:rPr>
          <w:rFonts w:ascii="ＭＳ 明朝" w:eastAsia="ＭＳ 明朝" w:hAnsi="ＭＳ 明朝" w:hint="eastAsia"/>
          <w:sz w:val="22"/>
        </w:rPr>
        <w:t>障害のある方</w:t>
      </w:r>
      <w:r w:rsidR="00AA61A8" w:rsidRPr="00065EFE">
        <w:rPr>
          <w:rFonts w:ascii="ＭＳ 明朝" w:eastAsia="ＭＳ 明朝" w:hAnsi="ＭＳ 明朝" w:hint="eastAsia"/>
          <w:sz w:val="22"/>
        </w:rPr>
        <w:t>が、情報を十分に取得し、理解し、及び利用し、円滑にコミュニケーションを</w:t>
      </w:r>
      <w:r w:rsidR="007E3ED6" w:rsidRPr="00065EFE">
        <w:rPr>
          <w:rFonts w:ascii="ＭＳ 明朝" w:eastAsia="ＭＳ 明朝" w:hAnsi="ＭＳ 明朝" w:hint="eastAsia"/>
          <w:sz w:val="22"/>
        </w:rPr>
        <w:t>図れるようにする</w:t>
      </w:r>
    </w:p>
    <w:p w14:paraId="7F6A2F54" w14:textId="6F62274F" w:rsidR="00AA61A8" w:rsidRPr="00065EFE" w:rsidRDefault="001A6E86" w:rsidP="001A6E86">
      <w:pPr>
        <w:rPr>
          <w:rFonts w:ascii="ＭＳ 明朝" w:eastAsia="ＭＳ 明朝" w:hAnsi="ＭＳ 明朝"/>
          <w:sz w:val="22"/>
        </w:rPr>
      </w:pPr>
      <w:r w:rsidRPr="00065EFE">
        <w:rPr>
          <w:rFonts w:ascii="ＭＳ 明朝" w:eastAsia="ＭＳ 明朝" w:hAnsi="ＭＳ 明朝" w:hint="eastAsia"/>
          <w:sz w:val="22"/>
        </w:rPr>
        <w:t>ため</w:t>
      </w:r>
      <w:r w:rsidR="007F1428" w:rsidRPr="00065EFE">
        <w:rPr>
          <w:rFonts w:ascii="ＭＳ 明朝" w:eastAsia="ＭＳ 明朝" w:hAnsi="ＭＳ 明朝" w:hint="eastAsia"/>
          <w:sz w:val="22"/>
        </w:rPr>
        <w:t>の</w:t>
      </w:r>
      <w:r w:rsidRPr="00065EFE">
        <w:rPr>
          <w:rFonts w:ascii="ＭＳ 明朝" w:eastAsia="ＭＳ 明朝" w:hAnsi="ＭＳ 明朝" w:hint="eastAsia"/>
          <w:sz w:val="22"/>
        </w:rPr>
        <w:t>、基本理念を定め、市の責務、市民等及び事業者の役割を明確にするとともに、計画的に施策を推進することによっ</w:t>
      </w:r>
      <w:r w:rsidR="00AA61A8" w:rsidRPr="00065EFE">
        <w:rPr>
          <w:rFonts w:ascii="ＭＳ 明朝" w:eastAsia="ＭＳ 明朝" w:hAnsi="ＭＳ 明朝" w:hint="eastAsia"/>
          <w:sz w:val="22"/>
        </w:rPr>
        <w:t>て、障害</w:t>
      </w:r>
      <w:r w:rsidR="00AA61A8" w:rsidRPr="00065EFE">
        <w:rPr>
          <w:rFonts w:ascii="ＭＳ 明朝" w:eastAsia="ＭＳ 明朝" w:hAnsi="ＭＳ 明朝"/>
          <w:sz w:val="22"/>
        </w:rPr>
        <w:t>の有無にかかわらず互いに理解し合い、助け合う地域共生社会</w:t>
      </w:r>
      <w:r w:rsidR="007E3ED6" w:rsidRPr="00065EFE">
        <w:rPr>
          <w:rFonts w:ascii="ＭＳ 明朝" w:eastAsia="ＭＳ 明朝" w:hAnsi="ＭＳ 明朝" w:hint="eastAsia"/>
          <w:sz w:val="22"/>
        </w:rPr>
        <w:t>の</w:t>
      </w:r>
      <w:r w:rsidR="00AA61A8" w:rsidRPr="00065EFE">
        <w:rPr>
          <w:rFonts w:ascii="ＭＳ 明朝" w:eastAsia="ＭＳ 明朝" w:hAnsi="ＭＳ 明朝"/>
          <w:sz w:val="22"/>
        </w:rPr>
        <w:t>構築</w:t>
      </w:r>
      <w:r w:rsidR="007E3ED6" w:rsidRPr="00065EFE">
        <w:rPr>
          <w:rFonts w:ascii="ＭＳ 明朝" w:eastAsia="ＭＳ 明朝" w:hAnsi="ＭＳ 明朝" w:hint="eastAsia"/>
          <w:sz w:val="22"/>
        </w:rPr>
        <w:t>を目指</w:t>
      </w:r>
      <w:r w:rsidR="00A753C0" w:rsidRPr="00065EFE">
        <w:rPr>
          <w:rFonts w:ascii="ＭＳ 明朝" w:eastAsia="ＭＳ 明朝" w:hAnsi="ＭＳ 明朝" w:hint="eastAsia"/>
          <w:sz w:val="22"/>
        </w:rPr>
        <w:t>し</w:t>
      </w:r>
      <w:r w:rsidR="007F1428" w:rsidRPr="00065EFE">
        <w:rPr>
          <w:rFonts w:ascii="ＭＳ 明朝" w:eastAsia="ＭＳ 明朝" w:hAnsi="ＭＳ 明朝" w:hint="eastAsia"/>
          <w:sz w:val="22"/>
        </w:rPr>
        <w:t>ま</w:t>
      </w:r>
      <w:r w:rsidR="00AA61A8" w:rsidRPr="00065EFE">
        <w:rPr>
          <w:rFonts w:ascii="ＭＳ 明朝" w:eastAsia="ＭＳ 明朝" w:hAnsi="ＭＳ 明朝" w:hint="eastAsia"/>
          <w:sz w:val="22"/>
        </w:rPr>
        <w:t>す。</w:t>
      </w:r>
    </w:p>
    <w:p w14:paraId="3BDCEBD2" w14:textId="77777777" w:rsidR="00AA61A8" w:rsidRPr="00065EFE" w:rsidRDefault="00AA61A8" w:rsidP="00AA61A8">
      <w:pPr>
        <w:rPr>
          <w:rFonts w:ascii="ＭＳ 明朝" w:eastAsia="ＭＳ 明朝" w:hAnsi="ＭＳ 明朝"/>
          <w:sz w:val="22"/>
        </w:rPr>
      </w:pPr>
    </w:p>
    <w:p w14:paraId="64601714" w14:textId="55DB5C13" w:rsidR="00303761" w:rsidRPr="00035F69" w:rsidRDefault="00AA61A8" w:rsidP="00A424C0">
      <w:pPr>
        <w:rPr>
          <w:rFonts w:ascii="ＭＳ 明朝" w:eastAsia="ＭＳ 明朝" w:hAnsi="ＭＳ 明朝"/>
          <w:b/>
          <w:bCs/>
          <w:sz w:val="22"/>
        </w:rPr>
      </w:pPr>
      <w:r w:rsidRPr="00035F69">
        <w:rPr>
          <w:rFonts w:ascii="ＭＳ 明朝" w:eastAsia="ＭＳ 明朝" w:hAnsi="ＭＳ 明朝" w:hint="eastAsia"/>
          <w:b/>
          <w:bCs/>
          <w:sz w:val="22"/>
        </w:rPr>
        <w:t>【</w:t>
      </w:r>
      <w:r w:rsidR="004F42A5"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68A31E2A" w14:textId="7E3E499B" w:rsidR="001A6E86" w:rsidRPr="00035F69" w:rsidRDefault="00F215CE" w:rsidP="00F2406F">
      <w:pPr>
        <w:ind w:left="440" w:hangingChars="200" w:hanging="440"/>
        <w:rPr>
          <w:rFonts w:ascii="ＭＳ 明朝" w:eastAsia="ＭＳ 明朝" w:hAnsi="ＭＳ 明朝"/>
          <w:sz w:val="22"/>
        </w:rPr>
      </w:pPr>
      <w:r w:rsidRPr="00065EFE">
        <w:rPr>
          <w:rFonts w:ascii="ＭＳ 明朝" w:eastAsia="ＭＳ 明朝" w:hAnsi="ＭＳ 明朝" w:hint="eastAsia"/>
          <w:sz w:val="22"/>
        </w:rPr>
        <w:t>（１）</w:t>
      </w:r>
      <w:r w:rsidR="007E3ED6" w:rsidRPr="00065EFE">
        <w:rPr>
          <w:rFonts w:ascii="ＭＳ 明朝" w:eastAsia="ＭＳ 明朝" w:hAnsi="ＭＳ 明朝" w:hint="eastAsia"/>
          <w:sz w:val="22"/>
        </w:rPr>
        <w:t>手話</w:t>
      </w:r>
      <w:r w:rsidR="00F655B9" w:rsidRPr="00065EFE">
        <w:rPr>
          <w:rFonts w:ascii="ＭＳ 明朝" w:eastAsia="ＭＳ 明朝" w:hAnsi="ＭＳ 明朝" w:hint="eastAsia"/>
          <w:sz w:val="22"/>
        </w:rPr>
        <w:t>は</w:t>
      </w:r>
      <w:r w:rsidR="007F1428" w:rsidRPr="00065EFE">
        <w:rPr>
          <w:rFonts w:ascii="ＭＳ 明朝" w:eastAsia="ＭＳ 明朝" w:hAnsi="ＭＳ 明朝" w:hint="eastAsia"/>
          <w:sz w:val="22"/>
        </w:rPr>
        <w:t>日本語などの</w:t>
      </w:r>
      <w:r w:rsidR="007E3ED6" w:rsidRPr="00065EFE">
        <w:rPr>
          <w:rFonts w:ascii="ＭＳ 明朝" w:eastAsia="ＭＳ 明朝" w:hAnsi="ＭＳ 明朝" w:hint="eastAsia"/>
          <w:sz w:val="22"/>
        </w:rPr>
        <w:t>音声言語と違い、手指や表情等を使って視覚的に表す独自の文法体系を持つ言語であ</w:t>
      </w:r>
      <w:r w:rsidR="00F655B9" w:rsidRPr="00065EFE">
        <w:rPr>
          <w:rFonts w:ascii="ＭＳ 明朝" w:eastAsia="ＭＳ 明朝" w:hAnsi="ＭＳ 明朝" w:hint="eastAsia"/>
          <w:sz w:val="22"/>
        </w:rPr>
        <w:t>り、</w:t>
      </w:r>
      <w:r w:rsidR="0092069D" w:rsidRPr="00065EFE">
        <w:rPr>
          <w:rFonts w:ascii="ＭＳ 明朝" w:eastAsia="ＭＳ 明朝" w:hAnsi="ＭＳ 明朝" w:hint="eastAsia"/>
          <w:sz w:val="22"/>
        </w:rPr>
        <w:t>音</w:t>
      </w:r>
      <w:r w:rsidR="0044514F" w:rsidRPr="00065EFE">
        <w:rPr>
          <w:rFonts w:ascii="ＭＳ 明朝" w:eastAsia="ＭＳ 明朝" w:hAnsi="ＭＳ 明朝" w:hint="eastAsia"/>
          <w:sz w:val="22"/>
        </w:rPr>
        <w:t>声言語が音声や文字で表現するのに対し、手話は手指の動きや表情等で表現する点や、話す際の語順</w:t>
      </w:r>
      <w:r w:rsidR="007F1428" w:rsidRPr="00065EFE">
        <w:rPr>
          <w:rFonts w:ascii="ＭＳ 明朝" w:eastAsia="ＭＳ 明朝" w:hAnsi="ＭＳ 明朝" w:hint="eastAsia"/>
          <w:sz w:val="22"/>
        </w:rPr>
        <w:t>などが音声言語と異なる特徴として挙げられます。手話言語の</w:t>
      </w:r>
      <w:r w:rsidR="009B48FF">
        <w:rPr>
          <w:rFonts w:ascii="ＭＳ 明朝" w:eastAsia="ＭＳ 明朝" w:hAnsi="ＭＳ 明朝" w:hint="eastAsia"/>
          <w:sz w:val="22"/>
        </w:rPr>
        <w:t>理解・</w:t>
      </w:r>
      <w:r w:rsidR="007F1428" w:rsidRPr="00065EFE">
        <w:rPr>
          <w:rFonts w:ascii="ＭＳ 明朝" w:eastAsia="ＭＳ 明朝" w:hAnsi="ＭＳ 明朝" w:hint="eastAsia"/>
          <w:sz w:val="22"/>
        </w:rPr>
        <w:t>普及にあたっては、</w:t>
      </w:r>
      <w:r w:rsidR="00D51B67" w:rsidRPr="00065EFE">
        <w:rPr>
          <w:rFonts w:ascii="ＭＳ 明朝" w:eastAsia="ＭＳ 明朝" w:hAnsi="ＭＳ 明朝" w:hint="eastAsia"/>
          <w:sz w:val="22"/>
        </w:rPr>
        <w:t>手話言語が、</w:t>
      </w:r>
      <w:r w:rsidR="007F1428" w:rsidRPr="00065EFE">
        <w:rPr>
          <w:rFonts w:ascii="ＭＳ 明朝" w:eastAsia="ＭＳ 明朝" w:hAnsi="ＭＳ 明朝" w:hint="eastAsia"/>
          <w:sz w:val="22"/>
        </w:rPr>
        <w:t>文字情報で完全には代替できない独自の言語であることを認識する必要がある</w:t>
      </w:r>
      <w:r w:rsidR="00FE1738">
        <w:rPr>
          <w:rFonts w:ascii="ＭＳ 明朝" w:eastAsia="ＭＳ 明朝" w:hAnsi="ＭＳ 明朝" w:hint="eastAsia"/>
          <w:sz w:val="22"/>
        </w:rPr>
        <w:t>旨、</w:t>
      </w:r>
      <w:r w:rsidR="007F1428" w:rsidRPr="00065EFE">
        <w:rPr>
          <w:rFonts w:ascii="ＭＳ 明朝" w:eastAsia="ＭＳ 明朝" w:hAnsi="ＭＳ 明朝" w:hint="eastAsia"/>
          <w:sz w:val="22"/>
        </w:rPr>
        <w:t>記載しています。</w:t>
      </w:r>
    </w:p>
    <w:p w14:paraId="63652FB2" w14:textId="11508839" w:rsidR="00F215CE" w:rsidRPr="00065EFE" w:rsidRDefault="00F215CE" w:rsidP="00F2406F">
      <w:pPr>
        <w:ind w:left="440" w:hangingChars="200" w:hanging="440"/>
        <w:rPr>
          <w:rFonts w:ascii="ＭＳ 明朝" w:eastAsia="ＭＳ 明朝" w:hAnsi="ＭＳ 明朝"/>
          <w:sz w:val="22"/>
        </w:rPr>
      </w:pPr>
      <w:r w:rsidRPr="00065EFE">
        <w:rPr>
          <w:rFonts w:ascii="ＭＳ 明朝" w:eastAsia="ＭＳ 明朝" w:hAnsi="ＭＳ 明朝" w:hint="eastAsia"/>
          <w:sz w:val="22"/>
        </w:rPr>
        <w:t>（２）</w:t>
      </w:r>
      <w:r w:rsidR="00DF57DD" w:rsidRPr="00065EFE">
        <w:rPr>
          <w:rFonts w:ascii="ＭＳ 明朝" w:eastAsia="ＭＳ 明朝" w:hAnsi="ＭＳ 明朝" w:hint="eastAsia"/>
          <w:sz w:val="22"/>
        </w:rPr>
        <w:t>コミュニケーション支援には、行政や、通訳など専門性の高い支援者だけでなく、市民や事業者など社会全体で取り組んでいく必要があることから、</w:t>
      </w:r>
      <w:r w:rsidR="009C3E08">
        <w:rPr>
          <w:rFonts w:ascii="ＭＳ 明朝" w:eastAsia="ＭＳ 明朝" w:hAnsi="ＭＳ 明朝" w:hint="eastAsia"/>
          <w:sz w:val="22"/>
        </w:rPr>
        <w:t>本</w:t>
      </w:r>
      <w:r w:rsidR="00D1120C">
        <w:rPr>
          <w:rFonts w:ascii="ＭＳ 明朝" w:eastAsia="ＭＳ 明朝" w:hAnsi="ＭＳ 明朝" w:hint="eastAsia"/>
          <w:sz w:val="22"/>
        </w:rPr>
        <w:t>条例では</w:t>
      </w:r>
      <w:r w:rsidR="00DF57DD" w:rsidRPr="00065EFE">
        <w:rPr>
          <w:rFonts w:ascii="ＭＳ 明朝" w:eastAsia="ＭＳ 明朝" w:hAnsi="ＭＳ 明朝" w:hint="eastAsia"/>
          <w:sz w:val="22"/>
        </w:rPr>
        <w:t>市、市民等、事業者それぞれの役割を明らかにしています。</w:t>
      </w:r>
    </w:p>
    <w:p w14:paraId="099B5DCF" w14:textId="70DE7D92" w:rsidR="005651CE" w:rsidRPr="00035F69" w:rsidRDefault="00DF57DD" w:rsidP="00D1120C">
      <w:pPr>
        <w:ind w:left="440" w:hangingChars="200" w:hanging="440"/>
        <w:rPr>
          <w:rFonts w:ascii="ＭＳ 明朝" w:eastAsia="ＭＳ 明朝" w:hAnsi="ＭＳ 明朝"/>
          <w:sz w:val="22"/>
        </w:rPr>
      </w:pPr>
      <w:r w:rsidRPr="00065EFE">
        <w:rPr>
          <w:rFonts w:ascii="ＭＳ 明朝" w:eastAsia="ＭＳ 明朝" w:hAnsi="ＭＳ 明朝" w:hint="eastAsia"/>
          <w:sz w:val="22"/>
        </w:rPr>
        <w:t>（３）</w:t>
      </w:r>
      <w:r w:rsidR="005651CE" w:rsidRPr="00035F69">
        <w:rPr>
          <w:rFonts w:ascii="ＭＳ 明朝" w:eastAsia="ＭＳ 明朝" w:hAnsi="ＭＳ 明朝" w:hint="eastAsia"/>
          <w:sz w:val="22"/>
        </w:rPr>
        <w:t>目的</w:t>
      </w:r>
      <w:r w:rsidR="002C79F4" w:rsidRPr="00035F69">
        <w:rPr>
          <w:rFonts w:ascii="ＭＳ 明朝" w:eastAsia="ＭＳ 明朝" w:hAnsi="ＭＳ 明朝" w:hint="eastAsia"/>
          <w:sz w:val="22"/>
        </w:rPr>
        <w:t>の</w:t>
      </w:r>
      <w:r w:rsidR="005651CE" w:rsidRPr="00035F69">
        <w:rPr>
          <w:rFonts w:ascii="ＭＳ 明朝" w:eastAsia="ＭＳ 明朝" w:hAnsi="ＭＳ 明朝" w:hint="eastAsia"/>
          <w:sz w:val="22"/>
        </w:rPr>
        <w:t>達成</w:t>
      </w:r>
      <w:r w:rsidR="002C79F4" w:rsidRPr="00035F69">
        <w:rPr>
          <w:rFonts w:ascii="ＭＳ 明朝" w:eastAsia="ＭＳ 明朝" w:hAnsi="ＭＳ 明朝" w:hint="eastAsia"/>
          <w:sz w:val="22"/>
        </w:rPr>
        <w:t>に向け</w:t>
      </w:r>
      <w:r w:rsidR="0003566B" w:rsidRPr="00035F69">
        <w:rPr>
          <w:rFonts w:ascii="ＭＳ 明朝" w:eastAsia="ＭＳ 明朝" w:hAnsi="ＭＳ 明朝" w:hint="eastAsia"/>
          <w:sz w:val="22"/>
        </w:rPr>
        <w:t>て</w:t>
      </w:r>
      <w:r w:rsidR="002C79F4" w:rsidRPr="00035F69">
        <w:rPr>
          <w:rFonts w:ascii="ＭＳ 明朝" w:eastAsia="ＭＳ 明朝" w:hAnsi="ＭＳ 明朝" w:hint="eastAsia"/>
          <w:sz w:val="22"/>
        </w:rPr>
        <w:t>市</w:t>
      </w:r>
      <w:r w:rsidR="009B48FF">
        <w:rPr>
          <w:rFonts w:ascii="ＭＳ 明朝" w:eastAsia="ＭＳ 明朝" w:hAnsi="ＭＳ 明朝" w:hint="eastAsia"/>
          <w:sz w:val="22"/>
        </w:rPr>
        <w:t>、</w:t>
      </w:r>
      <w:r w:rsidR="002C79F4" w:rsidRPr="00035F69">
        <w:rPr>
          <w:rFonts w:ascii="ＭＳ 明朝" w:eastAsia="ＭＳ 明朝" w:hAnsi="ＭＳ 明朝" w:hint="eastAsia"/>
          <w:sz w:val="22"/>
        </w:rPr>
        <w:t>事業者</w:t>
      </w:r>
      <w:r w:rsidR="009B48FF">
        <w:rPr>
          <w:rFonts w:ascii="ＭＳ 明朝" w:eastAsia="ＭＳ 明朝" w:hAnsi="ＭＳ 明朝" w:hint="eastAsia"/>
          <w:sz w:val="22"/>
        </w:rPr>
        <w:t>、</w:t>
      </w:r>
      <w:r w:rsidR="002C79F4" w:rsidRPr="00035F69">
        <w:rPr>
          <w:rFonts w:ascii="ＭＳ 明朝" w:eastAsia="ＭＳ 明朝" w:hAnsi="ＭＳ 明朝" w:hint="eastAsia"/>
          <w:sz w:val="22"/>
        </w:rPr>
        <w:t>市民等が協力して取り組</w:t>
      </w:r>
      <w:r w:rsidR="0003566B" w:rsidRPr="00035F69">
        <w:rPr>
          <w:rFonts w:ascii="ＭＳ 明朝" w:eastAsia="ＭＳ 明朝" w:hAnsi="ＭＳ 明朝" w:hint="eastAsia"/>
          <w:sz w:val="22"/>
        </w:rPr>
        <w:t>んでいく</w:t>
      </w:r>
      <w:r w:rsidR="00D1120C">
        <w:rPr>
          <w:rFonts w:ascii="ＭＳ 明朝" w:eastAsia="ＭＳ 明朝" w:hAnsi="ＭＳ 明朝" w:hint="eastAsia"/>
          <w:sz w:val="22"/>
        </w:rPr>
        <w:t>ための</w:t>
      </w:r>
      <w:r w:rsidR="0003566B" w:rsidRPr="00035F69">
        <w:rPr>
          <w:rFonts w:ascii="ＭＳ 明朝" w:eastAsia="ＭＳ 明朝" w:hAnsi="ＭＳ 明朝" w:hint="eastAsia"/>
          <w:sz w:val="22"/>
        </w:rPr>
        <w:t>指針となる基本理念</w:t>
      </w:r>
      <w:r w:rsidR="00D1120C">
        <w:rPr>
          <w:rFonts w:ascii="ＭＳ 明朝" w:eastAsia="ＭＳ 明朝" w:hAnsi="ＭＳ 明朝" w:hint="eastAsia"/>
          <w:sz w:val="22"/>
        </w:rPr>
        <w:t>と</w:t>
      </w:r>
      <w:r w:rsidR="0003566B" w:rsidRPr="00035F69">
        <w:rPr>
          <w:rFonts w:ascii="ＭＳ 明朝" w:eastAsia="ＭＳ 明朝" w:hAnsi="ＭＳ 明朝" w:hint="eastAsia"/>
          <w:sz w:val="22"/>
        </w:rPr>
        <w:t>、市が</w:t>
      </w:r>
      <w:r w:rsidR="005651CE" w:rsidRPr="00035F69">
        <w:rPr>
          <w:rFonts w:ascii="ＭＳ 明朝" w:eastAsia="ＭＳ 明朝" w:hAnsi="ＭＳ 明朝" w:hint="eastAsia"/>
          <w:sz w:val="22"/>
        </w:rPr>
        <w:t>計画的に施策を推進</w:t>
      </w:r>
      <w:r w:rsidR="0003566B" w:rsidRPr="00035F69">
        <w:rPr>
          <w:rFonts w:ascii="ＭＳ 明朝" w:eastAsia="ＭＳ 明朝" w:hAnsi="ＭＳ 明朝" w:hint="eastAsia"/>
          <w:sz w:val="22"/>
        </w:rPr>
        <w:t>する</w:t>
      </w:r>
      <w:r w:rsidR="00D1120C">
        <w:rPr>
          <w:rFonts w:ascii="ＭＳ 明朝" w:eastAsia="ＭＳ 明朝" w:hAnsi="ＭＳ 明朝" w:hint="eastAsia"/>
          <w:sz w:val="22"/>
        </w:rPr>
        <w:t>ことを</w:t>
      </w:r>
      <w:r w:rsidR="00305154">
        <w:rPr>
          <w:rFonts w:ascii="ＭＳ 明朝" w:eastAsia="ＭＳ 明朝" w:hAnsi="ＭＳ 明朝" w:hint="eastAsia"/>
          <w:sz w:val="22"/>
        </w:rPr>
        <w:t>本</w:t>
      </w:r>
      <w:r w:rsidR="00D1120C">
        <w:rPr>
          <w:rFonts w:ascii="ＭＳ 明朝" w:eastAsia="ＭＳ 明朝" w:hAnsi="ＭＳ 明朝" w:hint="eastAsia"/>
          <w:sz w:val="22"/>
        </w:rPr>
        <w:t>条例に規定</w:t>
      </w:r>
      <w:r w:rsidR="0003566B" w:rsidRPr="00035F69">
        <w:rPr>
          <w:rFonts w:ascii="ＭＳ 明朝" w:eastAsia="ＭＳ 明朝" w:hAnsi="ＭＳ 明朝" w:hint="eastAsia"/>
          <w:sz w:val="22"/>
        </w:rPr>
        <w:t>します。</w:t>
      </w:r>
    </w:p>
    <w:p w14:paraId="6A19387B" w14:textId="014B530D" w:rsidR="00812FB3" w:rsidRPr="00035F69" w:rsidRDefault="00812FB3" w:rsidP="00A424C0">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63360" behindDoc="0" locked="0" layoutInCell="1" allowOverlap="1" wp14:anchorId="3DE52756" wp14:editId="1138DEF1">
                <wp:simplePos x="0" y="0"/>
                <wp:positionH relativeFrom="margin">
                  <wp:align>left</wp:align>
                </wp:positionH>
                <wp:positionV relativeFrom="paragraph">
                  <wp:posOffset>333375</wp:posOffset>
                </wp:positionV>
                <wp:extent cx="5391150" cy="7042150"/>
                <wp:effectExtent l="0" t="0" r="19050" b="25400"/>
                <wp:wrapTopAndBottom/>
                <wp:docPr id="1473974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7042150"/>
                        </a:xfrm>
                        <a:prstGeom prst="rect">
                          <a:avLst/>
                        </a:prstGeom>
                        <a:solidFill>
                          <a:srgbClr val="FFFFFF"/>
                        </a:solidFill>
                        <a:ln w="9525">
                          <a:solidFill>
                            <a:srgbClr val="000000"/>
                          </a:solidFill>
                          <a:miter lim="800000"/>
                          <a:headEnd/>
                          <a:tailEnd/>
                        </a:ln>
                      </wps:spPr>
                      <wps:txbx>
                        <w:txbxContent>
                          <w:p w14:paraId="38652966" w14:textId="5B0B02CA"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（定義）</w:t>
                            </w:r>
                          </w:p>
                          <w:p w14:paraId="1BF20C8B"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第２条　この条例において、次の各号に掲げる用語の意義は、当該各号に定めるところによる。</w:t>
                            </w:r>
                          </w:p>
                          <w:p w14:paraId="2FD7E5D9"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（１）障害者　身体障害、知的障害、精神障害（発達障害を含む。）、難病（障害者の日常生活及び社会生活を総合的に支援するための法律施行令（平成１８年政令第１０号）第１条に規定する特殊の疾病をいう。）その他の心身の機能の障害（以下「障害」という。）がある者であって、障害及び社会的障壁により継続的又は断続的に日常生活又は社会生活に相当な制限を受ける状態にあるものをいう。</w:t>
                            </w:r>
                          </w:p>
                          <w:p w14:paraId="089975E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（２）社会的障壁　障害者にとって日常生活又は社会生活を営む上で障壁となるような社会における事物、制度、慣行、観念その他一切のものをいう。</w:t>
                            </w:r>
                          </w:p>
                          <w:p w14:paraId="024CB7A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（３）市民等　本市の区域内に居住し、若しくは滞在し、又は本市の区域内を通過する者をいう。</w:t>
                            </w:r>
                          </w:p>
                          <w:p w14:paraId="542E0C88"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（４）事業者　障害を理由とする差別の解消の推進に関する法律（平成２５年法律第６５号）第２条第７号に規定する事業者をいう。</w:t>
                            </w:r>
                          </w:p>
                          <w:p w14:paraId="05A3A437" w14:textId="77777777"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（５）手話言語　手指、体の動き及び表情を使って、視覚的に表現する言語をいう。</w:t>
                            </w:r>
                          </w:p>
                          <w:p w14:paraId="71DF7E2F"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（６）ろう者　聴覚障害がある者であって、手話言語を使用して日常生活又は社会生活を営むものをいう。</w:t>
                            </w:r>
                          </w:p>
                          <w:p w14:paraId="25F8D7B9"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（７）盲ろう者　聴覚障害及び視覚障害がある者であって、障害及び社会的障壁により継続的又は断続的に日常生活又は社会生活に相当な制限を受ける状態にあるものをいう。</w:t>
                            </w:r>
                          </w:p>
                          <w:p w14:paraId="5678976B"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（８）コミュニケーション　人々が相互に情報を伝達し、意思を疎通し、心を通わせて理解し合うことをいう。</w:t>
                            </w:r>
                          </w:p>
                          <w:p w14:paraId="6B55BB1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（９）コミュニケーション手段　手話言語、要約筆記、筆談、音訳、点字、指点字、触手話、手のひら書き、代筆・代読、平易な表現を用いた文章や絵図等、重度障害者用意思伝達装置、パーソナルコンピュータ、スマートフォン等情報機器その他の障害者が情報を取得し、及びコミュニケーションを行う際に必要な手段として利用するものをいう。</w:t>
                            </w:r>
                          </w:p>
                          <w:p w14:paraId="761886A5" w14:textId="52F72551" w:rsidR="00314C3F" w:rsidRPr="0061023C" w:rsidRDefault="00314C3F" w:rsidP="0061023C">
                            <w:pPr>
                              <w:ind w:left="420" w:hangingChars="200" w:hanging="420"/>
                              <w:rPr>
                                <w:rFonts w:ascii="ＭＳ ゴシック" w:eastAsia="ＭＳ ゴシック" w:hAnsi="ＭＳ ゴシック"/>
                              </w:rPr>
                            </w:pPr>
                            <w:r w:rsidRPr="0061023C">
                              <w:rPr>
                                <w:rFonts w:ascii="ＭＳ ゴシック" w:eastAsia="ＭＳ ゴシック" w:hAnsi="ＭＳ ゴシック" w:hint="eastAsia"/>
                                <w:szCs w:val="21"/>
                              </w:rPr>
                              <w:t>（</w:t>
                            </w:r>
                            <w:r w:rsidRPr="0061023C">
                              <w:rPr>
                                <w:rFonts w:ascii="ＭＳ ゴシック" w:eastAsia="ＭＳ ゴシック" w:hAnsi="ＭＳ ゴシック"/>
                                <w:szCs w:val="21"/>
                              </w:rPr>
                              <w:t>10）コミュニケーション支援者　手話通訳者、要約筆記者、点訳者、音訳者、盲ろう者向け通訳・介助者、代筆・代読支援者その他の障害者が情報を取得し、及びコミュニケーションを行う際に必要な支援を行う者をいう。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52756" id="_x0000_s1029" type="#_x0000_t202" style="position:absolute;left:0;text-align:left;margin-left:0;margin-top:26.25pt;width:424.5pt;height:55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">
                <v:textbox>
                  <w:txbxContent>
                    <w:p w14:paraId="38652966" w14:textId="5B0B02CA"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（定義）</w:t>
                      </w:r>
                    </w:p>
                    <w:p w14:paraId="1BF20C8B"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第２条　この条例において、次の各号に掲げる用語の意義は、当該各号に定めるところによる。</w:t>
                      </w:r>
                    </w:p>
                    <w:p w14:paraId="2FD7E5D9"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（１）障害者　身体障害、知的障害、精神障害（発達障害を含む。）、難病（障害者の日常生活及び社会生活を総合的に支援するための法律施行令（平成１８年政令第１０号）第１条に規定する特殊の疾病をいう。）その他の心身の機能の障害（以下「障害」という。）がある者であって、障害及び社会的障壁により継続的又は断続的に日常生活又は社会生活に相当な制限を受ける状態にあるものをいう。</w:t>
                      </w:r>
                    </w:p>
                    <w:p w14:paraId="089975E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（２）社会的障壁　障害者にとって日常生活又は社会生活を営む上で障壁となるような社会における事物、制度、慣行、観念その他一切のものをいう。</w:t>
                      </w:r>
                    </w:p>
                    <w:p w14:paraId="024CB7A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（３）市民等　本市の区域内に居住し、若しくは滞在し、又は本市の区域内を通過する者をいう。</w:t>
                      </w:r>
                    </w:p>
                    <w:p w14:paraId="542E0C88"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（４）事業者　障害を理由とする差別の解消の推進に関する法律（平成２５年法律第６５号）第２条第７号に規定する事業者をいう。</w:t>
                      </w:r>
                    </w:p>
                    <w:p w14:paraId="05A3A437" w14:textId="77777777"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（５）手話言語　手指、体の動き及び表情を使って、視覚的に表現する言語をいう。</w:t>
                      </w:r>
                    </w:p>
                    <w:p w14:paraId="71DF7E2F"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（６）ろう者　聴覚障害がある者であって、手話言語を使用して日常生活又は社会生活を営むものをいう。</w:t>
                      </w:r>
                    </w:p>
                    <w:p w14:paraId="25F8D7B9"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（７）盲ろう者　聴覚障害及び視覚障害がある者であって、障害及び社会的障壁により継続的又は断続的に日常生活又は社会生活に相当な制限を受ける状態にあるものをいう。</w:t>
                      </w:r>
                    </w:p>
                    <w:p w14:paraId="5678976B"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（８）コミュニケーション　人々が相互に情報を伝達し、意思を疎通し、心を通わせて理解し合うことをいう。</w:t>
                      </w:r>
                    </w:p>
                    <w:p w14:paraId="6B55BB16"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（９）コミュニケーション手段　手話言語、要約筆記、筆談、音訳、点字、指点字、触手話、手のひら書き、代筆・代読、平易な表現を用いた文章や絵図等、重度障害者用意思伝達装置、パーソナルコンピュータ、スマートフォン等情報機器その他の障害者が情報を取得し、及びコミュニケーションを行う際に必要な手段として利用するものをいう。</w:t>
                      </w:r>
                    </w:p>
                    <w:p w14:paraId="761886A5" w14:textId="52F72551" w:rsidR="00314C3F" w:rsidRPr="0061023C" w:rsidRDefault="00314C3F" w:rsidP="0061023C">
                      <w:pPr>
                        <w:ind w:left="420" w:hangingChars="200" w:hanging="420"/>
                        <w:rPr>
                          <w:rFonts w:ascii="ＭＳ ゴシック" w:eastAsia="ＭＳ ゴシック" w:hAnsi="ＭＳ ゴシック"/>
                        </w:rPr>
                      </w:pPr>
                      <w:r w:rsidRPr="0061023C">
                        <w:rPr>
                          <w:rFonts w:ascii="ＭＳ ゴシック" w:eastAsia="ＭＳ ゴシック" w:hAnsi="ＭＳ ゴシック" w:hint="eastAsia"/>
                          <w:szCs w:val="21"/>
                        </w:rPr>
                        <w:t>（</w:t>
                      </w:r>
                      <w:r w:rsidRPr="0061023C">
                        <w:rPr>
                          <w:rFonts w:ascii="ＭＳ ゴシック" w:eastAsia="ＭＳ ゴシック" w:hAnsi="ＭＳ ゴシック"/>
                          <w:szCs w:val="21"/>
                        </w:rPr>
                        <w:t>10）コミュニケーション支援者　手話通訳者、要約筆記者、点訳者、音訳者、盲ろう者向け通訳・介助者、代筆・代読支援者その他の障害者が情報を取得し、及びコミュニケーションを行う際に必要な支援を行う者をいう。</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第２条　定義</w:t>
      </w:r>
    </w:p>
    <w:p w14:paraId="54249066" w14:textId="6B9948DA" w:rsidR="0003566B" w:rsidRPr="00035F69" w:rsidRDefault="0003566B" w:rsidP="00A424C0">
      <w:pPr>
        <w:rPr>
          <w:rFonts w:ascii="ＭＳ 明朝" w:eastAsia="ＭＳ 明朝" w:hAnsi="ＭＳ 明朝"/>
          <w:b/>
          <w:bCs/>
          <w:sz w:val="22"/>
        </w:rPr>
      </w:pPr>
      <w:r w:rsidRPr="00035F69">
        <w:rPr>
          <w:rFonts w:ascii="ＭＳ 明朝" w:eastAsia="ＭＳ 明朝" w:hAnsi="ＭＳ 明朝" w:hint="eastAsia"/>
          <w:b/>
          <w:bCs/>
          <w:sz w:val="22"/>
        </w:rPr>
        <w:t>【趣旨】</w:t>
      </w:r>
    </w:p>
    <w:p w14:paraId="1C01CAFC" w14:textId="204BE05D" w:rsidR="0003566B" w:rsidRPr="00AA39E1" w:rsidRDefault="0003566B"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本条は、本条例</w:t>
      </w:r>
      <w:r w:rsidR="007C0BD6" w:rsidRPr="00AA39E1">
        <w:rPr>
          <w:rFonts w:ascii="ＭＳ 明朝" w:eastAsia="ＭＳ 明朝" w:hAnsi="ＭＳ 明朝" w:hint="eastAsia"/>
          <w:sz w:val="22"/>
        </w:rPr>
        <w:t>で用いる重要な言葉の一部</w:t>
      </w:r>
      <w:r w:rsidR="00E84996" w:rsidRPr="00AA39E1">
        <w:rPr>
          <w:rFonts w:ascii="ＭＳ 明朝" w:eastAsia="ＭＳ 明朝" w:hAnsi="ＭＳ 明朝" w:hint="eastAsia"/>
          <w:sz w:val="22"/>
        </w:rPr>
        <w:t>について、</w:t>
      </w:r>
      <w:r w:rsidR="003E2322" w:rsidRPr="00AA39E1">
        <w:rPr>
          <w:rFonts w:ascii="ＭＳ 明朝" w:eastAsia="ＭＳ 明朝" w:hAnsi="ＭＳ 明朝" w:hint="eastAsia"/>
          <w:sz w:val="22"/>
        </w:rPr>
        <w:t>それぞれの</w:t>
      </w:r>
      <w:r w:rsidR="00E84996" w:rsidRPr="00AA39E1">
        <w:rPr>
          <w:rFonts w:ascii="ＭＳ 明朝" w:eastAsia="ＭＳ 明朝" w:hAnsi="ＭＳ 明朝" w:hint="eastAsia"/>
          <w:sz w:val="22"/>
        </w:rPr>
        <w:t>定義を規定しています。</w:t>
      </w:r>
    </w:p>
    <w:p w14:paraId="2389498F" w14:textId="77777777" w:rsidR="0003566B" w:rsidRPr="00AA39E1" w:rsidRDefault="0003566B" w:rsidP="00A424C0">
      <w:pPr>
        <w:rPr>
          <w:rFonts w:ascii="ＭＳ 明朝" w:eastAsia="ＭＳ 明朝" w:hAnsi="ＭＳ 明朝"/>
          <w:sz w:val="22"/>
        </w:rPr>
      </w:pPr>
    </w:p>
    <w:p w14:paraId="4D2741EA" w14:textId="658FAE74" w:rsidR="004F42A5" w:rsidRPr="00035F69" w:rsidRDefault="0003566B" w:rsidP="00A424C0">
      <w:pPr>
        <w:rPr>
          <w:rFonts w:ascii="ＭＳ 明朝" w:eastAsia="ＭＳ 明朝" w:hAnsi="ＭＳ 明朝"/>
          <w:b/>
          <w:bCs/>
          <w:sz w:val="22"/>
        </w:rPr>
      </w:pPr>
      <w:r w:rsidRPr="00035F69">
        <w:rPr>
          <w:rFonts w:ascii="ＭＳ 明朝" w:eastAsia="ＭＳ 明朝" w:hAnsi="ＭＳ 明朝" w:hint="eastAsia"/>
          <w:b/>
          <w:bCs/>
          <w:sz w:val="22"/>
        </w:rPr>
        <w:lastRenderedPageBreak/>
        <w:t>【</w:t>
      </w:r>
      <w:r w:rsidR="004F42A5"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799491B3" w14:textId="53A67570" w:rsidR="00E84996" w:rsidRPr="00035F69" w:rsidRDefault="004F42A5" w:rsidP="00E84996">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障害者</w:t>
      </w:r>
    </w:p>
    <w:p w14:paraId="6E90AFE5" w14:textId="6C4CCFD4" w:rsidR="00C3074E" w:rsidRPr="00AA39E1" w:rsidRDefault="00DF57DD" w:rsidP="00F2406F">
      <w:pPr>
        <w:pStyle w:val="a3"/>
        <w:ind w:leftChars="0" w:left="426" w:firstLineChars="100" w:firstLine="220"/>
        <w:rPr>
          <w:rFonts w:ascii="ＭＳ 明朝" w:eastAsia="ＭＳ 明朝" w:hAnsi="ＭＳ 明朝"/>
          <w:sz w:val="22"/>
        </w:rPr>
      </w:pPr>
      <w:r w:rsidRPr="00AA39E1">
        <w:rPr>
          <w:rFonts w:ascii="ＭＳ 明朝" w:eastAsia="ＭＳ 明朝" w:hAnsi="ＭＳ 明朝" w:hint="eastAsia"/>
          <w:sz w:val="22"/>
        </w:rPr>
        <w:t>「</w:t>
      </w:r>
      <w:r w:rsidR="00C3074E" w:rsidRPr="00AA39E1">
        <w:rPr>
          <w:rFonts w:ascii="ＭＳ 明朝" w:eastAsia="ＭＳ 明朝" w:hAnsi="ＭＳ 明朝" w:hint="eastAsia"/>
          <w:sz w:val="22"/>
        </w:rPr>
        <w:t>障害</w:t>
      </w:r>
      <w:r w:rsidRPr="00AA39E1">
        <w:rPr>
          <w:rFonts w:ascii="ＭＳ 明朝" w:eastAsia="ＭＳ 明朝" w:hAnsi="ＭＳ 明朝" w:hint="eastAsia"/>
          <w:sz w:val="22"/>
        </w:rPr>
        <w:t>」</w:t>
      </w:r>
      <w:r w:rsidR="00C3074E" w:rsidRPr="00AA39E1">
        <w:rPr>
          <w:rFonts w:ascii="ＭＳ 明朝" w:eastAsia="ＭＳ 明朝" w:hAnsi="ＭＳ 明朝" w:hint="eastAsia"/>
          <w:sz w:val="22"/>
        </w:rPr>
        <w:t>の捉え方は</w:t>
      </w:r>
      <w:r w:rsidR="00F673CD" w:rsidRPr="00AA39E1">
        <w:rPr>
          <w:rFonts w:ascii="ＭＳ 明朝" w:eastAsia="ＭＳ 明朝" w:hAnsi="ＭＳ 明朝" w:hint="eastAsia"/>
          <w:sz w:val="22"/>
        </w:rPr>
        <w:t>、</w:t>
      </w:r>
      <w:r w:rsidR="00C3074E" w:rsidRPr="00AA39E1">
        <w:rPr>
          <w:rFonts w:ascii="ＭＳ 明朝" w:eastAsia="ＭＳ 明朝" w:hAnsi="ＭＳ 明朝" w:hint="eastAsia"/>
          <w:sz w:val="22"/>
        </w:rPr>
        <w:t>医学的</w:t>
      </w:r>
      <w:r w:rsidR="00F673CD" w:rsidRPr="00AA39E1">
        <w:rPr>
          <w:rFonts w:ascii="ＭＳ 明朝" w:eastAsia="ＭＳ 明朝" w:hAnsi="ＭＳ 明朝" w:hint="eastAsia"/>
          <w:sz w:val="22"/>
        </w:rPr>
        <w:t>視点</w:t>
      </w:r>
      <w:r w:rsidR="009B48FF">
        <w:rPr>
          <w:rFonts w:ascii="ＭＳ 明朝" w:eastAsia="ＭＳ 明朝" w:hAnsi="ＭＳ 明朝" w:hint="eastAsia"/>
          <w:sz w:val="22"/>
        </w:rPr>
        <w:t>、</w:t>
      </w:r>
      <w:r w:rsidR="00C3074E" w:rsidRPr="00AA39E1">
        <w:rPr>
          <w:rFonts w:ascii="ＭＳ 明朝" w:eastAsia="ＭＳ 明朝" w:hAnsi="ＭＳ 明朝" w:hint="eastAsia"/>
          <w:sz w:val="22"/>
        </w:rPr>
        <w:t>社会的視点</w:t>
      </w:r>
      <w:r w:rsidR="00F673CD" w:rsidRPr="00AA39E1">
        <w:rPr>
          <w:rFonts w:ascii="ＭＳ 明朝" w:eastAsia="ＭＳ 明朝" w:hAnsi="ＭＳ 明朝" w:hint="eastAsia"/>
          <w:sz w:val="22"/>
        </w:rPr>
        <w:t>など</w:t>
      </w:r>
      <w:r w:rsidR="00C3074E" w:rsidRPr="00AA39E1">
        <w:rPr>
          <w:rFonts w:ascii="ＭＳ 明朝" w:eastAsia="ＭＳ 明朝" w:hAnsi="ＭＳ 明朝" w:hint="eastAsia"/>
          <w:sz w:val="22"/>
        </w:rPr>
        <w:t>様々</w:t>
      </w:r>
      <w:r w:rsidR="00931B6F">
        <w:rPr>
          <w:rFonts w:ascii="ＭＳ 明朝" w:eastAsia="ＭＳ 明朝" w:hAnsi="ＭＳ 明朝" w:hint="eastAsia"/>
          <w:sz w:val="22"/>
        </w:rPr>
        <w:t>な捉え方がありますが、</w:t>
      </w:r>
      <w:r w:rsidR="00C3074E" w:rsidRPr="00AA39E1">
        <w:rPr>
          <w:rFonts w:ascii="ＭＳ 明朝" w:eastAsia="ＭＳ 明朝" w:hAnsi="ＭＳ 明朝" w:hint="eastAsia"/>
          <w:sz w:val="22"/>
        </w:rPr>
        <w:t>ここでは、</w:t>
      </w:r>
      <w:r w:rsidR="00F673CD" w:rsidRPr="00AA39E1">
        <w:rPr>
          <w:rFonts w:ascii="ＭＳ 明朝" w:eastAsia="ＭＳ 明朝" w:hAnsi="ＭＳ 明朝" w:hint="eastAsia"/>
          <w:sz w:val="22"/>
        </w:rPr>
        <w:t>「障害者</w:t>
      </w:r>
      <w:r w:rsidR="00F673CD" w:rsidRPr="00035F69">
        <w:rPr>
          <w:rFonts w:ascii="ＭＳ 明朝" w:eastAsia="ＭＳ 明朝" w:hAnsi="ＭＳ 明朝" w:hint="eastAsia"/>
          <w:color w:val="000000" w:themeColor="text1"/>
          <w:sz w:val="22"/>
        </w:rPr>
        <w:t>」を</w:t>
      </w:r>
      <w:r w:rsidR="00C3074E" w:rsidRPr="00035F69">
        <w:rPr>
          <w:rFonts w:ascii="ＭＳ 明朝" w:eastAsia="ＭＳ 明朝" w:hAnsi="ＭＳ 明朝" w:hint="eastAsia"/>
          <w:color w:val="000000" w:themeColor="text1"/>
          <w:sz w:val="22"/>
        </w:rPr>
        <w:t>障害者基本法</w:t>
      </w:r>
      <w:r w:rsidR="00F23553" w:rsidRPr="00F23553">
        <w:rPr>
          <w:rFonts w:ascii="ＭＳ 明朝" w:eastAsia="ＭＳ 明朝" w:hAnsi="ＭＳ 明朝" w:hint="eastAsia"/>
          <w:color w:val="000000" w:themeColor="text1"/>
          <w:sz w:val="22"/>
        </w:rPr>
        <w:t>（昭和</w:t>
      </w:r>
      <w:r w:rsidR="00F23553">
        <w:rPr>
          <w:rFonts w:ascii="ＭＳ 明朝" w:eastAsia="ＭＳ 明朝" w:hAnsi="ＭＳ 明朝" w:hint="eastAsia"/>
          <w:color w:val="000000" w:themeColor="text1"/>
          <w:sz w:val="22"/>
        </w:rPr>
        <w:t>４５</w:t>
      </w:r>
      <w:r w:rsidR="00F23553" w:rsidRPr="00F23553">
        <w:rPr>
          <w:rFonts w:ascii="ＭＳ 明朝" w:eastAsia="ＭＳ 明朝" w:hAnsi="ＭＳ 明朝" w:hint="eastAsia"/>
          <w:color w:val="000000" w:themeColor="text1"/>
          <w:sz w:val="22"/>
        </w:rPr>
        <w:t>年法律第</w:t>
      </w:r>
      <w:r w:rsidR="00F23553">
        <w:rPr>
          <w:rFonts w:ascii="ＭＳ 明朝" w:eastAsia="ＭＳ 明朝" w:hAnsi="ＭＳ 明朝" w:hint="eastAsia"/>
          <w:color w:val="000000" w:themeColor="text1"/>
          <w:sz w:val="22"/>
        </w:rPr>
        <w:t>８４</w:t>
      </w:r>
      <w:r w:rsidR="00F23553" w:rsidRPr="00F23553">
        <w:rPr>
          <w:rFonts w:ascii="ＭＳ 明朝" w:eastAsia="ＭＳ 明朝" w:hAnsi="ＭＳ 明朝" w:hint="eastAsia"/>
          <w:color w:val="000000" w:themeColor="text1"/>
          <w:sz w:val="22"/>
        </w:rPr>
        <w:t>号）</w:t>
      </w:r>
      <w:r w:rsidR="00D1120C">
        <w:rPr>
          <w:rFonts w:ascii="ＭＳ 明朝" w:eastAsia="ＭＳ 明朝" w:hAnsi="ＭＳ 明朝" w:hint="eastAsia"/>
          <w:color w:val="000000" w:themeColor="text1"/>
          <w:sz w:val="22"/>
        </w:rPr>
        <w:t>にならい</w:t>
      </w:r>
      <w:r w:rsidR="003E2322" w:rsidRPr="00035F69">
        <w:rPr>
          <w:rFonts w:ascii="ＭＳ 明朝" w:eastAsia="ＭＳ 明朝" w:hAnsi="ＭＳ 明朝" w:hint="eastAsia"/>
          <w:color w:val="000000" w:themeColor="text1"/>
          <w:sz w:val="22"/>
        </w:rPr>
        <w:t>、</w:t>
      </w:r>
      <w:r w:rsidR="00C3074E" w:rsidRPr="00035F69">
        <w:rPr>
          <w:rFonts w:ascii="ＭＳ 明朝" w:eastAsia="ＭＳ 明朝" w:hAnsi="ＭＳ 明朝" w:hint="eastAsia"/>
          <w:color w:val="000000" w:themeColor="text1"/>
          <w:sz w:val="22"/>
        </w:rPr>
        <w:t>「障害</w:t>
      </w:r>
      <w:r w:rsidR="00386789" w:rsidRPr="00035F69">
        <w:rPr>
          <w:rFonts w:ascii="ＭＳ 明朝" w:eastAsia="ＭＳ 明朝" w:hAnsi="ＭＳ 明朝" w:hint="eastAsia"/>
          <w:color w:val="000000" w:themeColor="text1"/>
          <w:sz w:val="22"/>
        </w:rPr>
        <w:t>及び</w:t>
      </w:r>
      <w:r w:rsidR="00C3074E" w:rsidRPr="00035F69">
        <w:rPr>
          <w:rFonts w:ascii="ＭＳ 明朝" w:eastAsia="ＭＳ 明朝" w:hAnsi="ＭＳ 明朝" w:hint="eastAsia"/>
          <w:color w:val="000000" w:themeColor="text1"/>
          <w:sz w:val="22"/>
        </w:rPr>
        <w:t>社会的障壁により継続的に又は断続的に日常生活又は社会生活に相当な制限を受ける状態にある者」</w:t>
      </w:r>
      <w:r w:rsidR="00D72F78" w:rsidRPr="00035F69">
        <w:rPr>
          <w:rFonts w:ascii="ＭＳ 明朝" w:eastAsia="ＭＳ 明朝" w:hAnsi="ＭＳ 明朝" w:hint="eastAsia"/>
          <w:color w:val="000000" w:themeColor="text1"/>
          <w:sz w:val="22"/>
        </w:rPr>
        <w:t>と</w:t>
      </w:r>
      <w:r w:rsidR="00C3074E" w:rsidRPr="00035F69">
        <w:rPr>
          <w:rFonts w:ascii="ＭＳ 明朝" w:eastAsia="ＭＳ 明朝" w:hAnsi="ＭＳ 明朝" w:hint="eastAsia"/>
          <w:color w:val="000000" w:themeColor="text1"/>
          <w:sz w:val="22"/>
        </w:rPr>
        <w:t>定義しま</w:t>
      </w:r>
      <w:r w:rsidR="00E1038D" w:rsidRPr="00035F69">
        <w:rPr>
          <w:rFonts w:ascii="ＭＳ 明朝" w:eastAsia="ＭＳ 明朝" w:hAnsi="ＭＳ 明朝" w:hint="eastAsia"/>
          <w:color w:val="000000" w:themeColor="text1"/>
          <w:sz w:val="22"/>
        </w:rPr>
        <w:t>した</w:t>
      </w:r>
      <w:r w:rsidR="00C3074E" w:rsidRPr="00035F69">
        <w:rPr>
          <w:rFonts w:ascii="ＭＳ 明朝" w:eastAsia="ＭＳ 明朝" w:hAnsi="ＭＳ 明朝" w:hint="eastAsia"/>
          <w:color w:val="000000" w:themeColor="text1"/>
          <w:sz w:val="22"/>
        </w:rPr>
        <w:t>。</w:t>
      </w:r>
      <w:r w:rsidR="00D52BAF" w:rsidRPr="00035F69">
        <w:rPr>
          <w:rFonts w:ascii="ＭＳ 明朝" w:eastAsia="ＭＳ 明朝" w:hAnsi="ＭＳ 明朝" w:hint="eastAsia"/>
          <w:color w:val="000000" w:themeColor="text1"/>
          <w:sz w:val="22"/>
        </w:rPr>
        <w:t>「障害」とは、本人の心身の状況のみに起因するものではなく、社会環境が</w:t>
      </w:r>
      <w:r w:rsidR="00931B6F">
        <w:rPr>
          <w:rFonts w:ascii="ＭＳ 明朝" w:eastAsia="ＭＳ 明朝" w:hAnsi="ＭＳ 明朝" w:hint="eastAsia"/>
          <w:color w:val="000000" w:themeColor="text1"/>
          <w:sz w:val="22"/>
        </w:rPr>
        <w:t>整っていないことによっても</w:t>
      </w:r>
      <w:r w:rsidR="00D1120C">
        <w:rPr>
          <w:rFonts w:ascii="ＭＳ 明朝" w:eastAsia="ＭＳ 明朝" w:hAnsi="ＭＳ 明朝" w:hint="eastAsia"/>
          <w:color w:val="000000" w:themeColor="text1"/>
          <w:sz w:val="22"/>
        </w:rPr>
        <w:t>生ず</w:t>
      </w:r>
      <w:r w:rsidR="002A53B5" w:rsidRPr="00035F69">
        <w:rPr>
          <w:rFonts w:ascii="ＭＳ 明朝" w:eastAsia="ＭＳ 明朝" w:hAnsi="ＭＳ 明朝" w:hint="eastAsia"/>
          <w:color w:val="000000" w:themeColor="text1"/>
          <w:sz w:val="22"/>
        </w:rPr>
        <w:t>るものと捉えています。</w:t>
      </w:r>
    </w:p>
    <w:p w14:paraId="3DE903BA" w14:textId="66516536" w:rsidR="00E84996" w:rsidRPr="00035F69" w:rsidRDefault="00E84996" w:rsidP="00E84996">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社会的障壁</w:t>
      </w:r>
    </w:p>
    <w:p w14:paraId="1D5A55E3" w14:textId="6ED247CC" w:rsidR="00E84996" w:rsidRPr="00AA39E1" w:rsidRDefault="00620D96" w:rsidP="00F2406F">
      <w:pPr>
        <w:pStyle w:val="a3"/>
        <w:ind w:leftChars="0" w:left="426" w:firstLineChars="100" w:firstLine="220"/>
        <w:rPr>
          <w:rFonts w:ascii="ＭＳ 明朝" w:eastAsia="ＭＳ 明朝" w:hAnsi="ＭＳ 明朝"/>
          <w:sz w:val="22"/>
        </w:rPr>
      </w:pPr>
      <w:r w:rsidRPr="00AA39E1">
        <w:rPr>
          <w:rFonts w:ascii="ＭＳ 明朝" w:eastAsia="ＭＳ 明朝" w:hAnsi="ＭＳ 明朝" w:hint="eastAsia"/>
          <w:sz w:val="22"/>
        </w:rPr>
        <w:t>障害の</w:t>
      </w:r>
      <w:r w:rsidR="00356B21">
        <w:rPr>
          <w:rFonts w:ascii="ＭＳ 明朝" w:eastAsia="ＭＳ 明朝" w:hAnsi="ＭＳ 明朝" w:hint="eastAsia"/>
          <w:sz w:val="22"/>
        </w:rPr>
        <w:t>ある</w:t>
      </w:r>
      <w:r w:rsidRPr="00AA39E1">
        <w:rPr>
          <w:rFonts w:ascii="ＭＳ 明朝" w:eastAsia="ＭＳ 明朝" w:hAnsi="ＭＳ 明朝" w:hint="eastAsia"/>
          <w:sz w:val="22"/>
        </w:rPr>
        <w:t>方が生活を送る中で、社会の</w:t>
      </w:r>
      <w:r w:rsidR="000B46A0" w:rsidRPr="00AA39E1">
        <w:rPr>
          <w:rFonts w:ascii="ＭＳ 明朝" w:eastAsia="ＭＳ 明朝" w:hAnsi="ＭＳ 明朝" w:hint="eastAsia"/>
          <w:sz w:val="22"/>
        </w:rPr>
        <w:t>ハード面やソフト面の</w:t>
      </w:r>
      <w:r w:rsidR="00931B6F">
        <w:rPr>
          <w:rFonts w:ascii="ＭＳ 明朝" w:eastAsia="ＭＳ 明朝" w:hAnsi="ＭＳ 明朝" w:hint="eastAsia"/>
          <w:sz w:val="22"/>
        </w:rPr>
        <w:t>あ</w:t>
      </w:r>
      <w:r w:rsidRPr="00AA39E1">
        <w:rPr>
          <w:rFonts w:ascii="ＭＳ 明朝" w:eastAsia="ＭＳ 明朝" w:hAnsi="ＭＳ 明朝" w:hint="eastAsia"/>
          <w:sz w:val="22"/>
        </w:rPr>
        <w:t>り方が原因で起きる様々な困難さ</w:t>
      </w:r>
      <w:r w:rsidR="000B46A0" w:rsidRPr="00AA39E1">
        <w:rPr>
          <w:rFonts w:ascii="ＭＳ 明朝" w:eastAsia="ＭＳ 明朝" w:hAnsi="ＭＳ 明朝" w:hint="eastAsia"/>
          <w:sz w:val="22"/>
        </w:rPr>
        <w:t>のこと</w:t>
      </w:r>
      <w:r w:rsidRPr="00AA39E1">
        <w:rPr>
          <w:rFonts w:ascii="ＭＳ 明朝" w:eastAsia="ＭＳ 明朝" w:hAnsi="ＭＳ 明朝" w:hint="eastAsia"/>
          <w:sz w:val="22"/>
        </w:rPr>
        <w:t>を</w:t>
      </w:r>
      <w:r w:rsidR="00D1120C">
        <w:rPr>
          <w:rFonts w:ascii="ＭＳ 明朝" w:eastAsia="ＭＳ 明朝" w:hAnsi="ＭＳ 明朝" w:hint="eastAsia"/>
          <w:sz w:val="22"/>
        </w:rPr>
        <w:t>指し、</w:t>
      </w:r>
      <w:r w:rsidR="000B46A0" w:rsidRPr="00AA39E1">
        <w:rPr>
          <w:rFonts w:ascii="ＭＳ 明朝" w:eastAsia="ＭＳ 明朝" w:hAnsi="ＭＳ 明朝" w:hint="eastAsia"/>
          <w:sz w:val="22"/>
        </w:rPr>
        <w:t>本</w:t>
      </w:r>
      <w:r w:rsidR="003E2322" w:rsidRPr="00AA39E1">
        <w:rPr>
          <w:rFonts w:ascii="ＭＳ 明朝" w:eastAsia="ＭＳ 明朝" w:hAnsi="ＭＳ 明朝" w:hint="eastAsia"/>
          <w:sz w:val="22"/>
        </w:rPr>
        <w:t>号</w:t>
      </w:r>
      <w:r w:rsidR="000B46A0" w:rsidRPr="00AA39E1">
        <w:rPr>
          <w:rFonts w:ascii="ＭＳ 明朝" w:eastAsia="ＭＳ 明朝" w:hAnsi="ＭＳ 明朝" w:hint="eastAsia"/>
          <w:sz w:val="22"/>
        </w:rPr>
        <w:t>では、</w:t>
      </w:r>
      <w:r w:rsidR="00E1038D" w:rsidRPr="00AA39E1">
        <w:rPr>
          <w:rFonts w:ascii="ＭＳ 明朝" w:eastAsia="ＭＳ 明朝" w:hAnsi="ＭＳ 明朝" w:hint="eastAsia"/>
          <w:sz w:val="22"/>
        </w:rPr>
        <w:t>障害者基本法</w:t>
      </w:r>
      <w:r w:rsidR="003E2322" w:rsidRPr="00AA39E1">
        <w:rPr>
          <w:rFonts w:ascii="ＭＳ 明朝" w:eastAsia="ＭＳ 明朝" w:hAnsi="ＭＳ 明朝" w:hint="eastAsia"/>
          <w:sz w:val="22"/>
        </w:rPr>
        <w:t>と同様</w:t>
      </w:r>
      <w:r w:rsidR="00F23553">
        <w:rPr>
          <w:rFonts w:ascii="ＭＳ 明朝" w:eastAsia="ＭＳ 明朝" w:hAnsi="ＭＳ 明朝" w:hint="eastAsia"/>
          <w:sz w:val="22"/>
        </w:rPr>
        <w:t>に</w:t>
      </w:r>
      <w:r w:rsidR="000B46A0" w:rsidRPr="00AA39E1">
        <w:rPr>
          <w:rFonts w:ascii="ＭＳ 明朝" w:eastAsia="ＭＳ 明朝" w:hAnsi="ＭＳ 明朝" w:hint="eastAsia"/>
          <w:sz w:val="22"/>
        </w:rPr>
        <w:t>「社会的障壁」を</w:t>
      </w:r>
      <w:r w:rsidR="00E1038D" w:rsidRPr="00AA39E1">
        <w:rPr>
          <w:rFonts w:ascii="ＭＳ 明朝" w:eastAsia="ＭＳ 明朝" w:hAnsi="ＭＳ 明朝" w:hint="eastAsia"/>
          <w:sz w:val="22"/>
        </w:rPr>
        <w:t>「</w:t>
      </w:r>
      <w:r w:rsidR="00E84996" w:rsidRPr="00AA39E1">
        <w:rPr>
          <w:rFonts w:ascii="ＭＳ 明朝" w:eastAsia="ＭＳ 明朝" w:hAnsi="ＭＳ 明朝" w:hint="eastAsia"/>
          <w:sz w:val="22"/>
        </w:rPr>
        <w:t>障害者にとって日常生活又は社会生活を営む上で障壁となるような社会における事物、制度、慣行、観念その他一切のもの</w:t>
      </w:r>
      <w:r w:rsidR="00E1038D" w:rsidRPr="00AA39E1">
        <w:rPr>
          <w:rFonts w:ascii="ＭＳ 明朝" w:eastAsia="ＭＳ 明朝" w:hAnsi="ＭＳ 明朝" w:hint="eastAsia"/>
          <w:sz w:val="22"/>
        </w:rPr>
        <w:t>」と定義しました。</w:t>
      </w:r>
      <w:r w:rsidR="00931B6F">
        <w:rPr>
          <w:rFonts w:ascii="ＭＳ 明朝" w:eastAsia="ＭＳ 明朝" w:hAnsi="ＭＳ 明朝" w:hint="eastAsia"/>
          <w:sz w:val="22"/>
        </w:rPr>
        <w:t>「社会における事物」</w:t>
      </w:r>
      <w:r w:rsidR="009E5DEA">
        <w:rPr>
          <w:rFonts w:ascii="ＭＳ 明朝" w:eastAsia="ＭＳ 明朝" w:hAnsi="ＭＳ 明朝" w:hint="eastAsia"/>
          <w:sz w:val="22"/>
        </w:rPr>
        <w:t>と</w:t>
      </w:r>
      <w:r w:rsidR="00931B6F">
        <w:rPr>
          <w:rFonts w:ascii="ＭＳ 明朝" w:eastAsia="ＭＳ 明朝" w:hAnsi="ＭＳ 明朝" w:hint="eastAsia"/>
          <w:sz w:val="22"/>
        </w:rPr>
        <w:t>は</w:t>
      </w:r>
      <w:r w:rsidR="009E5DEA">
        <w:rPr>
          <w:rFonts w:ascii="ＭＳ 明朝" w:eastAsia="ＭＳ 明朝" w:hAnsi="ＭＳ 明朝" w:hint="eastAsia"/>
          <w:sz w:val="22"/>
        </w:rPr>
        <w:t>、</w:t>
      </w:r>
      <w:r w:rsidR="00931B6F">
        <w:rPr>
          <w:rFonts w:ascii="ＭＳ 明朝" w:eastAsia="ＭＳ 明朝" w:hAnsi="ＭＳ 明朝" w:hint="eastAsia"/>
          <w:sz w:val="22"/>
        </w:rPr>
        <w:t>利用しにくい施設、設備など、「制度」</w:t>
      </w:r>
      <w:r w:rsidR="009E5DEA">
        <w:rPr>
          <w:rFonts w:ascii="ＭＳ 明朝" w:eastAsia="ＭＳ 明朝" w:hAnsi="ＭＳ 明朝" w:hint="eastAsia"/>
          <w:sz w:val="22"/>
        </w:rPr>
        <w:t>と</w:t>
      </w:r>
      <w:r w:rsidR="00931B6F">
        <w:rPr>
          <w:rFonts w:ascii="ＭＳ 明朝" w:eastAsia="ＭＳ 明朝" w:hAnsi="ＭＳ 明朝" w:hint="eastAsia"/>
          <w:sz w:val="22"/>
        </w:rPr>
        <w:t>は利用しにくい制度など、「慣行」</w:t>
      </w:r>
      <w:r w:rsidR="009E5DEA">
        <w:rPr>
          <w:rFonts w:ascii="ＭＳ 明朝" w:eastAsia="ＭＳ 明朝" w:hAnsi="ＭＳ 明朝" w:hint="eastAsia"/>
          <w:sz w:val="22"/>
        </w:rPr>
        <w:t>と</w:t>
      </w:r>
      <w:r w:rsidR="00931B6F">
        <w:rPr>
          <w:rFonts w:ascii="ＭＳ 明朝" w:eastAsia="ＭＳ 明朝" w:hAnsi="ＭＳ 明朝" w:hint="eastAsia"/>
          <w:sz w:val="22"/>
        </w:rPr>
        <w:t>は障害のある方の存在を意識していない慣習、文化など、「観念」</w:t>
      </w:r>
      <w:r w:rsidR="009E5DEA">
        <w:rPr>
          <w:rFonts w:ascii="ＭＳ 明朝" w:eastAsia="ＭＳ 明朝" w:hAnsi="ＭＳ 明朝" w:hint="eastAsia"/>
          <w:sz w:val="22"/>
        </w:rPr>
        <w:t>と</w:t>
      </w:r>
      <w:r w:rsidR="00931B6F">
        <w:rPr>
          <w:rFonts w:ascii="ＭＳ 明朝" w:eastAsia="ＭＳ 明朝" w:hAnsi="ＭＳ 明朝" w:hint="eastAsia"/>
          <w:sz w:val="22"/>
        </w:rPr>
        <w:t>は障害のある方への偏見などを</w:t>
      </w:r>
      <w:r w:rsidR="005F7FB1">
        <w:rPr>
          <w:rFonts w:ascii="ＭＳ 明朝" w:eastAsia="ＭＳ 明朝" w:hAnsi="ＭＳ 明朝" w:hint="eastAsia"/>
          <w:sz w:val="22"/>
        </w:rPr>
        <w:t>指</w:t>
      </w:r>
      <w:r w:rsidR="00931B6F">
        <w:rPr>
          <w:rFonts w:ascii="ＭＳ 明朝" w:eastAsia="ＭＳ 明朝" w:hAnsi="ＭＳ 明朝" w:hint="eastAsia"/>
          <w:sz w:val="22"/>
        </w:rPr>
        <w:t>しています。</w:t>
      </w:r>
    </w:p>
    <w:p w14:paraId="2E6F3733" w14:textId="62DBF82D" w:rsidR="00E84996" w:rsidRPr="00035F69" w:rsidRDefault="00E84996" w:rsidP="00E84996">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市民等</w:t>
      </w:r>
    </w:p>
    <w:p w14:paraId="691C75C0" w14:textId="7C558532" w:rsidR="00E84996" w:rsidRPr="00AA39E1" w:rsidRDefault="00DF57DD" w:rsidP="00F2406F">
      <w:pPr>
        <w:ind w:left="426" w:firstLineChars="100" w:firstLine="220"/>
        <w:rPr>
          <w:rFonts w:ascii="ＭＳ 明朝" w:eastAsia="ＭＳ 明朝" w:hAnsi="ＭＳ 明朝"/>
          <w:sz w:val="22"/>
        </w:rPr>
      </w:pPr>
      <w:bookmarkStart w:id="2" w:name="_Hlk201238017"/>
      <w:r w:rsidRPr="00AA39E1">
        <w:rPr>
          <w:rFonts w:ascii="ＭＳ 明朝" w:eastAsia="ＭＳ 明朝" w:hAnsi="ＭＳ 明朝" w:hint="eastAsia"/>
          <w:sz w:val="22"/>
        </w:rPr>
        <w:t>本市域でコミュニケーションを行う</w:t>
      </w:r>
      <w:r w:rsidR="0062566A" w:rsidRPr="00AA39E1">
        <w:rPr>
          <w:rFonts w:ascii="ＭＳ 明朝" w:eastAsia="ＭＳ 明朝" w:hAnsi="ＭＳ 明朝" w:hint="eastAsia"/>
          <w:sz w:val="22"/>
        </w:rPr>
        <w:t>人</w:t>
      </w:r>
      <w:r w:rsidRPr="00AA39E1">
        <w:rPr>
          <w:rFonts w:ascii="ＭＳ 明朝" w:eastAsia="ＭＳ 明朝" w:hAnsi="ＭＳ 明朝" w:hint="eastAsia"/>
          <w:sz w:val="22"/>
        </w:rPr>
        <w:t>は、市</w:t>
      </w:r>
      <w:r w:rsidR="00D1120C">
        <w:rPr>
          <w:rFonts w:ascii="ＭＳ 明朝" w:eastAsia="ＭＳ 明朝" w:hAnsi="ＭＳ 明朝" w:hint="eastAsia"/>
          <w:sz w:val="22"/>
        </w:rPr>
        <w:t>民</w:t>
      </w:r>
      <w:r w:rsidRPr="00AA39E1">
        <w:rPr>
          <w:rFonts w:ascii="ＭＳ 明朝" w:eastAsia="ＭＳ 明朝" w:hAnsi="ＭＳ 明朝" w:hint="eastAsia"/>
          <w:sz w:val="22"/>
        </w:rPr>
        <w:t>だけでなく</w:t>
      </w:r>
      <w:r w:rsidR="000B46A0" w:rsidRPr="00AA39E1">
        <w:rPr>
          <w:rFonts w:ascii="ＭＳ 明朝" w:eastAsia="ＭＳ 明朝" w:hAnsi="ＭＳ 明朝" w:hint="eastAsia"/>
          <w:sz w:val="22"/>
        </w:rPr>
        <w:t>、</w:t>
      </w:r>
      <w:r w:rsidR="00465F94">
        <w:rPr>
          <w:rFonts w:ascii="ＭＳ 明朝" w:eastAsia="ＭＳ 明朝" w:hAnsi="ＭＳ 明朝" w:hint="eastAsia"/>
          <w:sz w:val="22"/>
        </w:rPr>
        <w:t>市外</w:t>
      </w:r>
      <w:r w:rsidR="00D1120C">
        <w:rPr>
          <w:rFonts w:ascii="ＭＳ 明朝" w:eastAsia="ＭＳ 明朝" w:hAnsi="ＭＳ 明朝" w:hint="eastAsia"/>
          <w:sz w:val="22"/>
        </w:rPr>
        <w:t>から</w:t>
      </w:r>
      <w:r w:rsidRPr="00AA39E1">
        <w:rPr>
          <w:rFonts w:ascii="ＭＳ 明朝" w:eastAsia="ＭＳ 明朝" w:hAnsi="ＭＳ 明朝" w:hint="eastAsia"/>
          <w:sz w:val="22"/>
        </w:rPr>
        <w:t>仕事や学校、余暇活動、観光など多様な目的で市</w:t>
      </w:r>
      <w:r w:rsidR="00D72F78" w:rsidRPr="00AA39E1">
        <w:rPr>
          <w:rFonts w:ascii="ＭＳ 明朝" w:eastAsia="ＭＳ 明朝" w:hAnsi="ＭＳ 明朝" w:hint="eastAsia"/>
          <w:sz w:val="22"/>
        </w:rPr>
        <w:t>を訪れる</w:t>
      </w:r>
      <w:r w:rsidR="00984D79">
        <w:rPr>
          <w:rFonts w:ascii="ＭＳ 明朝" w:eastAsia="ＭＳ 明朝" w:hAnsi="ＭＳ 明朝" w:hint="eastAsia"/>
          <w:sz w:val="22"/>
        </w:rPr>
        <w:t>人</w:t>
      </w:r>
      <w:r w:rsidRPr="00AA39E1">
        <w:rPr>
          <w:rFonts w:ascii="ＭＳ 明朝" w:eastAsia="ＭＳ 明朝" w:hAnsi="ＭＳ 明朝" w:hint="eastAsia"/>
          <w:sz w:val="22"/>
        </w:rPr>
        <w:t>や、</w:t>
      </w:r>
      <w:r w:rsidR="0062566A" w:rsidRPr="00AA39E1">
        <w:rPr>
          <w:rFonts w:ascii="ＭＳ 明朝" w:eastAsia="ＭＳ 明朝" w:hAnsi="ＭＳ 明朝" w:hint="eastAsia"/>
          <w:sz w:val="22"/>
        </w:rPr>
        <w:t>交通機関等を使用して市域を通過する</w:t>
      </w:r>
      <w:r w:rsidR="00984D79">
        <w:rPr>
          <w:rFonts w:ascii="ＭＳ 明朝" w:eastAsia="ＭＳ 明朝" w:hAnsi="ＭＳ 明朝" w:hint="eastAsia"/>
          <w:sz w:val="22"/>
        </w:rPr>
        <w:t>人</w:t>
      </w:r>
      <w:r w:rsidR="0062566A" w:rsidRPr="00AA39E1">
        <w:rPr>
          <w:rFonts w:ascii="ＭＳ 明朝" w:eastAsia="ＭＳ 明朝" w:hAnsi="ＭＳ 明朝" w:hint="eastAsia"/>
          <w:sz w:val="22"/>
        </w:rPr>
        <w:t>もいるため、</w:t>
      </w:r>
      <w:r w:rsidR="00105B9F">
        <w:rPr>
          <w:rFonts w:ascii="ＭＳ 明朝" w:eastAsia="ＭＳ 明朝" w:hAnsi="ＭＳ 明朝" w:hint="eastAsia"/>
          <w:sz w:val="22"/>
        </w:rPr>
        <w:t>本</w:t>
      </w:r>
      <w:r w:rsidR="0062566A" w:rsidRPr="00AA39E1">
        <w:rPr>
          <w:rFonts w:ascii="ＭＳ 明朝" w:eastAsia="ＭＳ 明朝" w:hAnsi="ＭＳ 明朝" w:hint="eastAsia"/>
          <w:sz w:val="22"/>
        </w:rPr>
        <w:t>条例の</w:t>
      </w:r>
      <w:r w:rsidR="000B46A0" w:rsidRPr="00AA39E1">
        <w:rPr>
          <w:rFonts w:ascii="ＭＳ 明朝" w:eastAsia="ＭＳ 明朝" w:hAnsi="ＭＳ 明朝" w:hint="eastAsia"/>
          <w:sz w:val="22"/>
        </w:rPr>
        <w:t>対象</w:t>
      </w:r>
      <w:r w:rsidR="0062566A" w:rsidRPr="00AA39E1">
        <w:rPr>
          <w:rFonts w:ascii="ＭＳ 明朝" w:eastAsia="ＭＳ 明朝" w:hAnsi="ＭＳ 明朝" w:hint="eastAsia"/>
          <w:sz w:val="22"/>
        </w:rPr>
        <w:t>となる人の範囲</w:t>
      </w:r>
      <w:r w:rsidR="000B46A0" w:rsidRPr="00AA39E1">
        <w:rPr>
          <w:rFonts w:ascii="ＭＳ 明朝" w:eastAsia="ＭＳ 明朝" w:hAnsi="ＭＳ 明朝" w:hint="eastAsia"/>
          <w:sz w:val="22"/>
        </w:rPr>
        <w:t>を明確に</w:t>
      </w:r>
      <w:r w:rsidR="00D1120C">
        <w:rPr>
          <w:rFonts w:ascii="ＭＳ 明朝" w:eastAsia="ＭＳ 明朝" w:hAnsi="ＭＳ 明朝" w:hint="eastAsia"/>
          <w:sz w:val="22"/>
        </w:rPr>
        <w:t>しています</w:t>
      </w:r>
      <w:r w:rsidR="000B46A0" w:rsidRPr="00AA39E1">
        <w:rPr>
          <w:rFonts w:ascii="ＭＳ 明朝" w:eastAsia="ＭＳ 明朝" w:hAnsi="ＭＳ 明朝" w:hint="eastAsia"/>
          <w:sz w:val="22"/>
        </w:rPr>
        <w:t>。</w:t>
      </w:r>
    </w:p>
    <w:bookmarkEnd w:id="2"/>
    <w:p w14:paraId="224DEA48" w14:textId="60B78B6D" w:rsidR="00E84996" w:rsidRPr="00035F69" w:rsidRDefault="00E84996" w:rsidP="00E84996">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事業者</w:t>
      </w:r>
    </w:p>
    <w:p w14:paraId="10642717" w14:textId="466D116C" w:rsidR="00E84996" w:rsidRPr="00AA39E1" w:rsidRDefault="00D1120C" w:rsidP="00F2406F">
      <w:pPr>
        <w:ind w:leftChars="202" w:left="424" w:firstLineChars="100" w:firstLine="220"/>
        <w:rPr>
          <w:rFonts w:ascii="ＭＳ 明朝" w:eastAsia="ＭＳ 明朝" w:hAnsi="ＭＳ 明朝"/>
          <w:sz w:val="22"/>
        </w:rPr>
      </w:pPr>
      <w:r>
        <w:rPr>
          <w:rFonts w:ascii="ＭＳ 明朝" w:eastAsia="ＭＳ 明朝" w:hAnsi="ＭＳ 明朝" w:hint="eastAsia"/>
          <w:sz w:val="22"/>
        </w:rPr>
        <w:t>人以外に</w:t>
      </w:r>
      <w:r w:rsidR="0062566A" w:rsidRPr="00AA39E1">
        <w:rPr>
          <w:rFonts w:ascii="ＭＳ 明朝" w:eastAsia="ＭＳ 明朝" w:hAnsi="ＭＳ 明朝" w:hint="eastAsia"/>
          <w:sz w:val="22"/>
        </w:rPr>
        <w:t>コミュニケーションの</w:t>
      </w:r>
      <w:r w:rsidR="00262332" w:rsidRPr="00AA39E1">
        <w:rPr>
          <w:rFonts w:ascii="ＭＳ 明朝" w:eastAsia="ＭＳ 明朝" w:hAnsi="ＭＳ 明朝" w:hint="eastAsia"/>
          <w:sz w:val="22"/>
        </w:rPr>
        <w:t>主体</w:t>
      </w:r>
      <w:r>
        <w:rPr>
          <w:rFonts w:ascii="ＭＳ 明朝" w:eastAsia="ＭＳ 明朝" w:hAnsi="ＭＳ 明朝" w:hint="eastAsia"/>
          <w:sz w:val="22"/>
        </w:rPr>
        <w:t>となる</w:t>
      </w:r>
      <w:r w:rsidR="00262332" w:rsidRPr="00AA39E1">
        <w:rPr>
          <w:rFonts w:ascii="ＭＳ 明朝" w:eastAsia="ＭＳ 明朝" w:hAnsi="ＭＳ 明朝" w:hint="eastAsia"/>
          <w:sz w:val="22"/>
        </w:rPr>
        <w:t>商業</w:t>
      </w:r>
      <w:r>
        <w:rPr>
          <w:rFonts w:ascii="ＭＳ 明朝" w:eastAsia="ＭＳ 明朝" w:hAnsi="ＭＳ 明朝" w:hint="eastAsia"/>
          <w:sz w:val="22"/>
        </w:rPr>
        <w:t>その他の</w:t>
      </w:r>
      <w:r w:rsidR="00262332" w:rsidRPr="00AA39E1">
        <w:rPr>
          <w:rFonts w:ascii="ＭＳ 明朝" w:eastAsia="ＭＳ 明朝" w:hAnsi="ＭＳ 明朝" w:hint="eastAsia"/>
          <w:sz w:val="22"/>
        </w:rPr>
        <w:t>事業</w:t>
      </w:r>
      <w:r>
        <w:rPr>
          <w:rFonts w:ascii="ＭＳ 明朝" w:eastAsia="ＭＳ 明朝" w:hAnsi="ＭＳ 明朝" w:hint="eastAsia"/>
          <w:sz w:val="22"/>
        </w:rPr>
        <w:t>者を本条例の対象とします。</w:t>
      </w:r>
      <w:r w:rsidR="00262332" w:rsidRPr="00AA39E1">
        <w:rPr>
          <w:rFonts w:ascii="ＭＳ 明朝" w:eastAsia="ＭＳ 明朝" w:hAnsi="ＭＳ 明朝" w:hint="eastAsia"/>
          <w:sz w:val="22"/>
        </w:rPr>
        <w:t>営利を目的としない地域活動やサークル活動を行う団体</w:t>
      </w:r>
      <w:r>
        <w:rPr>
          <w:rFonts w:ascii="ＭＳ 明朝" w:eastAsia="ＭＳ 明朝" w:hAnsi="ＭＳ 明朝" w:hint="eastAsia"/>
          <w:sz w:val="22"/>
        </w:rPr>
        <w:t>も含まれます。</w:t>
      </w:r>
    </w:p>
    <w:p w14:paraId="62EC6F2B" w14:textId="34F6DFD1" w:rsidR="00E84996" w:rsidRPr="00035F69" w:rsidRDefault="00E84996" w:rsidP="007D5A55">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手話言語</w:t>
      </w:r>
    </w:p>
    <w:p w14:paraId="4243A48C" w14:textId="3935012D" w:rsidR="007D5A55" w:rsidRPr="00AA39E1" w:rsidRDefault="00E70897" w:rsidP="00F2406F">
      <w:pPr>
        <w:pStyle w:val="a3"/>
        <w:ind w:leftChars="0" w:left="426" w:firstLineChars="133" w:firstLine="293"/>
        <w:rPr>
          <w:rFonts w:ascii="ＭＳ 明朝" w:eastAsia="ＭＳ 明朝" w:hAnsi="ＭＳ 明朝"/>
          <w:sz w:val="22"/>
        </w:rPr>
      </w:pPr>
      <w:r>
        <w:rPr>
          <w:rFonts w:ascii="ＭＳ 明朝" w:eastAsia="ＭＳ 明朝" w:hAnsi="ＭＳ 明朝" w:hint="eastAsia"/>
          <w:sz w:val="22"/>
        </w:rPr>
        <w:t>手</w:t>
      </w:r>
      <w:r w:rsidRPr="000E74B9">
        <w:rPr>
          <w:rFonts w:ascii="ＭＳ 明朝" w:eastAsia="ＭＳ 明朝" w:hAnsi="ＭＳ 明朝" w:hint="eastAsia"/>
          <w:szCs w:val="21"/>
        </w:rPr>
        <w:t>話は、物の名前や概念などを、</w:t>
      </w:r>
      <w:r w:rsidRPr="000E74B9">
        <w:rPr>
          <w:rFonts w:ascii="ＭＳ 明朝" w:eastAsia="ＭＳ 明朝" w:hAnsi="ＭＳ 明朝" w:hint="eastAsia"/>
          <w:color w:val="382E1F"/>
          <w:szCs w:val="21"/>
          <w:shd w:val="clear" w:color="auto" w:fill="FFFFFF"/>
        </w:rPr>
        <w:t>手の形、位置、動きをもとに、表情も活用して表現する</w:t>
      </w:r>
      <w:r w:rsidR="00CC5FDF" w:rsidRPr="000E74B9">
        <w:rPr>
          <w:rFonts w:ascii="ＭＳ 明朝" w:eastAsia="ＭＳ 明朝" w:hAnsi="ＭＳ 明朝" w:hint="eastAsia"/>
          <w:color w:val="382E1F"/>
          <w:szCs w:val="21"/>
          <w:shd w:val="clear" w:color="auto" w:fill="FFFFFF"/>
        </w:rPr>
        <w:t>非音声言語で、日本語などの音声言語と並ぶ言語で</w:t>
      </w:r>
      <w:r w:rsidR="008344F8">
        <w:rPr>
          <w:rFonts w:ascii="ＭＳ 明朝" w:eastAsia="ＭＳ 明朝" w:hAnsi="ＭＳ 明朝" w:hint="eastAsia"/>
          <w:color w:val="382E1F"/>
          <w:szCs w:val="21"/>
          <w:shd w:val="clear" w:color="auto" w:fill="FFFFFF"/>
        </w:rPr>
        <w:t>す</w:t>
      </w:r>
      <w:r w:rsidR="00CC5FDF" w:rsidRPr="000E74B9">
        <w:rPr>
          <w:rFonts w:ascii="ＭＳ 明朝" w:eastAsia="ＭＳ 明朝" w:hAnsi="ＭＳ 明朝" w:hint="eastAsia"/>
          <w:color w:val="382E1F"/>
          <w:szCs w:val="21"/>
          <w:shd w:val="clear" w:color="auto" w:fill="FFFFFF"/>
        </w:rPr>
        <w:t>。</w:t>
      </w:r>
      <w:r w:rsidR="00CE0CFD">
        <w:rPr>
          <w:rFonts w:ascii="ＭＳ 明朝" w:eastAsia="ＭＳ 明朝" w:hAnsi="ＭＳ 明朝" w:hint="eastAsia"/>
          <w:color w:val="382E1F"/>
          <w:szCs w:val="21"/>
          <w:shd w:val="clear" w:color="auto" w:fill="FFFFFF"/>
        </w:rPr>
        <w:t>視線や</w:t>
      </w:r>
      <w:r w:rsidR="00A477B0">
        <w:rPr>
          <w:rFonts w:ascii="ＭＳ 明朝" w:eastAsia="ＭＳ 明朝" w:hAnsi="ＭＳ 明朝" w:hint="eastAsia"/>
          <w:color w:val="382E1F"/>
          <w:szCs w:val="21"/>
          <w:shd w:val="clear" w:color="auto" w:fill="FFFFFF"/>
        </w:rPr>
        <w:t>あごの動き、</w:t>
      </w:r>
      <w:r w:rsidR="00CE0CFD">
        <w:rPr>
          <w:rFonts w:ascii="ＭＳ 明朝" w:eastAsia="ＭＳ 明朝" w:hAnsi="ＭＳ 明朝" w:hint="eastAsia"/>
          <w:color w:val="382E1F"/>
          <w:szCs w:val="21"/>
          <w:shd w:val="clear" w:color="auto" w:fill="FFFFFF"/>
        </w:rPr>
        <w:t>首の傾きなど</w:t>
      </w:r>
      <w:r w:rsidR="00CC5FDF">
        <w:rPr>
          <w:rFonts w:ascii="ＭＳ 明朝" w:eastAsia="ＭＳ 明朝" w:hAnsi="ＭＳ 明朝" w:hint="eastAsia"/>
          <w:color w:val="382E1F"/>
          <w:szCs w:val="21"/>
          <w:shd w:val="clear" w:color="auto" w:fill="FFFFFF"/>
        </w:rPr>
        <w:t>顔の動作が感情表現だけでなく文法</w:t>
      </w:r>
      <w:r w:rsidR="008344F8">
        <w:rPr>
          <w:rFonts w:ascii="ＭＳ 明朝" w:eastAsia="ＭＳ 明朝" w:hAnsi="ＭＳ 明朝" w:hint="eastAsia"/>
          <w:color w:val="382E1F"/>
          <w:szCs w:val="21"/>
          <w:shd w:val="clear" w:color="auto" w:fill="FFFFFF"/>
        </w:rPr>
        <w:t>要素となることもあり、</w:t>
      </w:r>
      <w:r w:rsidR="00CC5FDF">
        <w:rPr>
          <w:rFonts w:ascii="ＭＳ 明朝" w:eastAsia="ＭＳ 明朝" w:hAnsi="ＭＳ 明朝" w:hint="eastAsia"/>
          <w:color w:val="382E1F"/>
          <w:szCs w:val="21"/>
          <w:shd w:val="clear" w:color="auto" w:fill="FFFFFF"/>
        </w:rPr>
        <w:t>使役、疑問、</w:t>
      </w:r>
      <w:r w:rsidR="008344F8">
        <w:rPr>
          <w:rFonts w:ascii="ＭＳ 明朝" w:eastAsia="ＭＳ 明朝" w:hAnsi="ＭＳ 明朝" w:hint="eastAsia"/>
          <w:color w:val="382E1F"/>
          <w:szCs w:val="21"/>
          <w:shd w:val="clear" w:color="auto" w:fill="FFFFFF"/>
        </w:rPr>
        <w:t>条件などの文法的な意味を持たせることができるなどの特徴があります。</w:t>
      </w:r>
    </w:p>
    <w:p w14:paraId="06B39CD2" w14:textId="2A4DF292" w:rsidR="00021290" w:rsidRPr="00035F69" w:rsidRDefault="004F42A5" w:rsidP="00F16F58">
      <w:pPr>
        <w:pStyle w:val="a3"/>
        <w:numPr>
          <w:ilvl w:val="0"/>
          <w:numId w:val="7"/>
        </w:numPr>
        <w:ind w:leftChars="0"/>
        <w:rPr>
          <w:rFonts w:ascii="ＭＳ 明朝" w:eastAsia="ＭＳ 明朝" w:hAnsi="ＭＳ 明朝"/>
          <w:b/>
          <w:bCs/>
          <w:sz w:val="22"/>
        </w:rPr>
      </w:pPr>
      <w:r w:rsidRPr="00035F69">
        <w:rPr>
          <w:rFonts w:ascii="ＭＳ 明朝" w:eastAsia="ＭＳ 明朝" w:hAnsi="ＭＳ 明朝" w:hint="eastAsia"/>
          <w:b/>
          <w:bCs/>
          <w:sz w:val="22"/>
        </w:rPr>
        <w:t>ろう者</w:t>
      </w:r>
      <w:r w:rsidR="00F16F58" w:rsidRPr="00035F69">
        <w:rPr>
          <w:rFonts w:ascii="ＭＳ 明朝" w:eastAsia="ＭＳ 明朝" w:hAnsi="ＭＳ 明朝" w:hint="eastAsia"/>
          <w:b/>
          <w:bCs/>
          <w:sz w:val="22"/>
        </w:rPr>
        <w:t>・（７）</w:t>
      </w:r>
      <w:r w:rsidR="00021290" w:rsidRPr="00035F69">
        <w:rPr>
          <w:rFonts w:ascii="ＭＳ 明朝" w:eastAsia="ＭＳ 明朝" w:hAnsi="ＭＳ 明朝" w:hint="eastAsia"/>
          <w:b/>
          <w:bCs/>
          <w:sz w:val="22"/>
        </w:rPr>
        <w:t>盲ろう者</w:t>
      </w:r>
    </w:p>
    <w:p w14:paraId="4D05C621" w14:textId="2E874C94" w:rsidR="00761808" w:rsidRPr="00035F69" w:rsidRDefault="00C3074E" w:rsidP="00945BF8">
      <w:pPr>
        <w:pStyle w:val="a3"/>
        <w:ind w:leftChars="0" w:left="426" w:firstLineChars="100" w:firstLine="220"/>
        <w:rPr>
          <w:rFonts w:ascii="ＭＳ 明朝" w:eastAsia="ＭＳ 明朝" w:hAnsi="ＭＳ 明朝"/>
          <w:sz w:val="22"/>
        </w:rPr>
      </w:pPr>
      <w:r w:rsidRPr="00AA39E1">
        <w:rPr>
          <w:rFonts w:ascii="ＭＳ 明朝" w:eastAsia="ＭＳ 明朝" w:hAnsi="ＭＳ 明朝" w:hint="eastAsia"/>
          <w:sz w:val="22"/>
        </w:rPr>
        <w:t>聴覚</w:t>
      </w:r>
      <w:r w:rsidR="00021290" w:rsidRPr="00AA39E1">
        <w:rPr>
          <w:rFonts w:ascii="ＭＳ 明朝" w:eastAsia="ＭＳ 明朝" w:hAnsi="ＭＳ 明朝" w:hint="eastAsia"/>
          <w:sz w:val="22"/>
        </w:rPr>
        <w:t>に</w:t>
      </w:r>
      <w:r w:rsidRPr="00AA39E1">
        <w:rPr>
          <w:rFonts w:ascii="ＭＳ 明朝" w:eastAsia="ＭＳ 明朝" w:hAnsi="ＭＳ 明朝" w:hint="eastAsia"/>
          <w:sz w:val="22"/>
        </w:rPr>
        <w:t>障害がある方</w:t>
      </w:r>
      <w:r w:rsidR="00021290" w:rsidRPr="00AA39E1">
        <w:rPr>
          <w:rFonts w:ascii="ＭＳ 明朝" w:eastAsia="ＭＳ 明朝" w:hAnsi="ＭＳ 明朝" w:hint="eastAsia"/>
          <w:sz w:val="22"/>
        </w:rPr>
        <w:t>については</w:t>
      </w:r>
      <w:r w:rsidRPr="00AA39E1">
        <w:rPr>
          <w:rFonts w:ascii="ＭＳ 明朝" w:eastAsia="ＭＳ 明朝" w:hAnsi="ＭＳ 明朝" w:hint="eastAsia"/>
          <w:sz w:val="22"/>
        </w:rPr>
        <w:t>、</w:t>
      </w:r>
      <w:r w:rsidR="00A40015" w:rsidRPr="00A40015">
        <w:rPr>
          <w:rFonts w:ascii="ＭＳ 明朝" w:eastAsia="ＭＳ 明朝" w:hAnsi="ＭＳ 明朝" w:hint="eastAsia"/>
          <w:sz w:val="22"/>
        </w:rPr>
        <w:t>聴力を失った</w:t>
      </w:r>
      <w:r w:rsidR="00225145" w:rsidRPr="00AA39E1">
        <w:rPr>
          <w:rFonts w:ascii="ＭＳ 明朝" w:eastAsia="ＭＳ 明朝" w:hAnsi="ＭＳ 明朝" w:hint="eastAsia"/>
          <w:sz w:val="22"/>
        </w:rPr>
        <w:t>時期や使用する言語</w:t>
      </w:r>
      <w:r w:rsidR="00021290" w:rsidRPr="00AA39E1">
        <w:rPr>
          <w:rFonts w:ascii="ＭＳ 明朝" w:eastAsia="ＭＳ 明朝" w:hAnsi="ＭＳ 明朝" w:hint="eastAsia"/>
          <w:sz w:val="22"/>
        </w:rPr>
        <w:t>、コミュニケーション手段</w:t>
      </w:r>
      <w:r w:rsidR="00225145" w:rsidRPr="00AA39E1">
        <w:rPr>
          <w:rFonts w:ascii="ＭＳ 明朝" w:eastAsia="ＭＳ 明朝" w:hAnsi="ＭＳ 明朝" w:hint="eastAsia"/>
          <w:sz w:val="22"/>
        </w:rPr>
        <w:t>など</w:t>
      </w:r>
      <w:r w:rsidR="002A53B5" w:rsidRPr="00AA39E1">
        <w:rPr>
          <w:rFonts w:ascii="ＭＳ 明朝" w:eastAsia="ＭＳ 明朝" w:hAnsi="ＭＳ 明朝" w:hint="eastAsia"/>
          <w:sz w:val="22"/>
        </w:rPr>
        <w:t>によ</w:t>
      </w:r>
      <w:r w:rsidR="008344F8">
        <w:rPr>
          <w:rFonts w:ascii="ＭＳ 明朝" w:eastAsia="ＭＳ 明朝" w:hAnsi="ＭＳ 明朝" w:hint="eastAsia"/>
          <w:sz w:val="22"/>
        </w:rPr>
        <w:t>り、本</w:t>
      </w:r>
      <w:r w:rsidR="008344F8" w:rsidRPr="00AA39E1">
        <w:rPr>
          <w:rFonts w:ascii="ＭＳ 明朝" w:eastAsia="ＭＳ 明朝" w:hAnsi="ＭＳ 明朝" w:hint="eastAsia"/>
          <w:sz w:val="22"/>
        </w:rPr>
        <w:t>条例では以下のように整理し</w:t>
      </w:r>
      <w:r w:rsidR="00FE1738">
        <w:rPr>
          <w:rFonts w:ascii="ＭＳ 明朝" w:eastAsia="ＭＳ 明朝" w:hAnsi="ＭＳ 明朝" w:hint="eastAsia"/>
          <w:sz w:val="22"/>
        </w:rPr>
        <w:t>てい</w:t>
      </w:r>
      <w:r w:rsidR="008344F8" w:rsidRPr="00AA39E1">
        <w:rPr>
          <w:rFonts w:ascii="ＭＳ 明朝" w:eastAsia="ＭＳ 明朝" w:hAnsi="ＭＳ 明朝" w:hint="eastAsia"/>
          <w:sz w:val="22"/>
        </w:rPr>
        <w:t>ます</w:t>
      </w:r>
      <w:r w:rsidR="008344F8">
        <w:rPr>
          <w:rFonts w:ascii="ＭＳ 明朝" w:eastAsia="ＭＳ 明朝" w:hAnsi="ＭＳ 明朝" w:hint="eastAsia"/>
          <w:sz w:val="22"/>
        </w:rPr>
        <w:t>。</w:t>
      </w:r>
    </w:p>
    <w:tbl>
      <w:tblPr>
        <w:tblStyle w:val="a4"/>
        <w:tblW w:w="0" w:type="auto"/>
        <w:tblInd w:w="720" w:type="dxa"/>
        <w:tblLook w:val="04A0" w:firstRow="1" w:lastRow="0" w:firstColumn="1" w:lastColumn="0" w:noHBand="0" w:noVBand="1"/>
      </w:tblPr>
      <w:tblGrid>
        <w:gridCol w:w="1260"/>
        <w:gridCol w:w="4252"/>
        <w:gridCol w:w="2262"/>
      </w:tblGrid>
      <w:tr w:rsidR="00225145" w:rsidRPr="00AA39E1" w14:paraId="7DDD4AEE" w14:textId="77777777" w:rsidTr="00035F69">
        <w:tc>
          <w:tcPr>
            <w:tcW w:w="1260" w:type="dxa"/>
            <w:vAlign w:val="center"/>
          </w:tcPr>
          <w:p w14:paraId="0F25385A" w14:textId="5E4D4442" w:rsidR="00225145" w:rsidRPr="00AA39E1" w:rsidRDefault="00225145" w:rsidP="00035F69">
            <w:pPr>
              <w:pStyle w:val="a3"/>
              <w:ind w:leftChars="0" w:left="0"/>
              <w:jc w:val="center"/>
              <w:rPr>
                <w:rFonts w:ascii="ＭＳ 明朝" w:eastAsia="ＭＳ 明朝" w:hAnsi="ＭＳ 明朝"/>
                <w:sz w:val="22"/>
              </w:rPr>
            </w:pPr>
            <w:r w:rsidRPr="00AA39E1">
              <w:rPr>
                <w:rFonts w:ascii="ＭＳ 明朝" w:eastAsia="ＭＳ 明朝" w:hAnsi="ＭＳ 明朝" w:hint="eastAsia"/>
                <w:sz w:val="22"/>
              </w:rPr>
              <w:t>呼称</w:t>
            </w:r>
          </w:p>
        </w:tc>
        <w:tc>
          <w:tcPr>
            <w:tcW w:w="4252" w:type="dxa"/>
            <w:vAlign w:val="center"/>
          </w:tcPr>
          <w:p w14:paraId="53A821AC" w14:textId="795786FF" w:rsidR="00225145" w:rsidRPr="00AA39E1" w:rsidRDefault="00225145" w:rsidP="00035F69">
            <w:pPr>
              <w:pStyle w:val="a3"/>
              <w:ind w:leftChars="0" w:left="0"/>
              <w:jc w:val="center"/>
              <w:rPr>
                <w:rFonts w:ascii="ＭＳ 明朝" w:eastAsia="ＭＳ 明朝" w:hAnsi="ＭＳ 明朝"/>
                <w:sz w:val="22"/>
              </w:rPr>
            </w:pPr>
            <w:r w:rsidRPr="00AA39E1">
              <w:rPr>
                <w:rFonts w:ascii="ＭＳ 明朝" w:eastAsia="ＭＳ 明朝" w:hAnsi="ＭＳ 明朝" w:hint="eastAsia"/>
                <w:sz w:val="22"/>
              </w:rPr>
              <w:t>定義</w:t>
            </w:r>
          </w:p>
        </w:tc>
        <w:tc>
          <w:tcPr>
            <w:tcW w:w="2262" w:type="dxa"/>
            <w:vAlign w:val="center"/>
          </w:tcPr>
          <w:p w14:paraId="21EF8C12" w14:textId="51556247" w:rsidR="00225145" w:rsidRPr="00AA39E1" w:rsidRDefault="00225145" w:rsidP="00035F69">
            <w:pPr>
              <w:pStyle w:val="a3"/>
              <w:ind w:leftChars="0" w:left="0"/>
              <w:jc w:val="center"/>
              <w:rPr>
                <w:rFonts w:ascii="ＭＳ 明朝" w:eastAsia="ＭＳ 明朝" w:hAnsi="ＭＳ 明朝"/>
                <w:sz w:val="22"/>
              </w:rPr>
            </w:pPr>
            <w:r w:rsidRPr="00AA39E1">
              <w:rPr>
                <w:rFonts w:ascii="ＭＳ 明朝" w:eastAsia="ＭＳ 明朝" w:hAnsi="ＭＳ 明朝" w:hint="eastAsia"/>
                <w:sz w:val="22"/>
              </w:rPr>
              <w:t>コミュニケーション手段の例</w:t>
            </w:r>
          </w:p>
        </w:tc>
      </w:tr>
      <w:tr w:rsidR="00225145" w:rsidRPr="00AA39E1" w14:paraId="0318EAE1" w14:textId="77777777" w:rsidTr="00035F69">
        <w:tc>
          <w:tcPr>
            <w:tcW w:w="1260" w:type="dxa"/>
            <w:vAlign w:val="center"/>
          </w:tcPr>
          <w:p w14:paraId="534DCC75" w14:textId="324577ED"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ろう者</w:t>
            </w:r>
          </w:p>
        </w:tc>
        <w:tc>
          <w:tcPr>
            <w:tcW w:w="4252" w:type="dxa"/>
            <w:vAlign w:val="center"/>
          </w:tcPr>
          <w:p w14:paraId="045D6F0C" w14:textId="4BFEB0C2" w:rsidR="00225145"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聴覚障害がある</w:t>
            </w:r>
            <w:r w:rsidR="00D958B1">
              <w:rPr>
                <w:rFonts w:ascii="ＭＳ 明朝" w:eastAsia="ＭＳ 明朝" w:hAnsi="ＭＳ 明朝" w:hint="eastAsia"/>
                <w:sz w:val="22"/>
              </w:rPr>
              <w:t>方</w:t>
            </w:r>
            <w:r w:rsidRPr="00AA39E1">
              <w:rPr>
                <w:rFonts w:ascii="ＭＳ 明朝" w:eastAsia="ＭＳ 明朝" w:hAnsi="ＭＳ 明朝" w:hint="eastAsia"/>
                <w:sz w:val="22"/>
              </w:rPr>
              <w:t>であって、手話言語を使用して日常生活又は社会生活を営む方</w:t>
            </w:r>
          </w:p>
          <w:p w14:paraId="22FB226C" w14:textId="178D53C9" w:rsidR="00F76CCD" w:rsidRPr="00AA39E1" w:rsidRDefault="00F76CCD" w:rsidP="00793882">
            <w:pPr>
              <w:pStyle w:val="a3"/>
              <w:ind w:leftChars="0" w:left="0"/>
              <w:rPr>
                <w:rFonts w:ascii="ＭＳ 明朝" w:eastAsia="ＭＳ 明朝" w:hAnsi="ＭＳ 明朝"/>
                <w:sz w:val="22"/>
              </w:rPr>
            </w:pPr>
          </w:p>
        </w:tc>
        <w:tc>
          <w:tcPr>
            <w:tcW w:w="2262" w:type="dxa"/>
            <w:vAlign w:val="center"/>
          </w:tcPr>
          <w:p w14:paraId="6AA97C78" w14:textId="7420A231"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手話言語</w:t>
            </w:r>
          </w:p>
        </w:tc>
      </w:tr>
      <w:tr w:rsidR="00225145" w:rsidRPr="00AA39E1" w14:paraId="48DACDAE" w14:textId="77777777" w:rsidTr="00035F69">
        <w:tc>
          <w:tcPr>
            <w:tcW w:w="1260" w:type="dxa"/>
            <w:vAlign w:val="center"/>
          </w:tcPr>
          <w:p w14:paraId="2D9075BD" w14:textId="3601A8C4"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lastRenderedPageBreak/>
              <w:t>中途失聴者・難聴者</w:t>
            </w:r>
          </w:p>
        </w:tc>
        <w:tc>
          <w:tcPr>
            <w:tcW w:w="4252" w:type="dxa"/>
            <w:vAlign w:val="center"/>
          </w:tcPr>
          <w:p w14:paraId="7B856345" w14:textId="4BB8DEFE"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人生の途中で</w:t>
            </w:r>
            <w:r w:rsidR="00F6061F">
              <w:rPr>
                <w:rFonts w:ascii="ＭＳ 明朝" w:eastAsia="ＭＳ 明朝" w:hAnsi="ＭＳ 明朝" w:hint="eastAsia"/>
                <w:sz w:val="22"/>
              </w:rPr>
              <w:t>聴覚</w:t>
            </w:r>
            <w:r w:rsidRPr="00AA39E1">
              <w:rPr>
                <w:rFonts w:ascii="ＭＳ 明朝" w:eastAsia="ＭＳ 明朝" w:hAnsi="ＭＳ 明朝" w:hint="eastAsia"/>
                <w:sz w:val="22"/>
              </w:rPr>
              <w:t>障害を負い、</w:t>
            </w:r>
            <w:r w:rsidR="008344F8">
              <w:rPr>
                <w:rFonts w:ascii="ＭＳ 明朝" w:eastAsia="ＭＳ 明朝" w:hAnsi="ＭＳ 明朝" w:hint="eastAsia"/>
                <w:sz w:val="22"/>
              </w:rPr>
              <w:t>補聴器のほか、</w:t>
            </w:r>
            <w:r w:rsidRPr="00AA39E1">
              <w:rPr>
                <w:rFonts w:ascii="ＭＳ 明朝" w:eastAsia="ＭＳ 明朝" w:hAnsi="ＭＳ 明朝" w:hint="eastAsia"/>
                <w:sz w:val="22"/>
              </w:rPr>
              <w:t>要約筆記や筆談などを主に使用する方</w:t>
            </w:r>
          </w:p>
        </w:tc>
        <w:tc>
          <w:tcPr>
            <w:tcW w:w="2262" w:type="dxa"/>
            <w:vAlign w:val="center"/>
          </w:tcPr>
          <w:p w14:paraId="1A018F15" w14:textId="04CFE157"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筆談、要約筆記</w:t>
            </w:r>
          </w:p>
        </w:tc>
      </w:tr>
      <w:tr w:rsidR="00225145" w:rsidRPr="00AA39E1" w14:paraId="756BE462" w14:textId="77777777" w:rsidTr="00035F69">
        <w:tc>
          <w:tcPr>
            <w:tcW w:w="1260" w:type="dxa"/>
            <w:vAlign w:val="center"/>
          </w:tcPr>
          <w:p w14:paraId="0D1156C5" w14:textId="5D10CFC9"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盲ろう者</w:t>
            </w:r>
          </w:p>
        </w:tc>
        <w:tc>
          <w:tcPr>
            <w:tcW w:w="4252" w:type="dxa"/>
            <w:vAlign w:val="center"/>
          </w:tcPr>
          <w:p w14:paraId="39C3DC0B" w14:textId="3604786F"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聴覚障害及び視覚障害がある</w:t>
            </w:r>
            <w:r w:rsidR="00D958B1" w:rsidRPr="00685C72">
              <w:rPr>
                <w:rFonts w:ascii="ＭＳ 明朝" w:eastAsia="ＭＳ 明朝" w:hAnsi="ＭＳ 明朝" w:hint="eastAsia"/>
                <w:sz w:val="22"/>
              </w:rPr>
              <w:t>方</w:t>
            </w:r>
            <w:r w:rsidRPr="00AA39E1">
              <w:rPr>
                <w:rFonts w:ascii="ＭＳ 明朝" w:eastAsia="ＭＳ 明朝" w:hAnsi="ＭＳ 明朝" w:hint="eastAsia"/>
                <w:sz w:val="22"/>
              </w:rPr>
              <w:t>であって、障害及び社会的障壁により継続的又は断続的に日常生活又は社会生活に相当な制限を受ける状態にある方</w:t>
            </w:r>
          </w:p>
        </w:tc>
        <w:tc>
          <w:tcPr>
            <w:tcW w:w="2262" w:type="dxa"/>
            <w:vAlign w:val="center"/>
          </w:tcPr>
          <w:p w14:paraId="6D3A6CC6" w14:textId="473E3D56" w:rsidR="00225145" w:rsidRPr="00AA39E1" w:rsidRDefault="00225145" w:rsidP="00793882">
            <w:pPr>
              <w:pStyle w:val="a3"/>
              <w:ind w:leftChars="0" w:left="0"/>
              <w:rPr>
                <w:rFonts w:ascii="ＭＳ 明朝" w:eastAsia="ＭＳ 明朝" w:hAnsi="ＭＳ 明朝"/>
                <w:sz w:val="22"/>
              </w:rPr>
            </w:pPr>
            <w:r w:rsidRPr="00AA39E1">
              <w:rPr>
                <w:rFonts w:ascii="ＭＳ 明朝" w:eastAsia="ＭＳ 明朝" w:hAnsi="ＭＳ 明朝" w:hint="eastAsia"/>
                <w:sz w:val="22"/>
              </w:rPr>
              <w:t>触手話、指点字、手のひら書き</w:t>
            </w:r>
          </w:p>
        </w:tc>
      </w:tr>
    </w:tbl>
    <w:p w14:paraId="205A6957" w14:textId="47880021" w:rsidR="00E84996" w:rsidRPr="00035F69" w:rsidRDefault="004F42A5" w:rsidP="00035F69">
      <w:pPr>
        <w:pStyle w:val="a3"/>
        <w:numPr>
          <w:ilvl w:val="0"/>
          <w:numId w:val="28"/>
        </w:numPr>
        <w:ind w:leftChars="0"/>
        <w:rPr>
          <w:rFonts w:ascii="ＭＳ 明朝" w:eastAsia="ＭＳ 明朝" w:hAnsi="ＭＳ 明朝"/>
          <w:b/>
          <w:bCs/>
          <w:sz w:val="22"/>
        </w:rPr>
      </w:pPr>
      <w:r w:rsidRPr="00035F69">
        <w:rPr>
          <w:rFonts w:ascii="ＭＳ 明朝" w:eastAsia="ＭＳ 明朝" w:hAnsi="ＭＳ 明朝" w:hint="eastAsia"/>
          <w:b/>
          <w:bCs/>
          <w:sz w:val="22"/>
        </w:rPr>
        <w:t>コミュニケーション</w:t>
      </w:r>
    </w:p>
    <w:p w14:paraId="7AAAD12C" w14:textId="3FA4A681" w:rsidR="00812FB3" w:rsidRPr="00AA39E1" w:rsidRDefault="008B58AF" w:rsidP="00F2406F">
      <w:pPr>
        <w:pStyle w:val="a3"/>
        <w:ind w:leftChars="0" w:left="426" w:firstLineChars="100" w:firstLine="220"/>
        <w:rPr>
          <w:rFonts w:ascii="ＭＳ 明朝" w:eastAsia="ＭＳ 明朝" w:hAnsi="ＭＳ 明朝"/>
          <w:sz w:val="22"/>
        </w:rPr>
      </w:pPr>
      <w:r>
        <w:rPr>
          <w:rFonts w:ascii="ＭＳ 明朝" w:eastAsia="ＭＳ 明朝" w:hAnsi="ＭＳ 明朝" w:hint="eastAsia"/>
          <w:sz w:val="22"/>
        </w:rPr>
        <w:t>本</w:t>
      </w:r>
      <w:r w:rsidR="00021290" w:rsidRPr="00AA39E1">
        <w:rPr>
          <w:rFonts w:ascii="ＭＳ 明朝" w:eastAsia="ＭＳ 明朝" w:hAnsi="ＭＳ 明朝" w:hint="eastAsia"/>
          <w:sz w:val="22"/>
        </w:rPr>
        <w:t>条例では、障害の有無にかかわらず互いに理解し合い、助け合う地域共生社会を構築することを目的としており、そのための「</w:t>
      </w:r>
      <w:r w:rsidR="00B81A64" w:rsidRPr="00AA39E1">
        <w:rPr>
          <w:rFonts w:ascii="ＭＳ 明朝" w:eastAsia="ＭＳ 明朝" w:hAnsi="ＭＳ 明朝" w:hint="eastAsia"/>
          <w:sz w:val="22"/>
        </w:rPr>
        <w:t>コミュニケーション</w:t>
      </w:r>
      <w:r w:rsidR="00021290" w:rsidRPr="00AA39E1">
        <w:rPr>
          <w:rFonts w:ascii="ＭＳ 明朝" w:eastAsia="ＭＳ 明朝" w:hAnsi="ＭＳ 明朝" w:hint="eastAsia"/>
          <w:sz w:val="22"/>
        </w:rPr>
        <w:t>」は</w:t>
      </w:r>
      <w:r w:rsidR="00B81A64" w:rsidRPr="00AA39E1">
        <w:rPr>
          <w:rFonts w:ascii="ＭＳ 明朝" w:eastAsia="ＭＳ 明朝" w:hAnsi="ＭＳ 明朝" w:hint="eastAsia"/>
          <w:sz w:val="22"/>
        </w:rPr>
        <w:t>、単なる情報の伝達に留まらず、心や気持ちを通わせ合うことも重要であることから定義</w:t>
      </w:r>
      <w:r w:rsidR="0075761C" w:rsidRPr="00AA39E1">
        <w:rPr>
          <w:rFonts w:ascii="ＭＳ 明朝" w:eastAsia="ＭＳ 明朝" w:hAnsi="ＭＳ 明朝" w:hint="eastAsia"/>
          <w:sz w:val="22"/>
        </w:rPr>
        <w:t>しま</w:t>
      </w:r>
      <w:r w:rsidR="00620D96" w:rsidRPr="00AA39E1">
        <w:rPr>
          <w:rFonts w:ascii="ＭＳ 明朝" w:eastAsia="ＭＳ 明朝" w:hAnsi="ＭＳ 明朝" w:hint="eastAsia"/>
          <w:sz w:val="22"/>
        </w:rPr>
        <w:t>した</w:t>
      </w:r>
      <w:r w:rsidR="00B81A64" w:rsidRPr="00AA39E1">
        <w:rPr>
          <w:rFonts w:ascii="ＭＳ 明朝" w:eastAsia="ＭＳ 明朝" w:hAnsi="ＭＳ 明朝" w:hint="eastAsia"/>
          <w:sz w:val="22"/>
        </w:rPr>
        <w:t>。</w:t>
      </w:r>
    </w:p>
    <w:p w14:paraId="13F6E14B" w14:textId="012DC4CE" w:rsidR="00E84996" w:rsidRPr="00035F69" w:rsidRDefault="004F42A5" w:rsidP="00035F69">
      <w:pPr>
        <w:pStyle w:val="a3"/>
        <w:numPr>
          <w:ilvl w:val="0"/>
          <w:numId w:val="28"/>
        </w:numPr>
        <w:ind w:leftChars="0"/>
        <w:rPr>
          <w:rFonts w:ascii="ＭＳ 明朝" w:eastAsia="ＭＳ 明朝" w:hAnsi="ＭＳ 明朝"/>
          <w:b/>
          <w:bCs/>
          <w:sz w:val="22"/>
        </w:rPr>
      </w:pPr>
      <w:r w:rsidRPr="00035F69">
        <w:rPr>
          <w:rFonts w:ascii="ＭＳ 明朝" w:eastAsia="ＭＳ 明朝" w:hAnsi="ＭＳ 明朝" w:hint="eastAsia"/>
          <w:b/>
          <w:bCs/>
          <w:sz w:val="22"/>
        </w:rPr>
        <w:t>コミュニケーション手段</w:t>
      </w:r>
    </w:p>
    <w:p w14:paraId="2EA2D772" w14:textId="5C4AB6F2" w:rsidR="00E84996" w:rsidRPr="00AA39E1" w:rsidRDefault="00B81A64" w:rsidP="00F2406F">
      <w:pPr>
        <w:pStyle w:val="a3"/>
        <w:ind w:leftChars="0" w:left="426" w:firstLineChars="100" w:firstLine="220"/>
        <w:rPr>
          <w:rFonts w:ascii="ＭＳ 明朝" w:eastAsia="ＭＳ 明朝" w:hAnsi="ＭＳ 明朝"/>
          <w:sz w:val="22"/>
        </w:rPr>
      </w:pPr>
      <w:r w:rsidRPr="00AA39E1">
        <w:rPr>
          <w:rFonts w:ascii="ＭＳ 明朝" w:eastAsia="ＭＳ 明朝" w:hAnsi="ＭＳ 明朝" w:hint="eastAsia"/>
          <w:sz w:val="22"/>
        </w:rPr>
        <w:t>コミュニケーション手段</w:t>
      </w:r>
      <w:r w:rsidR="001D2A13" w:rsidRPr="00AA39E1">
        <w:rPr>
          <w:rFonts w:ascii="ＭＳ 明朝" w:eastAsia="ＭＳ 明朝" w:hAnsi="ＭＳ 明朝" w:hint="eastAsia"/>
          <w:sz w:val="22"/>
        </w:rPr>
        <w:t>には、</w:t>
      </w:r>
      <w:r w:rsidRPr="00AA39E1">
        <w:rPr>
          <w:rFonts w:ascii="ＭＳ 明朝" w:eastAsia="ＭＳ 明朝" w:hAnsi="ＭＳ 明朝" w:hint="eastAsia"/>
          <w:sz w:val="22"/>
        </w:rPr>
        <w:t>通訳や支援者を介して行うものや、点字</w:t>
      </w:r>
      <w:r w:rsidR="008344F8">
        <w:rPr>
          <w:rFonts w:ascii="ＭＳ 明朝" w:eastAsia="ＭＳ 明朝" w:hAnsi="ＭＳ 明朝" w:hint="eastAsia"/>
          <w:sz w:val="22"/>
        </w:rPr>
        <w:t>、様々な</w:t>
      </w:r>
      <w:r w:rsidRPr="00AA39E1">
        <w:rPr>
          <w:rFonts w:ascii="ＭＳ 明朝" w:eastAsia="ＭＳ 明朝" w:hAnsi="ＭＳ 明朝" w:hint="eastAsia"/>
          <w:sz w:val="22"/>
        </w:rPr>
        <w:t>情報機器</w:t>
      </w:r>
      <w:r w:rsidR="008344F8">
        <w:rPr>
          <w:rFonts w:ascii="ＭＳ 明朝" w:eastAsia="ＭＳ 明朝" w:hAnsi="ＭＳ 明朝" w:hint="eastAsia"/>
          <w:sz w:val="22"/>
        </w:rPr>
        <w:t>等があり、今後、技術の進歩によって新たな手段が登場する可能性もあります</w:t>
      </w:r>
      <w:r w:rsidR="00620D96" w:rsidRPr="00AA39E1">
        <w:rPr>
          <w:rFonts w:ascii="ＭＳ 明朝" w:eastAsia="ＭＳ 明朝" w:hAnsi="ＭＳ 明朝" w:hint="eastAsia"/>
          <w:sz w:val="22"/>
        </w:rPr>
        <w:t>。</w:t>
      </w:r>
    </w:p>
    <w:p w14:paraId="67F0F4A4" w14:textId="636B838E" w:rsidR="00E84996" w:rsidRPr="00035F69" w:rsidRDefault="004F42A5" w:rsidP="00035F69">
      <w:pPr>
        <w:pStyle w:val="a3"/>
        <w:numPr>
          <w:ilvl w:val="0"/>
          <w:numId w:val="28"/>
        </w:numPr>
        <w:ind w:leftChars="0"/>
        <w:rPr>
          <w:rFonts w:ascii="ＭＳ 明朝" w:eastAsia="ＭＳ 明朝" w:hAnsi="ＭＳ 明朝"/>
          <w:b/>
          <w:bCs/>
          <w:sz w:val="22"/>
        </w:rPr>
      </w:pPr>
      <w:r w:rsidRPr="00035F69">
        <w:rPr>
          <w:rFonts w:ascii="ＭＳ 明朝" w:eastAsia="ＭＳ 明朝" w:hAnsi="ＭＳ 明朝" w:hint="eastAsia"/>
          <w:b/>
          <w:bCs/>
          <w:sz w:val="22"/>
        </w:rPr>
        <w:t>コミュニケーション支援者</w:t>
      </w:r>
    </w:p>
    <w:p w14:paraId="33A7BB64" w14:textId="516C18AF" w:rsidR="004F42A5" w:rsidRPr="00AA39E1" w:rsidRDefault="00620D96" w:rsidP="00F2406F">
      <w:pPr>
        <w:pStyle w:val="a3"/>
        <w:ind w:leftChars="0" w:left="567" w:firstLineChars="100" w:firstLine="220"/>
        <w:rPr>
          <w:rFonts w:ascii="ＭＳ 明朝" w:eastAsia="ＭＳ 明朝" w:hAnsi="ＭＳ 明朝"/>
          <w:sz w:val="22"/>
        </w:rPr>
      </w:pPr>
      <w:r w:rsidRPr="00AA39E1">
        <w:rPr>
          <w:rFonts w:ascii="ＭＳ 明朝" w:eastAsia="ＭＳ 明朝" w:hAnsi="ＭＳ 明朝" w:hint="eastAsia"/>
          <w:sz w:val="22"/>
        </w:rPr>
        <w:t>コミュニケーション支援者には、手話通訳者や要約筆記者、盲ろう者向け通訳・介助員、代筆・代読支援者など様々な種類があります。</w:t>
      </w:r>
    </w:p>
    <w:p w14:paraId="394B9596" w14:textId="23CDC88C" w:rsidR="008344F8" w:rsidRDefault="008344F8">
      <w:pPr>
        <w:widowControl/>
        <w:jc w:val="left"/>
        <w:rPr>
          <w:rFonts w:ascii="ＭＳ 明朝" w:eastAsia="ＭＳ 明朝" w:hAnsi="ＭＳ 明朝"/>
          <w:sz w:val="22"/>
        </w:rPr>
      </w:pPr>
      <w:r>
        <w:rPr>
          <w:rFonts w:ascii="ＭＳ 明朝" w:eastAsia="ＭＳ 明朝" w:hAnsi="ＭＳ 明朝"/>
          <w:sz w:val="22"/>
        </w:rPr>
        <w:br w:type="page"/>
      </w:r>
    </w:p>
    <w:p w14:paraId="08D1B13F" w14:textId="74C05859" w:rsidR="00A424C0" w:rsidRPr="00035F69" w:rsidRDefault="00812FB3" w:rsidP="00303761">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65408" behindDoc="0" locked="0" layoutInCell="1" allowOverlap="1" wp14:anchorId="48EFB10B" wp14:editId="2D36C962">
                <wp:simplePos x="0" y="0"/>
                <wp:positionH relativeFrom="margin">
                  <wp:align>right</wp:align>
                </wp:positionH>
                <wp:positionV relativeFrom="paragraph">
                  <wp:posOffset>364490</wp:posOffset>
                </wp:positionV>
                <wp:extent cx="5384800" cy="2848610"/>
                <wp:effectExtent l="0" t="0" r="25400" b="27940"/>
                <wp:wrapTopAndBottom/>
                <wp:docPr id="1906892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2848610"/>
                        </a:xfrm>
                        <a:prstGeom prst="rect">
                          <a:avLst/>
                        </a:prstGeom>
                        <a:solidFill>
                          <a:srgbClr val="FFFFFF"/>
                        </a:solidFill>
                        <a:ln w="9525">
                          <a:solidFill>
                            <a:srgbClr val="000000"/>
                          </a:solidFill>
                          <a:miter lim="800000"/>
                          <a:headEnd/>
                          <a:tailEnd/>
                        </a:ln>
                      </wps:spPr>
                      <wps:txbx>
                        <w:txbxContent>
                          <w:p w14:paraId="65EDCBDE" w14:textId="00AFE0D6"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（基本理念）</w:t>
                            </w:r>
                          </w:p>
                          <w:p w14:paraId="6EB2E26E"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第３条　市、市民等及び事業者（以下「市等」という。）は、手話が独自の文法体系を持つ言語であるという認識の下、聴覚障害者、その家族その他手話言語を身に付けたいと思う者が手話言語を獲得し、又は習得し、及び使用する権利を尊重し、手話言語の理解の促進及び普及を目指すとともに、将来世代へ手話言語を継承していくものとする。</w:t>
                            </w:r>
                          </w:p>
                          <w:p w14:paraId="5FA58D8B"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２　市等は、障害者の障害の特性に応じた手段によって情報を提供することにより、障害者が情報を取得し、十分に理解し、選択し、意思決定ができることが保障されるようそれぞれの責務又は役割に応じた環境の整備に努めるものとする。</w:t>
                            </w:r>
                          </w:p>
                          <w:p w14:paraId="4FFA9A3A" w14:textId="6D3409CD"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３　市等は、障害者がその障害の特性に応じた手段により情報の発信を行い、自身の意思を表明できることが保障されるようそれぞれの責務又は役割に応じた環境の整備に努めるものとする。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FB10B" id="_x0000_s1030" type="#_x0000_t202" style="position:absolute;left:0;text-align:left;margin-left:372.8pt;margin-top:28.7pt;width:424pt;height:224.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2FQIAACc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">
                <v:textbox>
                  <w:txbxContent>
                    <w:p w14:paraId="65EDCBDE" w14:textId="00AFE0D6" w:rsidR="00314C3F" w:rsidRPr="0061023C" w:rsidRDefault="00314C3F" w:rsidP="00812FB3">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（基本理念）</w:t>
                      </w:r>
                    </w:p>
                    <w:p w14:paraId="6EB2E26E"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第３条　市、市民等及び事業者（以下「市等」という。）は、手話が独自の文法体系を持つ言語であるという認識の下、聴覚障害者、その家族その他手話言語を身に付けたいと思う者が手話言語を獲得し、又は習得し、及び使用する権利を尊重し、手話言語の理解の促進及び普及を目指すとともに、将来世代へ手話言語を継承していくものとする。</w:t>
                      </w:r>
                    </w:p>
                    <w:p w14:paraId="5FA58D8B"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２　市等は、障害者の障害の特性に応じた手段によって情報を提供することにより、障害者が情報を取得し、十分に理解し、選択し、意思決定ができることが保障されるようそれぞれの責務又は役割に応じた環境の整備に努めるものとする。</w:t>
                      </w:r>
                    </w:p>
                    <w:p w14:paraId="4FFA9A3A" w14:textId="6D3409CD"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３　市等は、障害者がその障害の特性に応じた手段により情報の発信を行い、自身の意思を表明できることが保障されるようそれぞれの責務又は役割に応じた環境の整備に努めるものとする。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第３条　基本理念</w:t>
      </w:r>
    </w:p>
    <w:p w14:paraId="017A6829" w14:textId="168A8517" w:rsidR="004F42A5" w:rsidRPr="00035F69" w:rsidRDefault="002D15EA" w:rsidP="00303761">
      <w:pPr>
        <w:rPr>
          <w:rFonts w:ascii="ＭＳ 明朝" w:eastAsia="ＭＳ 明朝" w:hAnsi="ＭＳ 明朝"/>
          <w:b/>
          <w:bCs/>
          <w:sz w:val="22"/>
        </w:rPr>
      </w:pPr>
      <w:r w:rsidRPr="00035F69">
        <w:rPr>
          <w:rFonts w:ascii="ＭＳ 明朝" w:eastAsia="ＭＳ 明朝" w:hAnsi="ＭＳ 明朝" w:hint="eastAsia"/>
          <w:b/>
          <w:bCs/>
          <w:sz w:val="22"/>
        </w:rPr>
        <w:t>【趣旨】</w:t>
      </w:r>
    </w:p>
    <w:p w14:paraId="68F5FFA9" w14:textId="3AFBE1E4" w:rsidR="004F42A5" w:rsidRPr="00AA39E1" w:rsidRDefault="002D15EA"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本条では、</w:t>
      </w:r>
      <w:r w:rsidR="001D2A13" w:rsidRPr="00AA39E1">
        <w:rPr>
          <w:rFonts w:ascii="ＭＳ 明朝" w:eastAsia="ＭＳ 明朝" w:hAnsi="ＭＳ 明朝" w:hint="eastAsia"/>
          <w:sz w:val="22"/>
        </w:rPr>
        <w:t>前文</w:t>
      </w:r>
      <w:r w:rsidR="00081BCF">
        <w:rPr>
          <w:rFonts w:ascii="ＭＳ 明朝" w:eastAsia="ＭＳ 明朝" w:hAnsi="ＭＳ 明朝" w:hint="eastAsia"/>
          <w:sz w:val="22"/>
        </w:rPr>
        <w:t>や</w:t>
      </w:r>
      <w:r w:rsidR="001D2A13" w:rsidRPr="00AA39E1">
        <w:rPr>
          <w:rFonts w:ascii="ＭＳ 明朝" w:eastAsia="ＭＳ 明朝" w:hAnsi="ＭＳ 明朝" w:hint="eastAsia"/>
          <w:sz w:val="22"/>
        </w:rPr>
        <w:t>第</w:t>
      </w:r>
      <w:r w:rsidRPr="00AA39E1">
        <w:rPr>
          <w:rFonts w:ascii="ＭＳ 明朝" w:eastAsia="ＭＳ 明朝" w:hAnsi="ＭＳ 明朝" w:hint="eastAsia"/>
          <w:sz w:val="22"/>
        </w:rPr>
        <w:t>１</w:t>
      </w:r>
      <w:r w:rsidR="001D2A13" w:rsidRPr="00AA39E1">
        <w:rPr>
          <w:rFonts w:ascii="ＭＳ 明朝" w:eastAsia="ＭＳ 明朝" w:hAnsi="ＭＳ 明朝" w:hint="eastAsia"/>
          <w:sz w:val="22"/>
        </w:rPr>
        <w:t>条で述べた、本条例の</w:t>
      </w:r>
      <w:r w:rsidRPr="00AA39E1">
        <w:rPr>
          <w:rFonts w:ascii="ＭＳ 明朝" w:eastAsia="ＭＳ 明朝" w:hAnsi="ＭＳ 明朝" w:hint="eastAsia"/>
          <w:sz w:val="22"/>
        </w:rPr>
        <w:t>目的を達成するにあたっての</w:t>
      </w:r>
      <w:r w:rsidR="0018127C" w:rsidRPr="00AA39E1">
        <w:rPr>
          <w:rFonts w:ascii="ＭＳ 明朝" w:eastAsia="ＭＳ 明朝" w:hAnsi="ＭＳ 明朝" w:hint="eastAsia"/>
          <w:sz w:val="22"/>
        </w:rPr>
        <w:t>根幹となる考え方である</w:t>
      </w:r>
      <w:r w:rsidRPr="00AA39E1">
        <w:rPr>
          <w:rFonts w:ascii="ＭＳ 明朝" w:eastAsia="ＭＳ 明朝" w:hAnsi="ＭＳ 明朝" w:hint="eastAsia"/>
          <w:sz w:val="22"/>
        </w:rPr>
        <w:t>基本理念</w:t>
      </w:r>
      <w:r w:rsidR="001D2A13" w:rsidRPr="00AA39E1">
        <w:rPr>
          <w:rFonts w:ascii="ＭＳ 明朝" w:eastAsia="ＭＳ 明朝" w:hAnsi="ＭＳ 明朝" w:hint="eastAsia"/>
          <w:sz w:val="22"/>
        </w:rPr>
        <w:t>を</w:t>
      </w:r>
      <w:r w:rsidRPr="00AA39E1">
        <w:rPr>
          <w:rFonts w:ascii="ＭＳ 明朝" w:eastAsia="ＭＳ 明朝" w:hAnsi="ＭＳ 明朝" w:hint="eastAsia"/>
          <w:sz w:val="22"/>
        </w:rPr>
        <w:t>定め</w:t>
      </w:r>
      <w:r w:rsidR="001D2A13" w:rsidRPr="00AA39E1">
        <w:rPr>
          <w:rFonts w:ascii="ＭＳ 明朝" w:eastAsia="ＭＳ 明朝" w:hAnsi="ＭＳ 明朝" w:hint="eastAsia"/>
          <w:sz w:val="22"/>
        </w:rPr>
        <w:t>ています。</w:t>
      </w:r>
    </w:p>
    <w:p w14:paraId="7136FED7" w14:textId="617E9D8B" w:rsidR="00B34436" w:rsidRPr="00035F69" w:rsidRDefault="002D15EA" w:rsidP="00303761">
      <w:pPr>
        <w:rPr>
          <w:rFonts w:ascii="ＭＳ 明朝" w:eastAsia="ＭＳ 明朝" w:hAnsi="ＭＳ 明朝"/>
          <w:b/>
          <w:bCs/>
          <w:sz w:val="22"/>
        </w:rPr>
      </w:pPr>
      <w:r w:rsidRPr="00035F69">
        <w:rPr>
          <w:rFonts w:ascii="ＭＳ 明朝" w:eastAsia="ＭＳ 明朝" w:hAnsi="ＭＳ 明朝" w:hint="eastAsia"/>
          <w:b/>
          <w:bCs/>
          <w:sz w:val="22"/>
        </w:rPr>
        <w:t>【解説】</w:t>
      </w:r>
    </w:p>
    <w:p w14:paraId="00C96F28" w14:textId="31CF0194" w:rsidR="008862B4" w:rsidRPr="00AA39E1" w:rsidRDefault="002D15EA" w:rsidP="00F2406F">
      <w:pPr>
        <w:pStyle w:val="a3"/>
        <w:numPr>
          <w:ilvl w:val="0"/>
          <w:numId w:val="10"/>
        </w:numPr>
        <w:ind w:leftChars="0" w:left="426" w:hanging="426"/>
        <w:rPr>
          <w:rFonts w:ascii="ＭＳ 明朝" w:eastAsia="ＭＳ 明朝" w:hAnsi="ＭＳ 明朝"/>
          <w:sz w:val="22"/>
        </w:rPr>
      </w:pPr>
      <w:r w:rsidRPr="00AA39E1">
        <w:rPr>
          <w:rFonts w:ascii="ＭＳ 明朝" w:eastAsia="ＭＳ 明朝" w:hAnsi="ＭＳ 明朝" w:hint="eastAsia"/>
          <w:sz w:val="22"/>
        </w:rPr>
        <w:t>第１項は、本条例の目的の一つである「</w:t>
      </w:r>
      <w:r w:rsidR="008862B4" w:rsidRPr="00AA39E1">
        <w:rPr>
          <w:rFonts w:ascii="ＭＳ 明朝" w:eastAsia="ＭＳ 明朝" w:hAnsi="ＭＳ 明朝" w:hint="eastAsia"/>
          <w:sz w:val="22"/>
        </w:rPr>
        <w:t>手話が独自の文法体系を持つ言語であるという認識の下、手話言語の理解、普及を促進すること</w:t>
      </w:r>
      <w:r w:rsidRPr="00AA39E1">
        <w:rPr>
          <w:rFonts w:ascii="ＭＳ 明朝" w:eastAsia="ＭＳ 明朝" w:hAnsi="ＭＳ 明朝" w:hint="eastAsia"/>
          <w:sz w:val="22"/>
        </w:rPr>
        <w:t>」</w:t>
      </w:r>
      <w:r w:rsidR="008862B4" w:rsidRPr="00AA39E1">
        <w:rPr>
          <w:rFonts w:ascii="ＭＳ 明朝" w:eastAsia="ＭＳ 明朝" w:hAnsi="ＭＳ 明朝" w:hint="eastAsia"/>
          <w:sz w:val="22"/>
        </w:rPr>
        <w:t>の達成に向けて</w:t>
      </w:r>
      <w:r w:rsidR="004F4016" w:rsidRPr="00AA39E1">
        <w:rPr>
          <w:rFonts w:ascii="ＭＳ 明朝" w:eastAsia="ＭＳ 明朝" w:hAnsi="ＭＳ 明朝" w:hint="eastAsia"/>
          <w:sz w:val="22"/>
        </w:rPr>
        <w:t>取り組む</w:t>
      </w:r>
      <w:r w:rsidRPr="00AA39E1">
        <w:rPr>
          <w:rFonts w:ascii="ＭＳ 明朝" w:eastAsia="ＭＳ 明朝" w:hAnsi="ＭＳ 明朝" w:hint="eastAsia"/>
          <w:sz w:val="22"/>
        </w:rPr>
        <w:t>にあた</w:t>
      </w:r>
      <w:r w:rsidR="004A3A64" w:rsidRPr="00AA39E1">
        <w:rPr>
          <w:rFonts w:ascii="ＭＳ 明朝" w:eastAsia="ＭＳ 明朝" w:hAnsi="ＭＳ 明朝" w:hint="eastAsia"/>
          <w:sz w:val="22"/>
        </w:rPr>
        <w:t>り</w:t>
      </w:r>
      <w:r w:rsidR="004F4016" w:rsidRPr="00AA39E1">
        <w:rPr>
          <w:rFonts w:ascii="ＭＳ 明朝" w:eastAsia="ＭＳ 明朝" w:hAnsi="ＭＳ 明朝" w:hint="eastAsia"/>
          <w:sz w:val="22"/>
        </w:rPr>
        <w:t>、手話言語に対する認識や</w:t>
      </w:r>
      <w:r w:rsidR="00157F15">
        <w:rPr>
          <w:rFonts w:ascii="ＭＳ 明朝" w:eastAsia="ＭＳ 明朝" w:hAnsi="ＭＳ 明朝" w:hint="eastAsia"/>
          <w:sz w:val="22"/>
        </w:rPr>
        <w:t>取組み</w:t>
      </w:r>
      <w:r w:rsidR="004F4016" w:rsidRPr="00AA39E1">
        <w:rPr>
          <w:rFonts w:ascii="ＭＳ 明朝" w:eastAsia="ＭＳ 明朝" w:hAnsi="ＭＳ 明朝" w:hint="eastAsia"/>
          <w:sz w:val="22"/>
        </w:rPr>
        <w:t>の姿勢</w:t>
      </w:r>
      <w:r w:rsidR="004A3A64" w:rsidRPr="00AA39E1">
        <w:rPr>
          <w:rFonts w:ascii="ＭＳ 明朝" w:eastAsia="ＭＳ 明朝" w:hAnsi="ＭＳ 明朝" w:hint="eastAsia"/>
          <w:sz w:val="22"/>
        </w:rPr>
        <w:t>を</w:t>
      </w:r>
      <w:r w:rsidR="004F4016" w:rsidRPr="00AA39E1">
        <w:rPr>
          <w:rFonts w:ascii="ＭＳ 明朝" w:eastAsia="ＭＳ 明朝" w:hAnsi="ＭＳ 明朝" w:hint="eastAsia"/>
          <w:sz w:val="22"/>
        </w:rPr>
        <w:t>規定しています。</w:t>
      </w:r>
    </w:p>
    <w:p w14:paraId="6BB0B931" w14:textId="1D06D4E8" w:rsidR="00DF0BAF" w:rsidRDefault="00CC7F11" w:rsidP="00F2406F">
      <w:pPr>
        <w:pStyle w:val="a3"/>
        <w:ind w:leftChars="200" w:left="420" w:firstLineChars="100" w:firstLine="220"/>
        <w:rPr>
          <w:rFonts w:ascii="ＭＳ 明朝" w:eastAsia="ＭＳ 明朝" w:hAnsi="ＭＳ 明朝"/>
          <w:sz w:val="22"/>
        </w:rPr>
      </w:pPr>
      <w:r w:rsidRPr="00AA39E1">
        <w:rPr>
          <w:rFonts w:ascii="ＭＳ 明朝" w:eastAsia="ＭＳ 明朝" w:hAnsi="ＭＳ 明朝" w:hint="eastAsia"/>
          <w:sz w:val="22"/>
        </w:rPr>
        <w:t>なお、生まれつき又は音声を獲得する前から聞こえない、聞こえにくい方であっても、手話言語以外のコミュニケーション手段を選択する方や、医師等専門職と相談したうえで、人工内耳により音声の獲得を望む方もいます。</w:t>
      </w:r>
      <w:r w:rsidR="002250AB" w:rsidRPr="00035F69">
        <w:rPr>
          <w:rFonts w:ascii="ＭＳ 明朝" w:eastAsia="ＭＳ 明朝" w:hAnsi="ＭＳ 明朝" w:hint="eastAsia"/>
          <w:color w:val="000000" w:themeColor="text1"/>
          <w:sz w:val="22"/>
        </w:rPr>
        <w:t>どのような</w:t>
      </w:r>
      <w:r w:rsidRPr="00035F69">
        <w:rPr>
          <w:rFonts w:ascii="ＭＳ 明朝" w:eastAsia="ＭＳ 明朝" w:hAnsi="ＭＳ 明朝" w:hint="eastAsia"/>
          <w:color w:val="000000" w:themeColor="text1"/>
          <w:sz w:val="22"/>
        </w:rPr>
        <w:t>コミュニケーション手段や言語</w:t>
      </w:r>
      <w:r w:rsidR="002250AB" w:rsidRPr="00035F69">
        <w:rPr>
          <w:rFonts w:ascii="ＭＳ 明朝" w:eastAsia="ＭＳ 明朝" w:hAnsi="ＭＳ 明朝" w:hint="eastAsia"/>
          <w:color w:val="000000" w:themeColor="text1"/>
          <w:sz w:val="22"/>
        </w:rPr>
        <w:t>を使用するか</w:t>
      </w:r>
      <w:r w:rsidRPr="00035F69">
        <w:rPr>
          <w:rFonts w:ascii="ＭＳ 明朝" w:eastAsia="ＭＳ 明朝" w:hAnsi="ＭＳ 明朝" w:hint="eastAsia"/>
          <w:color w:val="000000" w:themeColor="text1"/>
          <w:sz w:val="22"/>
        </w:rPr>
        <w:t>は、本人と家族の自己決</w:t>
      </w:r>
      <w:r w:rsidRPr="00AA39E1">
        <w:rPr>
          <w:rFonts w:ascii="ＭＳ 明朝" w:eastAsia="ＭＳ 明朝" w:hAnsi="ＭＳ 明朝" w:hint="eastAsia"/>
          <w:sz w:val="22"/>
        </w:rPr>
        <w:t>定に委ねられるものであり、</w:t>
      </w:r>
      <w:r w:rsidR="00745BF2">
        <w:rPr>
          <w:rFonts w:ascii="ＭＳ 明朝" w:eastAsia="ＭＳ 明朝" w:hAnsi="ＭＳ 明朝" w:hint="eastAsia"/>
          <w:sz w:val="22"/>
        </w:rPr>
        <w:t>そのための</w:t>
      </w:r>
      <w:r w:rsidRPr="00AA39E1">
        <w:rPr>
          <w:rFonts w:ascii="ＭＳ 明朝" w:eastAsia="ＭＳ 明朝" w:hAnsi="ＭＳ 明朝" w:hint="eastAsia"/>
          <w:sz w:val="22"/>
        </w:rPr>
        <w:t>情報と選択肢を提供</w:t>
      </w:r>
      <w:r w:rsidR="00745BF2">
        <w:rPr>
          <w:rFonts w:ascii="ＭＳ 明朝" w:eastAsia="ＭＳ 明朝" w:hAnsi="ＭＳ 明朝" w:hint="eastAsia"/>
          <w:sz w:val="22"/>
        </w:rPr>
        <w:t>することが</w:t>
      </w:r>
      <w:r w:rsidR="007179BF">
        <w:rPr>
          <w:rFonts w:ascii="ＭＳ 明朝" w:eastAsia="ＭＳ 明朝" w:hAnsi="ＭＳ 明朝" w:hint="eastAsia"/>
          <w:sz w:val="22"/>
        </w:rPr>
        <w:t>求め</w:t>
      </w:r>
      <w:r w:rsidR="00745BF2">
        <w:rPr>
          <w:rFonts w:ascii="ＭＳ 明朝" w:eastAsia="ＭＳ 明朝" w:hAnsi="ＭＳ 明朝" w:hint="eastAsia"/>
          <w:sz w:val="22"/>
        </w:rPr>
        <w:t>られます。</w:t>
      </w:r>
    </w:p>
    <w:p w14:paraId="15D4E212" w14:textId="2BC2B8D3" w:rsidR="00914DA2" w:rsidRPr="00AA39E1" w:rsidRDefault="008A0C23" w:rsidP="00F2406F">
      <w:pPr>
        <w:ind w:left="440" w:hangingChars="200" w:hanging="440"/>
        <w:rPr>
          <w:rFonts w:ascii="ＭＳ 明朝" w:eastAsia="ＭＳ 明朝" w:hAnsi="ＭＳ 明朝"/>
          <w:sz w:val="22"/>
        </w:rPr>
      </w:pPr>
      <w:r w:rsidRPr="00AA39E1">
        <w:rPr>
          <w:rFonts w:ascii="ＭＳ 明朝" w:eastAsia="ＭＳ 明朝" w:hAnsi="ＭＳ 明朝" w:hint="eastAsia"/>
          <w:sz w:val="22"/>
        </w:rPr>
        <w:t>（２）</w:t>
      </w:r>
      <w:r w:rsidR="008862B4" w:rsidRPr="00AA39E1">
        <w:rPr>
          <w:rFonts w:ascii="ＭＳ 明朝" w:eastAsia="ＭＳ 明朝" w:hAnsi="ＭＳ 明朝" w:hint="eastAsia"/>
          <w:sz w:val="22"/>
        </w:rPr>
        <w:t>第２項</w:t>
      </w:r>
      <w:r w:rsidR="00DF0BAF">
        <w:rPr>
          <w:rFonts w:ascii="ＭＳ 明朝" w:eastAsia="ＭＳ 明朝" w:hAnsi="ＭＳ 明朝" w:hint="eastAsia"/>
          <w:sz w:val="22"/>
        </w:rPr>
        <w:t>と</w:t>
      </w:r>
      <w:r w:rsidR="008862B4" w:rsidRPr="00AA39E1">
        <w:rPr>
          <w:rFonts w:ascii="ＭＳ 明朝" w:eastAsia="ＭＳ 明朝" w:hAnsi="ＭＳ 明朝" w:hint="eastAsia"/>
          <w:sz w:val="22"/>
        </w:rPr>
        <w:t>第３項は、本条例の目的の一つである「</w:t>
      </w:r>
      <w:r w:rsidR="008862B4" w:rsidRPr="00AA39E1">
        <w:rPr>
          <w:rFonts w:ascii="ＭＳ 明朝" w:eastAsia="ＭＳ 明朝" w:hAnsi="ＭＳ 明朝"/>
          <w:sz w:val="22"/>
        </w:rPr>
        <w:t>障害者が、情報を十分に取得し、理解し、及び利用し、円滑にコミュニケーションを図れるようにすること</w:t>
      </w:r>
      <w:r w:rsidR="008862B4" w:rsidRPr="00AA39E1">
        <w:rPr>
          <w:rFonts w:ascii="ＭＳ 明朝" w:eastAsia="ＭＳ 明朝" w:hAnsi="ＭＳ 明朝" w:hint="eastAsia"/>
          <w:sz w:val="22"/>
        </w:rPr>
        <w:t>」の達成に向けて取り組むにあた</w:t>
      </w:r>
      <w:r w:rsidR="004A3A64" w:rsidRPr="00AA39E1">
        <w:rPr>
          <w:rFonts w:ascii="ＭＳ 明朝" w:eastAsia="ＭＳ 明朝" w:hAnsi="ＭＳ 明朝" w:hint="eastAsia"/>
          <w:sz w:val="22"/>
        </w:rPr>
        <w:t>り</w:t>
      </w:r>
      <w:r w:rsidR="008862B4" w:rsidRPr="00AA39E1">
        <w:rPr>
          <w:rFonts w:ascii="ＭＳ 明朝" w:eastAsia="ＭＳ 明朝" w:hAnsi="ＭＳ 明朝" w:hint="eastAsia"/>
          <w:sz w:val="22"/>
        </w:rPr>
        <w:t>、</w:t>
      </w:r>
      <w:r w:rsidR="00555EF8">
        <w:rPr>
          <w:rFonts w:ascii="ＭＳ 明朝" w:eastAsia="ＭＳ 明朝" w:hAnsi="ＭＳ 明朝" w:hint="eastAsia"/>
          <w:sz w:val="22"/>
        </w:rPr>
        <w:t>基本的な</w:t>
      </w:r>
      <w:r w:rsidR="00914DA2" w:rsidRPr="00AA39E1">
        <w:rPr>
          <w:rFonts w:ascii="ＭＳ 明朝" w:eastAsia="ＭＳ 明朝" w:hAnsi="ＭＳ 明朝" w:hint="eastAsia"/>
          <w:sz w:val="22"/>
        </w:rPr>
        <w:t>考え方</w:t>
      </w:r>
      <w:r w:rsidR="004A3A64" w:rsidRPr="00AA39E1">
        <w:rPr>
          <w:rFonts w:ascii="ＭＳ 明朝" w:eastAsia="ＭＳ 明朝" w:hAnsi="ＭＳ 明朝" w:hint="eastAsia"/>
          <w:sz w:val="22"/>
        </w:rPr>
        <w:t>を</w:t>
      </w:r>
      <w:r w:rsidR="00914DA2" w:rsidRPr="00AA39E1">
        <w:rPr>
          <w:rFonts w:ascii="ＭＳ 明朝" w:eastAsia="ＭＳ 明朝" w:hAnsi="ＭＳ 明朝" w:hint="eastAsia"/>
          <w:sz w:val="22"/>
        </w:rPr>
        <w:t>規定しています。</w:t>
      </w:r>
    </w:p>
    <w:p w14:paraId="1C51A66E" w14:textId="24FB2D69" w:rsidR="00B34436" w:rsidRPr="00035F69" w:rsidRDefault="008A0C23" w:rsidP="00F2406F">
      <w:pPr>
        <w:ind w:left="440" w:hangingChars="200" w:hanging="440"/>
        <w:rPr>
          <w:rFonts w:ascii="ＭＳ 明朝" w:eastAsia="ＭＳ 明朝" w:hAnsi="ＭＳ 明朝"/>
          <w:sz w:val="22"/>
        </w:rPr>
      </w:pPr>
      <w:r w:rsidRPr="00AA39E1">
        <w:rPr>
          <w:rFonts w:ascii="ＭＳ 明朝" w:eastAsia="ＭＳ 明朝" w:hAnsi="ＭＳ 明朝" w:hint="eastAsia"/>
          <w:sz w:val="22"/>
        </w:rPr>
        <w:t xml:space="preserve">　　　特に、</w:t>
      </w:r>
      <w:r w:rsidR="009F6C74" w:rsidRPr="00AA39E1">
        <w:rPr>
          <w:rFonts w:ascii="ＭＳ 明朝" w:eastAsia="ＭＳ 明朝" w:hAnsi="ＭＳ 明朝" w:hint="eastAsia"/>
          <w:sz w:val="22"/>
        </w:rPr>
        <w:t>コミュニケーションは人々が相互に情報を伝達し、意思を疎通し、心を通わせて理解し合うものであることから、</w:t>
      </w:r>
      <w:r w:rsidRPr="00AA39E1">
        <w:rPr>
          <w:rFonts w:ascii="ＭＳ 明朝" w:eastAsia="ＭＳ 明朝" w:hAnsi="ＭＳ 明朝" w:hint="eastAsia"/>
          <w:sz w:val="22"/>
        </w:rPr>
        <w:t>情報を取得、理解できるだけでなく、自身</w:t>
      </w:r>
      <w:r w:rsidR="00BD0BC2">
        <w:rPr>
          <w:rFonts w:ascii="ＭＳ 明朝" w:eastAsia="ＭＳ 明朝" w:hAnsi="ＭＳ 明朝" w:hint="eastAsia"/>
          <w:sz w:val="22"/>
        </w:rPr>
        <w:t>で</w:t>
      </w:r>
      <w:r w:rsidRPr="00AA39E1">
        <w:rPr>
          <w:rFonts w:ascii="ＭＳ 明朝" w:eastAsia="ＭＳ 明朝" w:hAnsi="ＭＳ 明朝" w:hint="eastAsia"/>
          <w:sz w:val="22"/>
        </w:rPr>
        <w:t>考え</w:t>
      </w:r>
      <w:r w:rsidR="00BD0BC2">
        <w:rPr>
          <w:rFonts w:ascii="ＭＳ 明朝" w:eastAsia="ＭＳ 明朝" w:hAnsi="ＭＳ 明朝" w:hint="eastAsia"/>
          <w:sz w:val="22"/>
        </w:rPr>
        <w:t>て</w:t>
      </w:r>
      <w:r w:rsidRPr="00AA39E1">
        <w:rPr>
          <w:rFonts w:ascii="ＭＳ 明朝" w:eastAsia="ＭＳ 明朝" w:hAnsi="ＭＳ 明朝" w:hint="eastAsia"/>
          <w:sz w:val="22"/>
        </w:rPr>
        <w:t>意思決定</w:t>
      </w:r>
      <w:r w:rsidR="009F6C74" w:rsidRPr="00AA39E1">
        <w:rPr>
          <w:rFonts w:ascii="ＭＳ 明朝" w:eastAsia="ＭＳ 明朝" w:hAnsi="ＭＳ 明朝" w:hint="eastAsia"/>
          <w:sz w:val="22"/>
        </w:rPr>
        <w:t>し、それを表明できることが重要です。</w:t>
      </w:r>
    </w:p>
    <w:p w14:paraId="2A3DC220" w14:textId="3C3B6BAF" w:rsidR="00B34436" w:rsidRPr="00AA39E1" w:rsidRDefault="009F6C74" w:rsidP="009F6C74">
      <w:pPr>
        <w:ind w:left="440" w:hangingChars="200" w:hanging="440"/>
        <w:rPr>
          <w:rFonts w:ascii="ＭＳ 明朝" w:eastAsia="ＭＳ 明朝" w:hAnsi="ＭＳ 明朝"/>
          <w:sz w:val="22"/>
        </w:rPr>
      </w:pPr>
      <w:r w:rsidRPr="00035F69">
        <w:rPr>
          <w:rFonts w:ascii="ＭＳ 明朝" w:eastAsia="ＭＳ 明朝" w:hAnsi="ＭＳ 明朝" w:hint="eastAsia"/>
          <w:sz w:val="22"/>
        </w:rPr>
        <w:t xml:space="preserve">　　</w:t>
      </w:r>
      <w:r w:rsidRPr="00AA39E1">
        <w:rPr>
          <w:rFonts w:ascii="ＭＳ 明朝" w:eastAsia="ＭＳ 明朝" w:hAnsi="ＭＳ 明朝" w:hint="eastAsia"/>
          <w:sz w:val="22"/>
        </w:rPr>
        <w:t xml:space="preserve">　</w:t>
      </w:r>
      <w:r w:rsidR="00555EF8">
        <w:rPr>
          <w:rFonts w:ascii="ＭＳ 明朝" w:eastAsia="ＭＳ 明朝" w:hAnsi="ＭＳ 明朝" w:hint="eastAsia"/>
          <w:sz w:val="22"/>
        </w:rPr>
        <w:t>また、</w:t>
      </w:r>
      <w:r w:rsidRPr="00AA39E1">
        <w:rPr>
          <w:rFonts w:ascii="ＭＳ 明朝" w:eastAsia="ＭＳ 明朝" w:hAnsi="ＭＳ 明朝" w:hint="eastAsia"/>
          <w:sz w:val="22"/>
        </w:rPr>
        <w:t>発達障害や高次脳機能障害、難病など</w:t>
      </w:r>
      <w:r w:rsidR="00555EF8">
        <w:rPr>
          <w:rFonts w:ascii="ＭＳ 明朝" w:eastAsia="ＭＳ 明朝" w:hAnsi="ＭＳ 明朝" w:hint="eastAsia"/>
          <w:sz w:val="22"/>
        </w:rPr>
        <w:t>従前からの障害区分には</w:t>
      </w:r>
      <w:r w:rsidR="0022773C">
        <w:rPr>
          <w:rFonts w:ascii="ＭＳ 明朝" w:eastAsia="ＭＳ 明朝" w:hAnsi="ＭＳ 明朝" w:hint="eastAsia"/>
          <w:sz w:val="22"/>
        </w:rPr>
        <w:t>あてはまりにくい</w:t>
      </w:r>
      <w:r w:rsidR="00555EF8">
        <w:rPr>
          <w:rFonts w:ascii="ＭＳ 明朝" w:eastAsia="ＭＳ 明朝" w:hAnsi="ＭＳ 明朝" w:hint="eastAsia"/>
          <w:sz w:val="22"/>
        </w:rPr>
        <w:t>障害や、</w:t>
      </w:r>
      <w:r w:rsidRPr="00AA39E1">
        <w:rPr>
          <w:rFonts w:ascii="ＭＳ 明朝" w:eastAsia="ＭＳ 明朝" w:hAnsi="ＭＳ 明朝" w:hint="eastAsia"/>
          <w:sz w:val="22"/>
        </w:rPr>
        <w:t>重</w:t>
      </w:r>
      <w:r w:rsidR="004C5730">
        <w:rPr>
          <w:rFonts w:ascii="ＭＳ 明朝" w:eastAsia="ＭＳ 明朝" w:hAnsi="ＭＳ 明朝" w:hint="eastAsia"/>
          <w:sz w:val="22"/>
        </w:rPr>
        <w:t>症</w:t>
      </w:r>
      <w:r w:rsidRPr="00AA39E1">
        <w:rPr>
          <w:rFonts w:ascii="ＭＳ 明朝" w:eastAsia="ＭＳ 明朝" w:hAnsi="ＭＳ 明朝" w:hint="eastAsia"/>
          <w:sz w:val="22"/>
        </w:rPr>
        <w:t>心身障害など複数の障害が重複した重度障害など</w:t>
      </w:r>
      <w:r w:rsidR="00555EF8">
        <w:rPr>
          <w:rFonts w:ascii="ＭＳ 明朝" w:eastAsia="ＭＳ 明朝" w:hAnsi="ＭＳ 明朝" w:hint="eastAsia"/>
          <w:sz w:val="22"/>
        </w:rPr>
        <w:t>も含めて、様々な</w:t>
      </w:r>
      <w:r w:rsidRPr="00AA39E1">
        <w:rPr>
          <w:rFonts w:ascii="ＭＳ 明朝" w:eastAsia="ＭＳ 明朝" w:hAnsi="ＭＳ 明朝" w:hint="eastAsia"/>
          <w:sz w:val="22"/>
        </w:rPr>
        <w:t>障害のある方と</w:t>
      </w:r>
      <w:r w:rsidR="00555EF8">
        <w:rPr>
          <w:rFonts w:ascii="ＭＳ 明朝" w:eastAsia="ＭＳ 明朝" w:hAnsi="ＭＳ 明朝" w:hint="eastAsia"/>
          <w:sz w:val="22"/>
        </w:rPr>
        <w:t>、その障害の特性に応じた手段を使ってコミュニケーションが行えるよう</w:t>
      </w:r>
      <w:r w:rsidR="0022773C">
        <w:rPr>
          <w:rFonts w:ascii="ＭＳ 明朝" w:eastAsia="ＭＳ 明朝" w:hAnsi="ＭＳ 明朝" w:hint="eastAsia"/>
          <w:sz w:val="22"/>
        </w:rPr>
        <w:t>一層の</w:t>
      </w:r>
      <w:r w:rsidR="00555EF8">
        <w:rPr>
          <w:rFonts w:ascii="ＭＳ 明朝" w:eastAsia="ＭＳ 明朝" w:hAnsi="ＭＳ 明朝" w:hint="eastAsia"/>
          <w:sz w:val="22"/>
        </w:rPr>
        <w:t>環境整備を進める必要があります。</w:t>
      </w:r>
    </w:p>
    <w:p w14:paraId="6CA82155" w14:textId="5C57E7C0" w:rsidR="004F42A5" w:rsidRPr="00035F69" w:rsidRDefault="00B34436" w:rsidP="00303761">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67456" behindDoc="0" locked="0" layoutInCell="1" allowOverlap="1" wp14:anchorId="5F898588" wp14:editId="7B52B8E5">
                <wp:simplePos x="0" y="0"/>
                <wp:positionH relativeFrom="margin">
                  <wp:align>right</wp:align>
                </wp:positionH>
                <wp:positionV relativeFrom="paragraph">
                  <wp:posOffset>284480</wp:posOffset>
                </wp:positionV>
                <wp:extent cx="5391150" cy="1250950"/>
                <wp:effectExtent l="0" t="0" r="19050" b="25400"/>
                <wp:wrapTopAndBottom/>
                <wp:docPr id="386063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250950"/>
                        </a:xfrm>
                        <a:prstGeom prst="rect">
                          <a:avLst/>
                        </a:prstGeom>
                        <a:solidFill>
                          <a:srgbClr val="FFFFFF"/>
                        </a:solidFill>
                        <a:ln w="9525">
                          <a:solidFill>
                            <a:srgbClr val="000000"/>
                          </a:solidFill>
                          <a:miter lim="800000"/>
                          <a:headEnd/>
                          <a:tailEnd/>
                        </a:ln>
                      </wps:spPr>
                      <wps:txbx>
                        <w:txbxContent>
                          <w:p w14:paraId="49B8C257" w14:textId="033B666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（市の責務）</w:t>
                            </w:r>
                          </w:p>
                          <w:p w14:paraId="0913B883" w14:textId="500472F3"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第４条　市は、基本理念に基づき、手話が言語であるということの理解の促進、手話言語の普及、手話言語を獲得し、又は習得し、及び使用する権利が守られる環境の整備並びに障害者のコミュニケーションの支援に係る施策を、総合的かつ計画的に推進す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98588" id="_x0000_s1031" type="#_x0000_t202" style="position:absolute;left:0;text-align:left;margin-left:373.3pt;margin-top:22.4pt;width:424.5pt;height:9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">
                <v:textbox>
                  <w:txbxContent>
                    <w:p w14:paraId="49B8C257" w14:textId="033B666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（市の責務）</w:t>
                      </w:r>
                    </w:p>
                    <w:p w14:paraId="0913B883" w14:textId="500472F3"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第４条　市は、基本理念に基づき、手話が言語であるということの理解の促進、手話言語の普及、手話言語を獲得し、又は習得し、及び使用する権利が守られる環境の整備並びに障害者のコミュニケーションの支援に係る施策を、総合的かつ計画的に推進す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第４条　市の責務</w:t>
      </w:r>
    </w:p>
    <w:p w14:paraId="1CA2C629" w14:textId="4CDC332A" w:rsidR="00914DA2" w:rsidRPr="00035F69" w:rsidRDefault="00914DA2" w:rsidP="004F42A5">
      <w:pPr>
        <w:rPr>
          <w:rFonts w:ascii="ＭＳ 明朝" w:eastAsia="ＭＳ 明朝" w:hAnsi="ＭＳ 明朝"/>
          <w:b/>
          <w:bCs/>
          <w:sz w:val="22"/>
        </w:rPr>
      </w:pPr>
      <w:r w:rsidRPr="00035F69">
        <w:rPr>
          <w:rFonts w:ascii="ＭＳ 明朝" w:eastAsia="ＭＳ 明朝" w:hAnsi="ＭＳ 明朝" w:hint="eastAsia"/>
          <w:b/>
          <w:bCs/>
          <w:sz w:val="22"/>
        </w:rPr>
        <w:t>【趣旨】</w:t>
      </w:r>
    </w:p>
    <w:p w14:paraId="356C247E" w14:textId="28F3683C" w:rsidR="00914DA2" w:rsidRPr="00AA39E1" w:rsidRDefault="00914DA2"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w:t>
      </w:r>
      <w:r w:rsidR="007F42C4" w:rsidRPr="00AA39E1">
        <w:rPr>
          <w:rFonts w:ascii="ＭＳ 明朝" w:eastAsia="ＭＳ 明朝" w:hAnsi="ＭＳ 明朝" w:hint="eastAsia"/>
          <w:sz w:val="22"/>
        </w:rPr>
        <w:t>は、</w:t>
      </w:r>
      <w:r w:rsidR="00424C8D">
        <w:rPr>
          <w:rFonts w:ascii="ＭＳ 明朝" w:eastAsia="ＭＳ 明朝" w:hAnsi="ＭＳ 明朝" w:hint="eastAsia"/>
          <w:sz w:val="22"/>
        </w:rPr>
        <w:t>本</w:t>
      </w:r>
      <w:r w:rsidR="007F42C4" w:rsidRPr="00AA39E1">
        <w:rPr>
          <w:rFonts w:ascii="ＭＳ 明朝" w:eastAsia="ＭＳ 明朝" w:hAnsi="ＭＳ 明朝" w:hint="eastAsia"/>
          <w:sz w:val="22"/>
        </w:rPr>
        <w:t>条</w:t>
      </w:r>
      <w:r w:rsidRPr="00AA39E1">
        <w:rPr>
          <w:rFonts w:ascii="ＭＳ 明朝" w:eastAsia="ＭＳ 明朝" w:hAnsi="ＭＳ 明朝" w:hint="eastAsia"/>
          <w:sz w:val="22"/>
        </w:rPr>
        <w:t>例</w:t>
      </w:r>
      <w:r w:rsidR="007F42C4" w:rsidRPr="00AA39E1">
        <w:rPr>
          <w:rFonts w:ascii="ＭＳ 明朝" w:eastAsia="ＭＳ 明朝" w:hAnsi="ＭＳ 明朝" w:hint="eastAsia"/>
          <w:sz w:val="22"/>
        </w:rPr>
        <w:t>の目的達成に向けて取り組むにあたり、</w:t>
      </w:r>
      <w:r w:rsidRPr="00AA39E1">
        <w:rPr>
          <w:rFonts w:ascii="ＭＳ 明朝" w:eastAsia="ＭＳ 明朝" w:hAnsi="ＭＳ 明朝" w:hint="eastAsia"/>
          <w:sz w:val="22"/>
        </w:rPr>
        <w:t>市の責務を規定し</w:t>
      </w:r>
      <w:r w:rsidR="007F42C4" w:rsidRPr="00AA39E1">
        <w:rPr>
          <w:rFonts w:ascii="ＭＳ 明朝" w:eastAsia="ＭＳ 明朝" w:hAnsi="ＭＳ 明朝" w:hint="eastAsia"/>
          <w:sz w:val="22"/>
        </w:rPr>
        <w:t>たものです。</w:t>
      </w:r>
    </w:p>
    <w:p w14:paraId="34016988" w14:textId="77777777" w:rsidR="00B875B1" w:rsidRPr="00AA39E1" w:rsidRDefault="00B875B1" w:rsidP="004F42A5">
      <w:pPr>
        <w:rPr>
          <w:rFonts w:ascii="ＭＳ 明朝" w:eastAsia="ＭＳ 明朝" w:hAnsi="ＭＳ 明朝"/>
          <w:sz w:val="22"/>
        </w:rPr>
      </w:pPr>
    </w:p>
    <w:p w14:paraId="41F701A8" w14:textId="5B6375EA" w:rsidR="004F42A5" w:rsidRPr="00035F69" w:rsidRDefault="00914DA2" w:rsidP="004F42A5">
      <w:pPr>
        <w:rPr>
          <w:rFonts w:ascii="ＭＳ 明朝" w:eastAsia="ＭＳ 明朝" w:hAnsi="ＭＳ 明朝"/>
          <w:b/>
          <w:bCs/>
          <w:sz w:val="22"/>
        </w:rPr>
      </w:pPr>
      <w:r w:rsidRPr="00035F69">
        <w:rPr>
          <w:rFonts w:ascii="ＭＳ 明朝" w:eastAsia="ＭＳ 明朝" w:hAnsi="ＭＳ 明朝" w:hint="eastAsia"/>
          <w:b/>
          <w:bCs/>
          <w:sz w:val="22"/>
        </w:rPr>
        <w:t>【</w:t>
      </w:r>
      <w:r w:rsidR="004F42A5"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1D95DDE1" w14:textId="4E9EE91F" w:rsidR="007F42C4" w:rsidRPr="00AA39E1" w:rsidRDefault="00040E19"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市は、</w:t>
      </w:r>
      <w:r w:rsidR="007F42C4" w:rsidRPr="00AA39E1">
        <w:rPr>
          <w:rFonts w:ascii="ＭＳ 明朝" w:eastAsia="ＭＳ 明朝" w:hAnsi="ＭＳ 明朝" w:hint="eastAsia"/>
          <w:sz w:val="22"/>
        </w:rPr>
        <w:t>以下</w:t>
      </w:r>
      <w:r w:rsidR="004A3A64" w:rsidRPr="00AA39E1">
        <w:rPr>
          <w:rFonts w:ascii="ＭＳ 明朝" w:eastAsia="ＭＳ 明朝" w:hAnsi="ＭＳ 明朝" w:hint="eastAsia"/>
          <w:sz w:val="22"/>
        </w:rPr>
        <w:t>に掲げる</w:t>
      </w:r>
      <w:r w:rsidR="007F42C4" w:rsidRPr="00AA39E1">
        <w:rPr>
          <w:rFonts w:ascii="ＭＳ 明朝" w:eastAsia="ＭＳ 明朝" w:hAnsi="ＭＳ 明朝" w:hint="eastAsia"/>
          <w:sz w:val="22"/>
        </w:rPr>
        <w:t>施策を総合的かつ計画的に推進します。</w:t>
      </w:r>
    </w:p>
    <w:p w14:paraId="68C576E9" w14:textId="29D1BF06" w:rsidR="007F42C4" w:rsidRPr="00AA39E1" w:rsidRDefault="0018127C" w:rsidP="00F2406F">
      <w:pPr>
        <w:ind w:leftChars="100" w:left="430" w:hangingChars="100" w:hanging="220"/>
        <w:rPr>
          <w:rFonts w:ascii="ＭＳ 明朝" w:eastAsia="ＭＳ 明朝" w:hAnsi="ＭＳ 明朝"/>
          <w:sz w:val="22"/>
        </w:rPr>
      </w:pPr>
      <w:r w:rsidRPr="00AA39E1">
        <w:rPr>
          <w:rFonts w:ascii="ＭＳ 明朝" w:eastAsia="ＭＳ 明朝" w:hAnsi="ＭＳ 明朝" w:hint="eastAsia"/>
          <w:sz w:val="22"/>
        </w:rPr>
        <w:t>・</w:t>
      </w:r>
      <w:r w:rsidR="00040E19" w:rsidRPr="00AA39E1">
        <w:rPr>
          <w:rFonts w:ascii="ＭＳ 明朝" w:eastAsia="ＭＳ 明朝" w:hAnsi="ＭＳ 明朝" w:hint="eastAsia"/>
          <w:sz w:val="22"/>
        </w:rPr>
        <w:t>手話</w:t>
      </w:r>
      <w:r w:rsidR="007F42C4" w:rsidRPr="00AA39E1">
        <w:rPr>
          <w:rFonts w:ascii="ＭＳ 明朝" w:eastAsia="ＭＳ 明朝" w:hAnsi="ＭＳ 明朝" w:hint="eastAsia"/>
          <w:sz w:val="22"/>
        </w:rPr>
        <w:t>言語</w:t>
      </w:r>
      <w:r w:rsidR="00040E19" w:rsidRPr="00AA39E1">
        <w:rPr>
          <w:rFonts w:ascii="ＭＳ 明朝" w:eastAsia="ＭＳ 明朝" w:hAnsi="ＭＳ 明朝" w:hint="eastAsia"/>
          <w:sz w:val="22"/>
        </w:rPr>
        <w:t>の理解促進及び普及</w:t>
      </w:r>
      <w:r w:rsidR="007F42C4" w:rsidRPr="00AA39E1">
        <w:rPr>
          <w:rFonts w:ascii="ＭＳ 明朝" w:eastAsia="ＭＳ 明朝" w:hAnsi="ＭＳ 明朝" w:hint="eastAsia"/>
          <w:sz w:val="22"/>
        </w:rPr>
        <w:t>と、手話言語を身につけ使う権利が守られる環境</w:t>
      </w:r>
      <w:r w:rsidR="004A3A64" w:rsidRPr="00AA39E1">
        <w:rPr>
          <w:rFonts w:ascii="ＭＳ 明朝" w:eastAsia="ＭＳ 明朝" w:hAnsi="ＭＳ 明朝" w:hint="eastAsia"/>
          <w:sz w:val="22"/>
        </w:rPr>
        <w:t>を</w:t>
      </w:r>
      <w:r w:rsidR="007F42C4" w:rsidRPr="00AA39E1">
        <w:rPr>
          <w:rFonts w:ascii="ＭＳ 明朝" w:eastAsia="ＭＳ 明朝" w:hAnsi="ＭＳ 明朝" w:hint="eastAsia"/>
          <w:sz w:val="22"/>
        </w:rPr>
        <w:t>整備</w:t>
      </w:r>
      <w:r w:rsidR="004A3A64" w:rsidRPr="00AA39E1">
        <w:rPr>
          <w:rFonts w:ascii="ＭＳ 明朝" w:eastAsia="ＭＳ 明朝" w:hAnsi="ＭＳ 明朝" w:hint="eastAsia"/>
          <w:sz w:val="22"/>
        </w:rPr>
        <w:t>する</w:t>
      </w:r>
      <w:r w:rsidR="007F42C4" w:rsidRPr="00AA39E1">
        <w:rPr>
          <w:rFonts w:ascii="ＭＳ 明朝" w:eastAsia="ＭＳ 明朝" w:hAnsi="ＭＳ 明朝" w:hint="eastAsia"/>
          <w:sz w:val="22"/>
        </w:rPr>
        <w:t>ための施策</w:t>
      </w:r>
    </w:p>
    <w:p w14:paraId="00E851CB" w14:textId="41622E37" w:rsidR="007F42C4" w:rsidRPr="00AA39E1" w:rsidRDefault="0018127C" w:rsidP="0018127C">
      <w:pPr>
        <w:ind w:firstLineChars="100" w:firstLine="220"/>
        <w:rPr>
          <w:rFonts w:ascii="ＭＳ 明朝" w:eastAsia="ＭＳ 明朝" w:hAnsi="ＭＳ 明朝"/>
          <w:sz w:val="22"/>
        </w:rPr>
      </w:pPr>
      <w:r w:rsidRPr="00AA39E1">
        <w:rPr>
          <w:rFonts w:ascii="ＭＳ 明朝" w:eastAsia="ＭＳ 明朝" w:hAnsi="ＭＳ 明朝" w:hint="eastAsia"/>
          <w:sz w:val="22"/>
        </w:rPr>
        <w:t>・</w:t>
      </w:r>
      <w:r w:rsidR="00F74ED8">
        <w:rPr>
          <w:rFonts w:ascii="ＭＳ 明朝" w:eastAsia="ＭＳ 明朝" w:hAnsi="ＭＳ 明朝" w:hint="eastAsia"/>
          <w:sz w:val="22"/>
        </w:rPr>
        <w:t>障害のある方</w:t>
      </w:r>
      <w:r w:rsidRPr="00AA39E1">
        <w:rPr>
          <w:rFonts w:ascii="ＭＳ 明朝" w:eastAsia="ＭＳ 明朝" w:hAnsi="ＭＳ 明朝" w:hint="eastAsia"/>
          <w:sz w:val="22"/>
        </w:rPr>
        <w:t>の</w:t>
      </w:r>
      <w:r w:rsidR="00040E19" w:rsidRPr="00AA39E1">
        <w:rPr>
          <w:rFonts w:ascii="ＭＳ 明朝" w:eastAsia="ＭＳ 明朝" w:hAnsi="ＭＳ 明朝" w:hint="eastAsia"/>
          <w:sz w:val="22"/>
        </w:rPr>
        <w:t>コミュニケーション支援</w:t>
      </w:r>
      <w:r w:rsidR="007F42C4" w:rsidRPr="00AA39E1">
        <w:rPr>
          <w:rFonts w:ascii="ＭＳ 明朝" w:eastAsia="ＭＳ 明朝" w:hAnsi="ＭＳ 明朝" w:hint="eastAsia"/>
          <w:sz w:val="22"/>
        </w:rPr>
        <w:t>に関する施策</w:t>
      </w:r>
    </w:p>
    <w:p w14:paraId="6817F3DD" w14:textId="6E93D9A8" w:rsidR="00424C8D" w:rsidRDefault="00424C8D" w:rsidP="00F2406F">
      <w:pPr>
        <w:ind w:firstLineChars="100" w:firstLine="220"/>
        <w:rPr>
          <w:rFonts w:ascii="ＭＳ 明朝" w:eastAsia="ＭＳ 明朝" w:hAnsi="ＭＳ 明朝"/>
          <w:sz w:val="22"/>
        </w:rPr>
      </w:pPr>
      <w:r>
        <w:rPr>
          <w:rFonts w:ascii="ＭＳ 明朝" w:eastAsia="ＭＳ 明朝" w:hAnsi="ＭＳ 明朝" w:hint="eastAsia"/>
          <w:sz w:val="22"/>
        </w:rPr>
        <w:t>これらの施策</w:t>
      </w:r>
      <w:r w:rsidR="0096414C">
        <w:rPr>
          <w:rFonts w:ascii="ＭＳ 明朝" w:eastAsia="ＭＳ 明朝" w:hAnsi="ＭＳ 明朝" w:hint="eastAsia"/>
          <w:sz w:val="22"/>
        </w:rPr>
        <w:t>に</w:t>
      </w:r>
      <w:r>
        <w:rPr>
          <w:rFonts w:ascii="ＭＳ 明朝" w:eastAsia="ＭＳ 明朝" w:hAnsi="ＭＳ 明朝" w:hint="eastAsia"/>
          <w:sz w:val="22"/>
        </w:rPr>
        <w:t>ついては、</w:t>
      </w:r>
      <w:r w:rsidR="0083247F" w:rsidRPr="00AA39E1">
        <w:rPr>
          <w:rFonts w:ascii="ＭＳ 明朝" w:eastAsia="ＭＳ 明朝" w:hAnsi="ＭＳ 明朝" w:hint="eastAsia"/>
          <w:sz w:val="22"/>
        </w:rPr>
        <w:t>福祉部局だけでなく、全庁を挙げて、市民や事業者の皆様にも協力していただき</w:t>
      </w:r>
      <w:r>
        <w:rPr>
          <w:rFonts w:ascii="ＭＳ 明朝" w:eastAsia="ＭＳ 明朝" w:hAnsi="ＭＳ 明朝" w:hint="eastAsia"/>
          <w:sz w:val="22"/>
        </w:rPr>
        <w:t>取組</w:t>
      </w:r>
      <w:r w:rsidR="0096414C">
        <w:rPr>
          <w:rFonts w:ascii="ＭＳ 明朝" w:eastAsia="ＭＳ 明朝" w:hAnsi="ＭＳ 明朝" w:hint="eastAsia"/>
          <w:sz w:val="22"/>
        </w:rPr>
        <w:t>み</w:t>
      </w:r>
      <w:r w:rsidR="0083247F" w:rsidRPr="00AA39E1">
        <w:rPr>
          <w:rFonts w:ascii="ＭＳ 明朝" w:eastAsia="ＭＳ 明朝" w:hAnsi="ＭＳ 明朝" w:hint="eastAsia"/>
          <w:sz w:val="22"/>
        </w:rPr>
        <w:t>を推進します。</w:t>
      </w:r>
    </w:p>
    <w:p w14:paraId="3E7E5E68" w14:textId="4C2C954D" w:rsidR="0018127C" w:rsidRPr="00AA39E1" w:rsidRDefault="0083247F"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また、</w:t>
      </w:r>
      <w:r w:rsidR="0096414C">
        <w:rPr>
          <w:rFonts w:ascii="ＭＳ 明朝" w:eastAsia="ＭＳ 明朝" w:hAnsi="ＭＳ 明朝" w:hint="eastAsia"/>
          <w:sz w:val="22"/>
        </w:rPr>
        <w:t>手話言語の理解、普及の促進や、障害に応じた手段によってコミュニケーションを円滑に</w:t>
      </w:r>
      <w:r w:rsidR="00CE0CFD">
        <w:rPr>
          <w:rFonts w:ascii="ＭＳ 明朝" w:eastAsia="ＭＳ 明朝" w:hAnsi="ＭＳ 明朝" w:hint="eastAsia"/>
          <w:sz w:val="22"/>
        </w:rPr>
        <w:t>と</w:t>
      </w:r>
      <w:r w:rsidR="0096414C">
        <w:rPr>
          <w:rFonts w:ascii="ＭＳ 明朝" w:eastAsia="ＭＳ 明朝" w:hAnsi="ＭＳ 明朝" w:hint="eastAsia"/>
          <w:sz w:val="22"/>
        </w:rPr>
        <w:t>れるよう環境整備を進めるためには、</w:t>
      </w:r>
      <w:r w:rsidRPr="00AA39E1">
        <w:rPr>
          <w:rFonts w:ascii="ＭＳ 明朝" w:eastAsia="ＭＳ 明朝" w:hAnsi="ＭＳ 明朝" w:hint="eastAsia"/>
          <w:sz w:val="22"/>
        </w:rPr>
        <w:t>障害の理解促進や人材育成など</w:t>
      </w:r>
      <w:r w:rsidR="0096414C">
        <w:rPr>
          <w:rFonts w:ascii="ＭＳ 明朝" w:eastAsia="ＭＳ 明朝" w:hAnsi="ＭＳ 明朝" w:hint="eastAsia"/>
          <w:sz w:val="22"/>
        </w:rPr>
        <w:t>も</w:t>
      </w:r>
      <w:r w:rsidRPr="00AA39E1">
        <w:rPr>
          <w:rFonts w:ascii="ＭＳ 明朝" w:eastAsia="ＭＳ 明朝" w:hAnsi="ＭＳ 明朝" w:hint="eastAsia"/>
          <w:sz w:val="22"/>
        </w:rPr>
        <w:t>重要で</w:t>
      </w:r>
      <w:r w:rsidR="00424C8D">
        <w:rPr>
          <w:rFonts w:ascii="ＭＳ 明朝" w:eastAsia="ＭＳ 明朝" w:hAnsi="ＭＳ 明朝" w:hint="eastAsia"/>
          <w:sz w:val="22"/>
        </w:rPr>
        <w:t>す。</w:t>
      </w:r>
      <w:r w:rsidR="00FC7B7A" w:rsidRPr="00AA39E1">
        <w:rPr>
          <w:rFonts w:ascii="ＭＳ 明朝" w:eastAsia="ＭＳ 明朝" w:hAnsi="ＭＳ 明朝" w:hint="eastAsia"/>
          <w:sz w:val="22"/>
        </w:rPr>
        <w:t>千葉市障害者計画において、</w:t>
      </w:r>
      <w:r w:rsidR="0096414C">
        <w:rPr>
          <w:rFonts w:ascii="ＭＳ 明朝" w:eastAsia="ＭＳ 明朝" w:hAnsi="ＭＳ 明朝" w:hint="eastAsia"/>
          <w:sz w:val="22"/>
        </w:rPr>
        <w:t>必要な施策を定め、</w:t>
      </w:r>
      <w:r w:rsidR="00C747B8">
        <w:rPr>
          <w:rFonts w:ascii="ＭＳ 明朝" w:eastAsia="ＭＳ 明朝" w:hAnsi="ＭＳ 明朝" w:hint="eastAsia"/>
          <w:sz w:val="22"/>
        </w:rPr>
        <w:t>計画的に</w:t>
      </w:r>
      <w:r w:rsidR="00FC7B7A" w:rsidRPr="00AA39E1">
        <w:rPr>
          <w:rFonts w:ascii="ＭＳ 明朝" w:eastAsia="ＭＳ 明朝" w:hAnsi="ＭＳ 明朝" w:hint="eastAsia"/>
          <w:sz w:val="22"/>
        </w:rPr>
        <w:t>取り組んでいきます。</w:t>
      </w:r>
    </w:p>
    <w:p w14:paraId="303A42F9" w14:textId="61D82EB2" w:rsidR="00F76CCD" w:rsidRDefault="00F76CCD">
      <w:pPr>
        <w:widowControl/>
        <w:jc w:val="left"/>
        <w:rPr>
          <w:rFonts w:ascii="ＭＳ 明朝" w:eastAsia="ＭＳ 明朝" w:hAnsi="ＭＳ 明朝"/>
          <w:sz w:val="22"/>
        </w:rPr>
      </w:pPr>
      <w:r>
        <w:rPr>
          <w:rFonts w:ascii="ＭＳ 明朝" w:eastAsia="ＭＳ 明朝" w:hAnsi="ＭＳ 明朝"/>
          <w:sz w:val="22"/>
        </w:rPr>
        <w:br w:type="page"/>
      </w:r>
    </w:p>
    <w:p w14:paraId="3DC0249F" w14:textId="737A2715" w:rsidR="004F42A5" w:rsidRPr="00035F69" w:rsidRDefault="00B34436" w:rsidP="007F42C4">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lastRenderedPageBreak/>
        <w:t>第５条　市民等の役割</w:t>
      </w:r>
      <w:r w:rsidR="004F42A5" w:rsidRPr="00035F69">
        <w:rPr>
          <w:rFonts w:ascii="ＭＳ ゴシック" w:eastAsia="ＭＳ ゴシック" w:hAnsi="ＭＳ ゴシック"/>
          <w:b/>
          <w:bCs/>
          <w:noProof/>
          <w:sz w:val="24"/>
          <w:szCs w:val="24"/>
        </w:rPr>
        <mc:AlternateContent>
          <mc:Choice Requires="wps">
            <w:drawing>
              <wp:anchor distT="45720" distB="45720" distL="114300" distR="114300" simplePos="0" relativeHeight="251669504" behindDoc="0" locked="0" layoutInCell="1" allowOverlap="1" wp14:anchorId="43DDA70E" wp14:editId="647B0038">
                <wp:simplePos x="0" y="0"/>
                <wp:positionH relativeFrom="margin">
                  <wp:posOffset>-635</wp:posOffset>
                </wp:positionH>
                <wp:positionV relativeFrom="paragraph">
                  <wp:posOffset>259080</wp:posOffset>
                </wp:positionV>
                <wp:extent cx="5454650" cy="1085850"/>
                <wp:effectExtent l="0" t="0" r="12700" b="19050"/>
                <wp:wrapTopAndBottom/>
                <wp:docPr id="261868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1085850"/>
                        </a:xfrm>
                        <a:prstGeom prst="rect">
                          <a:avLst/>
                        </a:prstGeom>
                        <a:solidFill>
                          <a:srgbClr val="FFFFFF"/>
                        </a:solidFill>
                        <a:ln w="9525">
                          <a:solidFill>
                            <a:srgbClr val="000000"/>
                          </a:solidFill>
                          <a:miter lim="800000"/>
                          <a:headEnd/>
                          <a:tailEnd/>
                        </a:ln>
                      </wps:spPr>
                      <wps:txbx>
                        <w:txbxContent>
                          <w:p w14:paraId="020BF6AA" w14:textId="604DF48B"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（市民等の役割）</w:t>
                            </w:r>
                          </w:p>
                          <w:p w14:paraId="0F49C2E1" w14:textId="2002888A"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第５条　市民等は、自己の障害の有無にかかわらず、基本理念に対する理解を深め、障害者が情報を取得し、及び利用することの重要性を認識し、市の施策に協力するよう努めるものとする。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DA70E" id="_x0000_s1032" type="#_x0000_t202" style="position:absolute;left:0;text-align:left;margin-left:-.05pt;margin-top:20.4pt;width:429.5pt;height:8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G5EwIAACcEAAAOAAAAZHJzL2Uyb0RvYy54bWysU81u2zAMvg/YOwi6L3aCOE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">
                <v:textbox>
                  <w:txbxContent>
                    <w:p w14:paraId="020BF6AA" w14:textId="604DF48B"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（市民等の役割）</w:t>
                      </w:r>
                    </w:p>
                    <w:p w14:paraId="0F49C2E1" w14:textId="2002888A"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第５条　市民等は、自己の障害の有無にかかわらず、基本理念に対する理解を深め、障害者が情報を取得し、及び利用することの重要性を認識し、市の施策に協力するよう努めるものとする。</w:t>
                      </w:r>
                    </w:p>
                  </w:txbxContent>
                </v:textbox>
                <w10:wrap type="topAndBottom" anchorx="margin"/>
              </v:shape>
            </w:pict>
          </mc:Fallback>
        </mc:AlternateContent>
      </w:r>
    </w:p>
    <w:p w14:paraId="647C5DEC" w14:textId="0E316C22" w:rsidR="00B34436" w:rsidRPr="00035F69" w:rsidRDefault="007F42C4" w:rsidP="004F42A5">
      <w:pPr>
        <w:rPr>
          <w:rFonts w:ascii="ＭＳ 明朝" w:eastAsia="ＭＳ 明朝" w:hAnsi="ＭＳ 明朝"/>
          <w:b/>
          <w:bCs/>
          <w:sz w:val="22"/>
        </w:rPr>
      </w:pPr>
      <w:r w:rsidRPr="00035F69">
        <w:rPr>
          <w:rFonts w:ascii="ＭＳ 明朝" w:eastAsia="ＭＳ 明朝" w:hAnsi="ＭＳ 明朝" w:hint="eastAsia"/>
          <w:b/>
          <w:bCs/>
          <w:sz w:val="22"/>
        </w:rPr>
        <w:t>【趣旨】</w:t>
      </w:r>
    </w:p>
    <w:p w14:paraId="6564D2C8" w14:textId="4F8CB205" w:rsidR="00B875B1" w:rsidRPr="00AA39E1" w:rsidRDefault="00B875B1"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w:t>
      </w:r>
      <w:r w:rsidR="00755E27" w:rsidRPr="00755E27">
        <w:rPr>
          <w:rFonts w:ascii="ＭＳ 明朝" w:eastAsia="ＭＳ 明朝" w:hAnsi="ＭＳ 明朝"/>
          <w:sz w:val="22"/>
        </w:rPr>
        <w:t>「障害の有無にかかわらず互いに理解し合い、助け合う地域共生社会」を実現するために</w:t>
      </w:r>
      <w:r w:rsidR="00755E27">
        <w:rPr>
          <w:rFonts w:ascii="ＭＳ 明朝" w:eastAsia="ＭＳ 明朝" w:hAnsi="ＭＳ 明朝" w:hint="eastAsia"/>
          <w:sz w:val="22"/>
        </w:rPr>
        <w:t>、</w:t>
      </w:r>
      <w:r w:rsidRPr="00AA39E1">
        <w:rPr>
          <w:rFonts w:ascii="ＭＳ 明朝" w:eastAsia="ＭＳ 明朝" w:hAnsi="ＭＳ 明朝" w:hint="eastAsia"/>
          <w:sz w:val="22"/>
        </w:rPr>
        <w:t>市が本条例に基づいて施策を推進するにあたって、市民等</w:t>
      </w:r>
      <w:r w:rsidR="009018C5" w:rsidRPr="00AA39E1">
        <w:rPr>
          <w:rFonts w:ascii="ＭＳ 明朝" w:eastAsia="ＭＳ 明朝" w:hAnsi="ＭＳ 明朝" w:hint="eastAsia"/>
          <w:sz w:val="22"/>
        </w:rPr>
        <w:t>に</w:t>
      </w:r>
      <w:r w:rsidRPr="00AA39E1">
        <w:rPr>
          <w:rFonts w:ascii="ＭＳ 明朝" w:eastAsia="ＭＳ 明朝" w:hAnsi="ＭＳ 明朝" w:hint="eastAsia"/>
          <w:sz w:val="22"/>
        </w:rPr>
        <w:t>期待される役割を規定しています。</w:t>
      </w:r>
    </w:p>
    <w:p w14:paraId="199F98AD" w14:textId="77777777" w:rsidR="00B875B1" w:rsidRPr="00755E27" w:rsidRDefault="00B875B1" w:rsidP="004F42A5">
      <w:pPr>
        <w:rPr>
          <w:rFonts w:ascii="ＭＳ 明朝" w:eastAsia="ＭＳ 明朝" w:hAnsi="ＭＳ 明朝"/>
          <w:sz w:val="22"/>
        </w:rPr>
      </w:pPr>
    </w:p>
    <w:p w14:paraId="4A15A446" w14:textId="4F0BE61E" w:rsidR="007F42C4" w:rsidRPr="00035F69" w:rsidRDefault="007F42C4" w:rsidP="004F42A5">
      <w:pPr>
        <w:rPr>
          <w:rFonts w:ascii="ＭＳ 明朝" w:eastAsia="ＭＳ 明朝" w:hAnsi="ＭＳ 明朝"/>
          <w:b/>
          <w:bCs/>
          <w:sz w:val="22"/>
        </w:rPr>
      </w:pPr>
      <w:r w:rsidRPr="00035F69">
        <w:rPr>
          <w:rFonts w:ascii="ＭＳ 明朝" w:eastAsia="ＭＳ 明朝" w:hAnsi="ＭＳ 明朝" w:hint="eastAsia"/>
          <w:b/>
          <w:bCs/>
          <w:sz w:val="22"/>
        </w:rPr>
        <w:t>【解説】</w:t>
      </w:r>
    </w:p>
    <w:p w14:paraId="24931079" w14:textId="56686035" w:rsidR="00904B22" w:rsidRPr="00AA39E1" w:rsidRDefault="003C723B" w:rsidP="00904B22">
      <w:pPr>
        <w:pStyle w:val="a3"/>
        <w:numPr>
          <w:ilvl w:val="0"/>
          <w:numId w:val="18"/>
        </w:numPr>
        <w:ind w:leftChars="0"/>
        <w:rPr>
          <w:rFonts w:ascii="ＭＳ 明朝" w:eastAsia="ＭＳ 明朝" w:hAnsi="ＭＳ 明朝"/>
          <w:sz w:val="22"/>
        </w:rPr>
      </w:pPr>
      <w:bookmarkStart w:id="3" w:name="_Hlk205313042"/>
      <w:r w:rsidRPr="00AA39E1">
        <w:rPr>
          <w:rFonts w:ascii="ＭＳ 明朝" w:eastAsia="ＭＳ 明朝" w:hAnsi="ＭＳ 明朝" w:hint="eastAsia"/>
          <w:sz w:val="22"/>
        </w:rPr>
        <w:t>障害の有無にかかわらず</w:t>
      </w:r>
      <w:r w:rsidR="00755E27">
        <w:rPr>
          <w:rFonts w:ascii="ＭＳ 明朝" w:eastAsia="ＭＳ 明朝" w:hAnsi="ＭＳ 明朝" w:hint="eastAsia"/>
          <w:sz w:val="22"/>
        </w:rPr>
        <w:t>円滑なコミュニケーションをとれるようにしていくためには、</w:t>
      </w:r>
      <w:bookmarkEnd w:id="3"/>
      <w:r w:rsidR="007D7D4E" w:rsidRPr="00AA39E1">
        <w:rPr>
          <w:rFonts w:ascii="ＭＳ 明朝" w:eastAsia="ＭＳ 明朝" w:hAnsi="ＭＳ 明朝" w:hint="eastAsia"/>
          <w:sz w:val="22"/>
        </w:rPr>
        <w:t>その地域でくらし又は活動し、文化の振興や自治等を</w:t>
      </w:r>
      <w:r w:rsidR="00C84754" w:rsidRPr="00AA39E1">
        <w:rPr>
          <w:rFonts w:ascii="ＭＳ 明朝" w:eastAsia="ＭＳ 明朝" w:hAnsi="ＭＳ 明朝" w:hint="eastAsia"/>
          <w:sz w:val="22"/>
        </w:rPr>
        <w:t>担う</w:t>
      </w:r>
      <w:r w:rsidR="007D7D4E" w:rsidRPr="00AA39E1">
        <w:rPr>
          <w:rFonts w:ascii="ＭＳ 明朝" w:eastAsia="ＭＳ 明朝" w:hAnsi="ＭＳ 明朝" w:hint="eastAsia"/>
          <w:sz w:val="22"/>
        </w:rPr>
        <w:t>主体である市民等の協力が不可欠です。</w:t>
      </w:r>
      <w:r w:rsidR="00904B22" w:rsidRPr="00AA39E1">
        <w:rPr>
          <w:rFonts w:ascii="ＭＳ 明朝" w:eastAsia="ＭＳ 明朝" w:hAnsi="ＭＳ 明朝" w:hint="eastAsia"/>
          <w:sz w:val="22"/>
        </w:rPr>
        <w:t>そのため</w:t>
      </w:r>
      <w:r w:rsidR="007D7D4E" w:rsidRPr="00AA39E1">
        <w:rPr>
          <w:rFonts w:ascii="ＭＳ 明朝" w:eastAsia="ＭＳ 明朝" w:hAnsi="ＭＳ 明朝" w:hint="eastAsia"/>
          <w:sz w:val="22"/>
        </w:rPr>
        <w:t>、</w:t>
      </w:r>
      <w:r w:rsidR="00904B22" w:rsidRPr="00AA39E1">
        <w:rPr>
          <w:rFonts w:ascii="ＭＳ 明朝" w:eastAsia="ＭＳ 明朝" w:hAnsi="ＭＳ 明朝" w:hint="eastAsia"/>
          <w:sz w:val="22"/>
        </w:rPr>
        <w:t>本条では、</w:t>
      </w:r>
      <w:r w:rsidR="007D7D4E" w:rsidRPr="00AA39E1">
        <w:rPr>
          <w:rFonts w:ascii="ＭＳ 明朝" w:eastAsia="ＭＳ 明朝" w:hAnsi="ＭＳ 明朝" w:hint="eastAsia"/>
          <w:sz w:val="22"/>
        </w:rPr>
        <w:t>市民等</w:t>
      </w:r>
      <w:r w:rsidR="00904B22" w:rsidRPr="00AA39E1">
        <w:rPr>
          <w:rFonts w:ascii="ＭＳ 明朝" w:eastAsia="ＭＳ 明朝" w:hAnsi="ＭＳ 明朝" w:hint="eastAsia"/>
          <w:sz w:val="22"/>
        </w:rPr>
        <w:t>の努力義務</w:t>
      </w:r>
      <w:r w:rsidR="00C84754" w:rsidRPr="00AA39E1">
        <w:rPr>
          <w:rFonts w:ascii="ＭＳ 明朝" w:eastAsia="ＭＳ 明朝" w:hAnsi="ＭＳ 明朝" w:hint="eastAsia"/>
          <w:sz w:val="22"/>
        </w:rPr>
        <w:t>を</w:t>
      </w:r>
      <w:r w:rsidR="00904B22" w:rsidRPr="00AA39E1">
        <w:rPr>
          <w:rFonts w:ascii="ＭＳ 明朝" w:eastAsia="ＭＳ 明朝" w:hAnsi="ＭＳ 明朝" w:hint="eastAsia"/>
          <w:sz w:val="22"/>
        </w:rPr>
        <w:t>規定しました。</w:t>
      </w:r>
    </w:p>
    <w:p w14:paraId="019988C6" w14:textId="62D308FA" w:rsidR="0027451F" w:rsidRPr="000E74B9" w:rsidRDefault="00621876" w:rsidP="000E74B9">
      <w:pPr>
        <w:pStyle w:val="a3"/>
        <w:numPr>
          <w:ilvl w:val="0"/>
          <w:numId w:val="18"/>
        </w:numPr>
        <w:autoSpaceDE w:val="0"/>
        <w:autoSpaceDN w:val="0"/>
        <w:adjustRightInd w:val="0"/>
        <w:ind w:leftChars="0" w:rightChars="-68" w:right="-143"/>
        <w:jc w:val="left"/>
        <w:rPr>
          <w:rFonts w:ascii="ＭＳ 明朝" w:eastAsia="ＭＳ 明朝" w:hAnsi="ＭＳ 明朝" w:cs="Jun101Pro-Light-90msp-RKSJ-H-Id"/>
          <w:kern w:val="0"/>
          <w:sz w:val="22"/>
        </w:rPr>
      </w:pPr>
      <w:r w:rsidRPr="000E74B9">
        <w:rPr>
          <w:rFonts w:ascii="ＭＳ 明朝" w:eastAsia="ＭＳ 明朝" w:hAnsi="ＭＳ 明朝" w:hint="eastAsia"/>
          <w:sz w:val="22"/>
        </w:rPr>
        <w:t>「市民等」には、障害のある方も含まれます。</w:t>
      </w:r>
      <w:r w:rsidR="007C0BD6" w:rsidRPr="000E74B9">
        <w:rPr>
          <w:rFonts w:ascii="ＭＳ 明朝" w:eastAsia="ＭＳ 明朝" w:hAnsi="ＭＳ 明朝" w:hint="eastAsia"/>
          <w:sz w:val="22"/>
        </w:rPr>
        <w:t>障害の</w:t>
      </w:r>
      <w:r w:rsidR="002C0B63" w:rsidRPr="000E74B9">
        <w:rPr>
          <w:rFonts w:ascii="ＭＳ 明朝" w:eastAsia="ＭＳ 明朝" w:hAnsi="ＭＳ 明朝" w:hint="eastAsia"/>
          <w:sz w:val="22"/>
        </w:rPr>
        <w:t>ために</w:t>
      </w:r>
      <w:r w:rsidR="007C0BD6" w:rsidRPr="000E74B9">
        <w:rPr>
          <w:rFonts w:ascii="ＭＳ 明朝" w:eastAsia="ＭＳ 明朝" w:hAnsi="ＭＳ 明朝" w:hint="eastAsia"/>
          <w:sz w:val="22"/>
        </w:rPr>
        <w:t>何らかの支援を必要としている</w:t>
      </w:r>
      <w:r w:rsidR="00845693" w:rsidRPr="000E74B9">
        <w:rPr>
          <w:rFonts w:ascii="ＭＳ 明朝" w:eastAsia="ＭＳ 明朝" w:hAnsi="ＭＳ 明朝" w:hint="eastAsia"/>
          <w:sz w:val="22"/>
        </w:rPr>
        <w:t>方</w:t>
      </w:r>
      <w:r w:rsidR="002C0B63" w:rsidRPr="000E74B9">
        <w:rPr>
          <w:rFonts w:ascii="ＭＳ 明朝" w:eastAsia="ＭＳ 明朝" w:hAnsi="ＭＳ 明朝" w:hint="eastAsia"/>
          <w:sz w:val="22"/>
        </w:rPr>
        <w:t>も、</w:t>
      </w:r>
      <w:r w:rsidR="007C0BD6" w:rsidRPr="000E74B9">
        <w:rPr>
          <w:rFonts w:ascii="ＭＳ 明朝" w:eastAsia="ＭＳ 明朝" w:hAnsi="ＭＳ 明朝" w:hint="eastAsia"/>
          <w:sz w:val="22"/>
        </w:rPr>
        <w:t>社会活動の主体であり</w:t>
      </w:r>
      <w:r w:rsidR="003D40A5" w:rsidRPr="000E74B9">
        <w:rPr>
          <w:rFonts w:ascii="ＭＳ 明朝" w:eastAsia="ＭＳ 明朝" w:hAnsi="ＭＳ 明朝" w:hint="eastAsia"/>
          <w:sz w:val="22"/>
        </w:rPr>
        <w:t>、</w:t>
      </w:r>
      <w:r w:rsidR="003D40A5" w:rsidRPr="000E74B9">
        <w:rPr>
          <w:rFonts w:ascii="ＭＳ 明朝" w:eastAsia="ＭＳ 明朝" w:hAnsi="ＭＳ 明朝" w:cs="Jun101Pro-Light-90msp-RKSJ-H-Id" w:hint="eastAsia"/>
          <w:kern w:val="0"/>
          <w:sz w:val="22"/>
        </w:rPr>
        <w:t>本条例に基づく施策を進める</w:t>
      </w:r>
      <w:r w:rsidR="003D40A5" w:rsidRPr="000E74B9">
        <w:rPr>
          <w:rFonts w:ascii="ＭＳ 明朝" w:eastAsia="ＭＳ 明朝" w:hAnsi="ＭＳ 明朝"/>
          <w:sz w:val="22"/>
        </w:rPr>
        <w:t>にあたって</w:t>
      </w:r>
      <w:r w:rsidR="003D40A5" w:rsidRPr="000E74B9">
        <w:rPr>
          <w:rFonts w:ascii="ＭＳ 明朝" w:eastAsia="ＭＳ 明朝" w:hAnsi="ＭＳ 明朝" w:hint="eastAsia"/>
          <w:sz w:val="22"/>
        </w:rPr>
        <w:t>重要な</w:t>
      </w:r>
      <w:r w:rsidR="003D40A5" w:rsidRPr="000E74B9">
        <w:rPr>
          <w:rFonts w:ascii="ＭＳ 明朝" w:eastAsia="ＭＳ 明朝" w:hAnsi="ＭＳ 明朝"/>
          <w:sz w:val="22"/>
        </w:rPr>
        <w:t>主体</w:t>
      </w:r>
      <w:r w:rsidR="003D40A5" w:rsidRPr="000E74B9">
        <w:rPr>
          <w:rFonts w:ascii="ＭＳ 明朝" w:eastAsia="ＭＳ 明朝" w:hAnsi="ＭＳ 明朝" w:hint="eastAsia"/>
          <w:sz w:val="22"/>
        </w:rPr>
        <w:t>です。</w:t>
      </w:r>
      <w:r w:rsidR="007C0BD6" w:rsidRPr="000E74B9">
        <w:rPr>
          <w:rFonts w:ascii="ＭＳ 明朝" w:eastAsia="ＭＳ 明朝" w:hAnsi="ＭＳ 明朝" w:hint="eastAsia"/>
          <w:sz w:val="22"/>
        </w:rPr>
        <w:t>第６次千葉市障害者計画</w:t>
      </w:r>
      <w:r w:rsidR="002C0B63" w:rsidRPr="000E74B9">
        <w:rPr>
          <w:rFonts w:ascii="ＭＳ 明朝" w:eastAsia="ＭＳ 明朝" w:hAnsi="ＭＳ 明朝" w:hint="eastAsia"/>
          <w:sz w:val="22"/>
        </w:rPr>
        <w:t>では、</w:t>
      </w:r>
      <w:r w:rsidR="0027451F" w:rsidRPr="000E74B9">
        <w:rPr>
          <w:rFonts w:ascii="ＭＳ 明朝" w:eastAsia="ＭＳ 明朝" w:hAnsi="ＭＳ 明朝" w:cs="Jun101Pro-Light-90msp-RKSJ-H-Id" w:hint="eastAsia"/>
          <w:kern w:val="0"/>
          <w:sz w:val="22"/>
        </w:rPr>
        <w:t>すべての障害者が、自らの能力を最大限発揮し自己実現できるよう支援することで、障害のある人もない人も、誰もが活躍し、共に支え合う共生社会の構築を目指</w:t>
      </w:r>
      <w:r w:rsidR="002C0B63" w:rsidRPr="000E74B9">
        <w:rPr>
          <w:rFonts w:ascii="ＭＳ 明朝" w:eastAsia="ＭＳ 明朝" w:hAnsi="ＭＳ 明朝" w:cs="Jun101Pro-Light-90msp-RKSJ-H-Id" w:hint="eastAsia"/>
          <w:kern w:val="0"/>
          <w:sz w:val="22"/>
        </w:rPr>
        <w:t>すことを基本理念とし、</w:t>
      </w:r>
      <w:r w:rsidR="0027451F" w:rsidRPr="000E74B9">
        <w:rPr>
          <w:rFonts w:ascii="ＭＳ 明朝" w:eastAsia="ＭＳ 明朝" w:hAnsi="ＭＳ 明朝" w:cs="Jun101Pro-Light-90msp-RKSJ-H-Id" w:hint="eastAsia"/>
          <w:kern w:val="0"/>
          <w:sz w:val="22"/>
        </w:rPr>
        <w:t>障害の有無に関わらず、その能力を発揮して社会で活躍</w:t>
      </w:r>
      <w:r w:rsidR="00202594" w:rsidRPr="000E74B9">
        <w:rPr>
          <w:rFonts w:ascii="ＭＳ 明朝" w:eastAsia="ＭＳ 明朝" w:hAnsi="ＭＳ 明朝" w:cs="Jun101Pro-Light-90msp-RKSJ-H-Id" w:hint="eastAsia"/>
          <w:kern w:val="0"/>
          <w:sz w:val="22"/>
        </w:rPr>
        <w:t>する</w:t>
      </w:r>
      <w:r w:rsidR="0027451F" w:rsidRPr="000E74B9">
        <w:rPr>
          <w:rFonts w:ascii="ＭＳ 明朝" w:eastAsia="ＭＳ 明朝" w:hAnsi="ＭＳ 明朝" w:cs="Jun101Pro-Light-90msp-RKSJ-H-Id" w:hint="eastAsia"/>
          <w:kern w:val="0"/>
          <w:sz w:val="22"/>
        </w:rPr>
        <w:t>ことを目指しています。</w:t>
      </w:r>
    </w:p>
    <w:p w14:paraId="3792EF33" w14:textId="19A635E7" w:rsidR="00395B3A" w:rsidRPr="00035F69" w:rsidRDefault="00127879" w:rsidP="000E74B9">
      <w:pPr>
        <w:autoSpaceDE w:val="0"/>
        <w:autoSpaceDN w:val="0"/>
        <w:adjustRightInd w:val="0"/>
        <w:ind w:left="440" w:hangingChars="200" w:hanging="440"/>
        <w:jc w:val="left"/>
        <w:rPr>
          <w:rFonts w:ascii="ＭＳ 明朝" w:eastAsia="ＭＳ 明朝" w:hAnsi="ＭＳ 明朝"/>
          <w:sz w:val="22"/>
        </w:rPr>
      </w:pPr>
      <w:r>
        <w:rPr>
          <w:rFonts w:ascii="ＭＳ 明朝" w:eastAsia="ＭＳ 明朝" w:hAnsi="ＭＳ 明朝" w:hint="eastAsia"/>
          <w:sz w:val="22"/>
        </w:rPr>
        <w:t>（３）</w:t>
      </w:r>
      <w:r w:rsidR="0081031D" w:rsidRPr="00035F69">
        <w:rPr>
          <w:rFonts w:ascii="ＭＳ 明朝" w:eastAsia="ＭＳ 明朝" w:hAnsi="ＭＳ 明朝" w:hint="eastAsia"/>
          <w:sz w:val="22"/>
        </w:rPr>
        <w:t>市民等による</w:t>
      </w:r>
      <w:r w:rsidR="003D40A5">
        <w:rPr>
          <w:rFonts w:ascii="ＭＳ 明朝" w:eastAsia="ＭＳ 明朝" w:hAnsi="ＭＳ 明朝" w:hint="eastAsia"/>
          <w:sz w:val="22"/>
        </w:rPr>
        <w:t>具体的な</w:t>
      </w:r>
      <w:r w:rsidR="00157F15">
        <w:rPr>
          <w:rFonts w:ascii="ＭＳ 明朝" w:eastAsia="ＭＳ 明朝" w:hAnsi="ＭＳ 明朝" w:hint="eastAsia"/>
          <w:sz w:val="22"/>
        </w:rPr>
        <w:t>取組み</w:t>
      </w:r>
      <w:r w:rsidR="0081031D" w:rsidRPr="00035F69">
        <w:rPr>
          <w:rFonts w:ascii="ＭＳ 明朝" w:eastAsia="ＭＳ 明朝" w:hAnsi="ＭＳ 明朝" w:hint="eastAsia"/>
          <w:sz w:val="22"/>
        </w:rPr>
        <w:t>については</w:t>
      </w:r>
      <w:r w:rsidR="00904B22" w:rsidRPr="00035F69">
        <w:rPr>
          <w:rFonts w:ascii="ＭＳ 明朝" w:eastAsia="ＭＳ 明朝" w:hAnsi="ＭＳ 明朝" w:hint="eastAsia"/>
          <w:sz w:val="22"/>
        </w:rPr>
        <w:t>、</w:t>
      </w:r>
      <w:r w:rsidR="005434DB" w:rsidRPr="00035F69">
        <w:rPr>
          <w:rFonts w:ascii="ＭＳ 明朝" w:eastAsia="ＭＳ 明朝" w:hAnsi="ＭＳ 明朝" w:hint="eastAsia"/>
          <w:sz w:val="22"/>
        </w:rPr>
        <w:t>次条で規定する事業者の取組み</w:t>
      </w:r>
      <w:r w:rsidR="002C0B63">
        <w:rPr>
          <w:rFonts w:ascii="ＭＳ 明朝" w:eastAsia="ＭＳ 明朝" w:hAnsi="ＭＳ 明朝" w:hint="eastAsia"/>
          <w:sz w:val="22"/>
        </w:rPr>
        <w:t>と同様に、障害の特性に応じたコミュニケーション手段による支援の重要性を認識し、行動することが求められます。</w:t>
      </w:r>
      <w:r w:rsidR="00C930A8" w:rsidRPr="00035F69">
        <w:rPr>
          <w:rFonts w:ascii="ＭＳ 明朝" w:eastAsia="ＭＳ 明朝" w:hAnsi="ＭＳ 明朝" w:hint="eastAsia"/>
          <w:sz w:val="22"/>
        </w:rPr>
        <w:t>一人一人の少しの行動の積み重ね</w:t>
      </w:r>
      <w:r w:rsidR="002C0B63">
        <w:rPr>
          <w:rFonts w:ascii="ＭＳ 明朝" w:eastAsia="ＭＳ 明朝" w:hAnsi="ＭＳ 明朝" w:hint="eastAsia"/>
          <w:sz w:val="22"/>
        </w:rPr>
        <w:t>、</w:t>
      </w:r>
      <w:r w:rsidR="00900DA6" w:rsidRPr="00035F69">
        <w:rPr>
          <w:rFonts w:ascii="ＭＳ 明朝" w:eastAsia="ＭＳ 明朝" w:hAnsi="ＭＳ 明朝" w:hint="eastAsia"/>
          <w:sz w:val="22"/>
        </w:rPr>
        <w:t>例えば、白</w:t>
      </w:r>
      <w:r w:rsidR="00906262" w:rsidRPr="00035F69">
        <w:rPr>
          <w:rFonts w:ascii="ＭＳ 明朝" w:eastAsia="ＭＳ 明朝" w:hAnsi="ＭＳ 明朝" w:hint="eastAsia"/>
          <w:sz w:val="22"/>
        </w:rPr>
        <w:t>杖</w:t>
      </w:r>
      <w:r w:rsidR="00900DA6" w:rsidRPr="00035F69">
        <w:rPr>
          <w:rFonts w:ascii="ＭＳ 明朝" w:eastAsia="ＭＳ 明朝" w:hAnsi="ＭＳ 明朝" w:hint="eastAsia"/>
          <w:sz w:val="22"/>
        </w:rPr>
        <w:t>を手にした方やヘルプマークを付けた方が立ち止まって周囲を見回していたら、「何かお困りですか」と</w:t>
      </w:r>
      <w:r w:rsidR="002C0B63">
        <w:rPr>
          <w:rFonts w:ascii="ＭＳ 明朝" w:eastAsia="ＭＳ 明朝" w:hAnsi="ＭＳ 明朝" w:hint="eastAsia"/>
          <w:sz w:val="22"/>
        </w:rPr>
        <w:t>声をかけたり、</w:t>
      </w:r>
      <w:r w:rsidR="008A0C23" w:rsidRPr="00035F69">
        <w:rPr>
          <w:rFonts w:ascii="ＭＳ 明朝" w:eastAsia="ＭＳ 明朝" w:hAnsi="ＭＳ 明朝" w:hint="eastAsia"/>
          <w:sz w:val="22"/>
        </w:rPr>
        <w:t>駅や</w:t>
      </w:r>
      <w:r w:rsidR="000B1EA5">
        <w:rPr>
          <w:rFonts w:ascii="ＭＳ 明朝" w:eastAsia="ＭＳ 明朝" w:hAnsi="ＭＳ 明朝" w:hint="eastAsia"/>
          <w:sz w:val="22"/>
        </w:rPr>
        <w:t>周辺</w:t>
      </w:r>
      <w:r w:rsidR="008A0C23" w:rsidRPr="00035F69">
        <w:rPr>
          <w:rFonts w:ascii="ＭＳ 明朝" w:eastAsia="ＭＳ 明朝" w:hAnsi="ＭＳ 明朝" w:hint="eastAsia"/>
          <w:sz w:val="22"/>
        </w:rPr>
        <w:t>施設のスタッフ</w:t>
      </w:r>
      <w:r w:rsidR="005F08CB" w:rsidRPr="00035F69">
        <w:rPr>
          <w:rFonts w:ascii="ＭＳ 明朝" w:eastAsia="ＭＳ 明朝" w:hAnsi="ＭＳ 明朝" w:hint="eastAsia"/>
          <w:sz w:val="22"/>
        </w:rPr>
        <w:t>に伝える</w:t>
      </w:r>
      <w:r w:rsidR="003F175C" w:rsidRPr="00035F69">
        <w:rPr>
          <w:rFonts w:ascii="ＭＳ 明朝" w:eastAsia="ＭＳ 明朝" w:hAnsi="ＭＳ 明朝" w:hint="eastAsia"/>
          <w:sz w:val="22"/>
        </w:rPr>
        <w:t>といった行動</w:t>
      </w:r>
      <w:r w:rsidR="005F08CB" w:rsidRPr="00035F69">
        <w:rPr>
          <w:rFonts w:ascii="ＭＳ 明朝" w:eastAsia="ＭＳ 明朝" w:hAnsi="ＭＳ 明朝" w:hint="eastAsia"/>
          <w:sz w:val="22"/>
        </w:rPr>
        <w:t>を一人一人が実践すること</w:t>
      </w:r>
      <w:r w:rsidR="000B1EA5">
        <w:rPr>
          <w:rFonts w:ascii="ＭＳ 明朝" w:eastAsia="ＭＳ 明朝" w:hAnsi="ＭＳ 明朝" w:hint="eastAsia"/>
          <w:sz w:val="22"/>
        </w:rPr>
        <w:t>で、社会全体のコミュニケーションが円滑になることが期待できます。</w:t>
      </w:r>
    </w:p>
    <w:p w14:paraId="38591672" w14:textId="08B07A26" w:rsidR="003C723B" w:rsidRPr="00035F69" w:rsidRDefault="00C930A8" w:rsidP="00035F69">
      <w:pPr>
        <w:ind w:left="420" w:firstLineChars="100" w:firstLine="220"/>
        <w:rPr>
          <w:rFonts w:ascii="ＭＳ 明朝" w:eastAsia="ＭＳ 明朝" w:hAnsi="ＭＳ 明朝"/>
          <w:sz w:val="22"/>
        </w:rPr>
      </w:pPr>
      <w:r w:rsidRPr="00035F69">
        <w:rPr>
          <w:rFonts w:ascii="ＭＳ 明朝" w:eastAsia="ＭＳ 明朝" w:hAnsi="ＭＳ 明朝" w:hint="eastAsia"/>
          <w:sz w:val="22"/>
        </w:rPr>
        <w:t>市</w:t>
      </w:r>
      <w:r w:rsidR="000B1EA5">
        <w:rPr>
          <w:rFonts w:ascii="ＭＳ 明朝" w:eastAsia="ＭＳ 明朝" w:hAnsi="ＭＳ 明朝" w:hint="eastAsia"/>
          <w:sz w:val="22"/>
        </w:rPr>
        <w:t>は</w:t>
      </w:r>
      <w:r w:rsidR="00127879">
        <w:rPr>
          <w:rFonts w:ascii="ＭＳ 明朝" w:eastAsia="ＭＳ 明朝" w:hAnsi="ＭＳ 明朝" w:hint="eastAsia"/>
          <w:sz w:val="22"/>
        </w:rPr>
        <w:t>、</w:t>
      </w:r>
      <w:r w:rsidRPr="00035F69">
        <w:rPr>
          <w:rFonts w:ascii="ＭＳ 明朝" w:eastAsia="ＭＳ 明朝" w:hAnsi="ＭＳ 明朝" w:hint="eastAsia"/>
          <w:sz w:val="22"/>
        </w:rPr>
        <w:t>障害のある方</w:t>
      </w:r>
      <w:r w:rsidR="000B1EA5">
        <w:rPr>
          <w:rFonts w:ascii="ＭＳ 明朝" w:eastAsia="ＭＳ 明朝" w:hAnsi="ＭＳ 明朝" w:hint="eastAsia"/>
          <w:sz w:val="22"/>
        </w:rPr>
        <w:t>が</w:t>
      </w:r>
      <w:r w:rsidRPr="00035F69">
        <w:rPr>
          <w:rFonts w:ascii="ＭＳ 明朝" w:eastAsia="ＭＳ 明朝" w:hAnsi="ＭＳ 明朝" w:hint="eastAsia"/>
          <w:sz w:val="22"/>
        </w:rPr>
        <w:t>どのような</w:t>
      </w:r>
      <w:r w:rsidR="000B1EA5">
        <w:rPr>
          <w:rFonts w:ascii="ＭＳ 明朝" w:eastAsia="ＭＳ 明朝" w:hAnsi="ＭＳ 明朝" w:hint="eastAsia"/>
          <w:sz w:val="22"/>
        </w:rPr>
        <w:t>ことに</w:t>
      </w:r>
      <w:r w:rsidR="0059734B">
        <w:rPr>
          <w:rFonts w:ascii="ＭＳ 明朝" w:eastAsia="ＭＳ 明朝" w:hAnsi="ＭＳ 明朝" w:hint="eastAsia"/>
          <w:sz w:val="22"/>
        </w:rPr>
        <w:t>不便や</w:t>
      </w:r>
      <w:r w:rsidRPr="00035F69">
        <w:rPr>
          <w:rFonts w:ascii="ＭＳ 明朝" w:eastAsia="ＭＳ 明朝" w:hAnsi="ＭＳ 明朝" w:hint="eastAsia"/>
          <w:sz w:val="22"/>
        </w:rPr>
        <w:t>生きづらさ</w:t>
      </w:r>
      <w:r w:rsidR="000B1EA5">
        <w:rPr>
          <w:rFonts w:ascii="ＭＳ 明朝" w:eastAsia="ＭＳ 明朝" w:hAnsi="ＭＳ 明朝" w:hint="eastAsia"/>
          <w:sz w:val="22"/>
        </w:rPr>
        <w:t>を感じ、</w:t>
      </w:r>
      <w:r w:rsidRPr="00035F69">
        <w:rPr>
          <w:rFonts w:ascii="ＭＳ 明朝" w:eastAsia="ＭＳ 明朝" w:hAnsi="ＭＳ 明朝" w:hint="eastAsia"/>
          <w:sz w:val="22"/>
        </w:rPr>
        <w:t>どのような</w:t>
      </w:r>
      <w:r w:rsidR="00382371" w:rsidRPr="00AA39E1">
        <w:rPr>
          <w:rFonts w:ascii="ＭＳ 明朝" w:eastAsia="ＭＳ 明朝" w:hAnsi="ＭＳ 明朝" w:hint="eastAsia"/>
          <w:sz w:val="22"/>
        </w:rPr>
        <w:t>支援を必要としているのか</w:t>
      </w:r>
      <w:r w:rsidR="000B1EA5">
        <w:rPr>
          <w:rFonts w:ascii="ＭＳ 明朝" w:eastAsia="ＭＳ 明朝" w:hAnsi="ＭＳ 明朝" w:hint="eastAsia"/>
          <w:sz w:val="22"/>
        </w:rPr>
        <w:t>等障害の理解や取組みの必要性などについて</w:t>
      </w:r>
      <w:r w:rsidRPr="00035F69">
        <w:rPr>
          <w:rFonts w:ascii="ＭＳ 明朝" w:eastAsia="ＭＳ 明朝" w:hAnsi="ＭＳ 明朝" w:hint="eastAsia"/>
          <w:sz w:val="22"/>
        </w:rPr>
        <w:t>周知啓発に努めていきます。</w:t>
      </w:r>
    </w:p>
    <w:p w14:paraId="4D056B1F" w14:textId="77777777" w:rsidR="00906262" w:rsidRPr="00904B22" w:rsidRDefault="00906262" w:rsidP="00F2406F">
      <w:pPr>
        <w:ind w:leftChars="200" w:left="420" w:firstLineChars="100" w:firstLine="220"/>
        <w:rPr>
          <w:rFonts w:ascii="ＭＳ ゴシック" w:eastAsia="ＭＳ ゴシック" w:hAnsi="ＭＳ ゴシック"/>
          <w:sz w:val="22"/>
        </w:rPr>
      </w:pPr>
    </w:p>
    <w:p w14:paraId="152B6227" w14:textId="3E771361" w:rsidR="00B34436" w:rsidRPr="00035F69" w:rsidRDefault="00B34436" w:rsidP="00040E19">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1552" behindDoc="0" locked="0" layoutInCell="1" allowOverlap="1" wp14:anchorId="2E52A934" wp14:editId="4CE82404">
                <wp:simplePos x="0" y="0"/>
                <wp:positionH relativeFrom="margin">
                  <wp:align>right</wp:align>
                </wp:positionH>
                <wp:positionV relativeFrom="paragraph">
                  <wp:posOffset>367030</wp:posOffset>
                </wp:positionV>
                <wp:extent cx="5391150" cy="1104900"/>
                <wp:effectExtent l="0" t="0" r="19050" b="19050"/>
                <wp:wrapTopAndBottom/>
                <wp:docPr id="203215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104900"/>
                        </a:xfrm>
                        <a:prstGeom prst="rect">
                          <a:avLst/>
                        </a:prstGeom>
                        <a:solidFill>
                          <a:srgbClr val="FFFFFF"/>
                        </a:solidFill>
                        <a:ln w="9525">
                          <a:solidFill>
                            <a:srgbClr val="000000"/>
                          </a:solidFill>
                          <a:miter lim="800000"/>
                          <a:headEnd/>
                          <a:tailEnd/>
                        </a:ln>
                      </wps:spPr>
                      <wps:txbx>
                        <w:txbxContent>
                          <w:p w14:paraId="549F67A4" w14:textId="38ACEFB2"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（事業者の役割）</w:t>
                            </w:r>
                          </w:p>
                          <w:p w14:paraId="6DD82172" w14:textId="0257D5E0"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第６条　事業者は、基本理念に対する理解を深め、障害者が情報を取得し、及び利用することの重要性を認識し、障害者に対し必要かつ合理的な配慮をするほか、市の施策に協力するよう努めるものとする。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2A934" id="_x0000_s1033" type="#_x0000_t202" style="position:absolute;left:0;text-align:left;margin-left:373.3pt;margin-top:28.9pt;width:424.5pt;height:8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">
                <v:textbox>
                  <w:txbxContent>
                    <w:p w14:paraId="549F67A4" w14:textId="38ACEFB2"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（事業者の役割）</w:t>
                      </w:r>
                    </w:p>
                    <w:p w14:paraId="6DD82172" w14:textId="0257D5E0"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第６条　事業者は、基本理念に対する理解を深め、障害者が情報を取得し、及び利用することの重要性を認識し、障害者に対し必要かつ合理的な配慮をするほか、市の施策に協力するよう努めるものとする。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第６条　事業者の役割</w:t>
      </w:r>
    </w:p>
    <w:p w14:paraId="1C70F2C7" w14:textId="77777777" w:rsidR="00582D84" w:rsidRPr="00035F69" w:rsidRDefault="00582D84" w:rsidP="00040E19">
      <w:pPr>
        <w:rPr>
          <w:rFonts w:ascii="ＭＳ 明朝" w:eastAsia="ＭＳ 明朝" w:hAnsi="ＭＳ 明朝"/>
          <w:b/>
          <w:bCs/>
          <w:sz w:val="22"/>
        </w:rPr>
      </w:pPr>
      <w:r w:rsidRPr="00035F69">
        <w:rPr>
          <w:rFonts w:ascii="ＭＳ 明朝" w:eastAsia="ＭＳ 明朝" w:hAnsi="ＭＳ 明朝" w:hint="eastAsia"/>
          <w:b/>
          <w:bCs/>
          <w:sz w:val="22"/>
        </w:rPr>
        <w:t>【趣旨】</w:t>
      </w:r>
    </w:p>
    <w:p w14:paraId="12172852" w14:textId="68F55221" w:rsidR="00582D84" w:rsidRPr="0061023C" w:rsidRDefault="00582D84" w:rsidP="00F2406F">
      <w:pPr>
        <w:ind w:firstLineChars="100" w:firstLine="220"/>
        <w:rPr>
          <w:rFonts w:ascii="ＭＳ 明朝" w:eastAsia="ＭＳ 明朝" w:hAnsi="ＭＳ 明朝"/>
          <w:sz w:val="22"/>
        </w:rPr>
      </w:pPr>
      <w:r w:rsidRPr="0061023C">
        <w:rPr>
          <w:rFonts w:ascii="ＭＳ 明朝" w:eastAsia="ＭＳ 明朝" w:hAnsi="ＭＳ 明朝" w:hint="eastAsia"/>
          <w:sz w:val="22"/>
        </w:rPr>
        <w:t>本条は、事業者に求められる合理的配慮や、市が本条例に基づいて施策を推進するにあたって、事業者に期待される役割を規定しています。</w:t>
      </w:r>
    </w:p>
    <w:p w14:paraId="393631D4" w14:textId="77777777" w:rsidR="00582D84" w:rsidRPr="0061023C" w:rsidRDefault="00582D84" w:rsidP="00040E19">
      <w:pPr>
        <w:rPr>
          <w:rFonts w:ascii="ＭＳ 明朝" w:eastAsia="ＭＳ 明朝" w:hAnsi="ＭＳ 明朝"/>
          <w:sz w:val="22"/>
        </w:rPr>
      </w:pPr>
    </w:p>
    <w:p w14:paraId="45704966" w14:textId="2EB5FC56" w:rsidR="00040E19" w:rsidRPr="00035F69" w:rsidRDefault="00582D84" w:rsidP="00040E19">
      <w:pPr>
        <w:rPr>
          <w:rFonts w:ascii="ＭＳ 明朝" w:eastAsia="ＭＳ 明朝" w:hAnsi="ＭＳ 明朝"/>
          <w:b/>
          <w:bCs/>
          <w:sz w:val="22"/>
        </w:rPr>
      </w:pPr>
      <w:r w:rsidRPr="00035F69">
        <w:rPr>
          <w:rFonts w:ascii="ＭＳ 明朝" w:eastAsia="ＭＳ 明朝" w:hAnsi="ＭＳ 明朝" w:hint="eastAsia"/>
          <w:b/>
          <w:bCs/>
          <w:sz w:val="22"/>
        </w:rPr>
        <w:t>【</w:t>
      </w:r>
      <w:r w:rsidR="00040E19"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6E465049" w14:textId="4D80212C" w:rsidR="00582D84" w:rsidRPr="0061023C" w:rsidRDefault="00582D84" w:rsidP="00582D84">
      <w:pPr>
        <w:pStyle w:val="a3"/>
        <w:numPr>
          <w:ilvl w:val="0"/>
          <w:numId w:val="20"/>
        </w:numPr>
        <w:ind w:leftChars="0"/>
        <w:rPr>
          <w:rFonts w:ascii="ＭＳ 明朝" w:eastAsia="ＭＳ 明朝" w:hAnsi="ＭＳ 明朝"/>
          <w:sz w:val="22"/>
        </w:rPr>
      </w:pPr>
      <w:r w:rsidRPr="0061023C">
        <w:rPr>
          <w:rFonts w:ascii="ＭＳ 明朝" w:eastAsia="ＭＳ 明朝" w:hAnsi="ＭＳ 明朝" w:hint="eastAsia"/>
          <w:sz w:val="22"/>
        </w:rPr>
        <w:t>令和６年に</w:t>
      </w:r>
      <w:r w:rsidR="00FB6801" w:rsidRPr="0061023C">
        <w:rPr>
          <w:rFonts w:ascii="ＭＳ 明朝" w:eastAsia="ＭＳ 明朝" w:hAnsi="ＭＳ 明朝" w:hint="eastAsia"/>
          <w:sz w:val="22"/>
        </w:rPr>
        <w:t>改正</w:t>
      </w:r>
      <w:r w:rsidRPr="0061023C">
        <w:rPr>
          <w:rFonts w:ascii="ＭＳ 明朝" w:eastAsia="ＭＳ 明朝" w:hAnsi="ＭＳ 明朝" w:hint="eastAsia"/>
          <w:sz w:val="22"/>
        </w:rPr>
        <w:t>された</w:t>
      </w:r>
      <w:r w:rsidR="003C5224" w:rsidRPr="003C5224">
        <w:rPr>
          <w:rFonts w:ascii="ＭＳ 明朝" w:eastAsia="ＭＳ 明朝" w:hAnsi="ＭＳ 明朝" w:hint="eastAsia"/>
          <w:sz w:val="22"/>
        </w:rPr>
        <w:t>障害を理由とする差別の解消の推進に関する法律</w:t>
      </w:r>
      <w:r w:rsidR="003C5224">
        <w:rPr>
          <w:rFonts w:ascii="ＭＳ 明朝" w:eastAsia="ＭＳ 明朝" w:hAnsi="ＭＳ 明朝" w:hint="eastAsia"/>
          <w:sz w:val="22"/>
        </w:rPr>
        <w:t>（平成２５年法律第６５号。以下「</w:t>
      </w:r>
      <w:r w:rsidR="00040E19" w:rsidRPr="0061023C">
        <w:rPr>
          <w:rFonts w:ascii="ＭＳ 明朝" w:eastAsia="ＭＳ 明朝" w:hAnsi="ＭＳ 明朝" w:hint="eastAsia"/>
          <w:sz w:val="22"/>
        </w:rPr>
        <w:t>障害者差別解消</w:t>
      </w:r>
      <w:r w:rsidRPr="0061023C">
        <w:rPr>
          <w:rFonts w:ascii="ＭＳ 明朝" w:eastAsia="ＭＳ 明朝" w:hAnsi="ＭＳ 明朝" w:hint="eastAsia"/>
          <w:sz w:val="22"/>
        </w:rPr>
        <w:t>法</w:t>
      </w:r>
      <w:r w:rsidR="003C5224">
        <w:rPr>
          <w:rFonts w:ascii="ＭＳ 明朝" w:eastAsia="ＭＳ 明朝" w:hAnsi="ＭＳ 明朝" w:hint="eastAsia"/>
          <w:sz w:val="22"/>
        </w:rPr>
        <w:t>」といいます。）</w:t>
      </w:r>
      <w:r w:rsidR="00040E19" w:rsidRPr="0061023C">
        <w:rPr>
          <w:rFonts w:ascii="ＭＳ 明朝" w:eastAsia="ＭＳ 明朝" w:hAnsi="ＭＳ 明朝" w:hint="eastAsia"/>
          <w:sz w:val="22"/>
        </w:rPr>
        <w:t>に</w:t>
      </w:r>
      <w:r w:rsidRPr="0061023C">
        <w:rPr>
          <w:rFonts w:ascii="ＭＳ 明朝" w:eastAsia="ＭＳ 明朝" w:hAnsi="ＭＳ 明朝" w:hint="eastAsia"/>
          <w:sz w:val="22"/>
        </w:rPr>
        <w:t>おいて</w:t>
      </w:r>
      <w:r w:rsidR="00040E19" w:rsidRPr="0061023C">
        <w:rPr>
          <w:rFonts w:ascii="ＭＳ 明朝" w:eastAsia="ＭＳ 明朝" w:hAnsi="ＭＳ 明朝" w:hint="eastAsia"/>
          <w:sz w:val="22"/>
        </w:rPr>
        <w:t>、事業者の合理的配慮が義務化されたことからも</w:t>
      </w:r>
      <w:r w:rsidR="00155142" w:rsidRPr="0061023C">
        <w:rPr>
          <w:rFonts w:ascii="ＭＳ 明朝" w:eastAsia="ＭＳ 明朝" w:hAnsi="ＭＳ 明朝" w:hint="eastAsia"/>
          <w:sz w:val="22"/>
        </w:rPr>
        <w:t>言えるように</w:t>
      </w:r>
      <w:r w:rsidR="00040E19" w:rsidRPr="0061023C">
        <w:rPr>
          <w:rFonts w:ascii="ＭＳ 明朝" w:eastAsia="ＭＳ 明朝" w:hAnsi="ＭＳ 明朝" w:hint="eastAsia"/>
          <w:sz w:val="22"/>
        </w:rPr>
        <w:t>、</w:t>
      </w:r>
      <w:r w:rsidR="00155142" w:rsidRPr="0061023C">
        <w:rPr>
          <w:rFonts w:ascii="ＭＳ 明朝" w:eastAsia="ＭＳ 明朝" w:hAnsi="ＭＳ 明朝" w:hint="eastAsia"/>
          <w:sz w:val="22"/>
        </w:rPr>
        <w:t>障害の</w:t>
      </w:r>
      <w:r w:rsidR="00356B21">
        <w:rPr>
          <w:rFonts w:ascii="ＭＳ 明朝" w:eastAsia="ＭＳ 明朝" w:hAnsi="ＭＳ 明朝" w:hint="eastAsia"/>
          <w:sz w:val="22"/>
        </w:rPr>
        <w:t>ある方の</w:t>
      </w:r>
      <w:r w:rsidR="00155142" w:rsidRPr="0061023C">
        <w:rPr>
          <w:rFonts w:ascii="ＭＳ 明朝" w:eastAsia="ＭＳ 明朝" w:hAnsi="ＭＳ 明朝" w:hint="eastAsia"/>
          <w:sz w:val="22"/>
        </w:rPr>
        <w:t>コミュニケーション支援において、地域社会</w:t>
      </w:r>
      <w:r w:rsidRPr="0061023C">
        <w:rPr>
          <w:rFonts w:ascii="ＭＳ 明朝" w:eastAsia="ＭＳ 明朝" w:hAnsi="ＭＳ 明朝" w:hint="eastAsia"/>
          <w:sz w:val="22"/>
        </w:rPr>
        <w:t>で障害の</w:t>
      </w:r>
      <w:r w:rsidR="00356B21">
        <w:rPr>
          <w:rFonts w:ascii="ＭＳ 明朝" w:eastAsia="ＭＳ 明朝" w:hAnsi="ＭＳ 明朝" w:hint="eastAsia"/>
          <w:sz w:val="22"/>
        </w:rPr>
        <w:t>ある方の</w:t>
      </w:r>
      <w:r w:rsidRPr="0061023C">
        <w:rPr>
          <w:rFonts w:ascii="ＭＳ 明朝" w:eastAsia="ＭＳ 明朝" w:hAnsi="ＭＳ 明朝" w:hint="eastAsia"/>
          <w:sz w:val="22"/>
        </w:rPr>
        <w:t>日常生活や経済活動、就労等</w:t>
      </w:r>
      <w:r w:rsidR="003C5224">
        <w:rPr>
          <w:rFonts w:ascii="ＭＳ 明朝" w:eastAsia="ＭＳ 明朝" w:hAnsi="ＭＳ 明朝" w:hint="eastAsia"/>
          <w:sz w:val="22"/>
        </w:rPr>
        <w:t>の社会生活</w:t>
      </w:r>
      <w:r w:rsidRPr="0061023C">
        <w:rPr>
          <w:rFonts w:ascii="ＭＳ 明朝" w:eastAsia="ＭＳ 明朝" w:hAnsi="ＭＳ 明朝" w:hint="eastAsia"/>
          <w:sz w:val="22"/>
        </w:rPr>
        <w:t>に関わる</w:t>
      </w:r>
      <w:r w:rsidR="00040E19" w:rsidRPr="0061023C">
        <w:rPr>
          <w:rFonts w:ascii="ＭＳ 明朝" w:eastAsia="ＭＳ 明朝" w:hAnsi="ＭＳ 明朝" w:hint="eastAsia"/>
          <w:sz w:val="22"/>
        </w:rPr>
        <w:t>事業者</w:t>
      </w:r>
      <w:r w:rsidR="00155142" w:rsidRPr="0061023C">
        <w:rPr>
          <w:rFonts w:ascii="ＭＳ 明朝" w:eastAsia="ＭＳ 明朝" w:hAnsi="ＭＳ 明朝" w:hint="eastAsia"/>
          <w:sz w:val="22"/>
        </w:rPr>
        <w:t>の</w:t>
      </w:r>
      <w:r w:rsidR="00040E19" w:rsidRPr="0061023C">
        <w:rPr>
          <w:rFonts w:ascii="ＭＳ 明朝" w:eastAsia="ＭＳ 明朝" w:hAnsi="ＭＳ 明朝" w:hint="eastAsia"/>
          <w:sz w:val="22"/>
        </w:rPr>
        <w:t>役割は</w:t>
      </w:r>
      <w:r w:rsidR="00155142" w:rsidRPr="0061023C">
        <w:rPr>
          <w:rFonts w:ascii="ＭＳ 明朝" w:eastAsia="ＭＳ 明朝" w:hAnsi="ＭＳ 明朝" w:hint="eastAsia"/>
          <w:sz w:val="22"/>
        </w:rPr>
        <w:t>重要です。</w:t>
      </w:r>
      <w:r w:rsidRPr="0061023C">
        <w:rPr>
          <w:rFonts w:ascii="ＭＳ 明朝" w:eastAsia="ＭＳ 明朝" w:hAnsi="ＭＳ 明朝" w:hint="eastAsia"/>
          <w:sz w:val="22"/>
        </w:rPr>
        <w:t>そのため、本条では、事業者による合理的配慮と努力義務について規定しました。</w:t>
      </w:r>
    </w:p>
    <w:p w14:paraId="7FBCB9DF" w14:textId="13B43A8E" w:rsidR="00040E19" w:rsidRDefault="00582D84" w:rsidP="00582D84">
      <w:pPr>
        <w:pStyle w:val="a3"/>
        <w:numPr>
          <w:ilvl w:val="0"/>
          <w:numId w:val="20"/>
        </w:numPr>
        <w:ind w:leftChars="0"/>
        <w:rPr>
          <w:rFonts w:ascii="ＭＳ 明朝" w:eastAsia="ＭＳ 明朝" w:hAnsi="ＭＳ 明朝"/>
          <w:sz w:val="22"/>
        </w:rPr>
      </w:pPr>
      <w:r w:rsidRPr="0061023C">
        <w:rPr>
          <w:rFonts w:ascii="ＭＳ 明朝" w:eastAsia="ＭＳ 明朝" w:hAnsi="ＭＳ 明朝" w:hint="eastAsia"/>
          <w:sz w:val="22"/>
        </w:rPr>
        <w:t>障害者差別解消法</w:t>
      </w:r>
      <w:r w:rsidR="00FB6801" w:rsidRPr="0061023C">
        <w:rPr>
          <w:rFonts w:ascii="ＭＳ 明朝" w:eastAsia="ＭＳ 明朝" w:hAnsi="ＭＳ 明朝" w:hint="eastAsia"/>
          <w:sz w:val="22"/>
        </w:rPr>
        <w:t>第８条</w:t>
      </w:r>
      <w:r w:rsidRPr="0061023C">
        <w:rPr>
          <w:rFonts w:ascii="ＭＳ 明朝" w:eastAsia="ＭＳ 明朝" w:hAnsi="ＭＳ 明朝" w:hint="eastAsia"/>
          <w:sz w:val="22"/>
        </w:rPr>
        <w:t>において、事業者には、</w:t>
      </w:r>
      <w:r w:rsidR="00F74ED8">
        <w:rPr>
          <w:rFonts w:ascii="ＭＳ 明朝" w:eastAsia="ＭＳ 明朝" w:hAnsi="ＭＳ 明朝" w:hint="eastAsia"/>
          <w:sz w:val="22"/>
        </w:rPr>
        <w:t>障害のある方</w:t>
      </w:r>
      <w:r w:rsidR="001B482A" w:rsidRPr="0061023C">
        <w:rPr>
          <w:rFonts w:ascii="ＭＳ 明朝" w:eastAsia="ＭＳ 明朝" w:hAnsi="ＭＳ 明朝" w:hint="eastAsia"/>
          <w:sz w:val="22"/>
        </w:rPr>
        <w:t>からの申し出があった場合、</w:t>
      </w:r>
      <w:r w:rsidRPr="0061023C">
        <w:rPr>
          <w:rFonts w:ascii="ＭＳ 明朝" w:eastAsia="ＭＳ 明朝" w:hAnsi="ＭＳ 明朝" w:hint="eastAsia"/>
          <w:sz w:val="22"/>
        </w:rPr>
        <w:t>その</w:t>
      </w:r>
      <w:r w:rsidR="006D467C" w:rsidRPr="0061023C">
        <w:rPr>
          <w:rFonts w:ascii="ＭＳ 明朝" w:eastAsia="ＭＳ 明朝" w:hAnsi="ＭＳ 明朝" w:hint="eastAsia"/>
          <w:sz w:val="22"/>
        </w:rPr>
        <w:t>実施に伴う</w:t>
      </w:r>
      <w:r w:rsidRPr="0061023C">
        <w:rPr>
          <w:rFonts w:ascii="ＭＳ 明朝" w:eastAsia="ＭＳ 明朝" w:hAnsi="ＭＳ 明朝" w:hint="eastAsia"/>
          <w:sz w:val="22"/>
        </w:rPr>
        <w:t>負担が過重でない</w:t>
      </w:r>
      <w:r w:rsidR="006D467C" w:rsidRPr="0061023C">
        <w:rPr>
          <w:rFonts w:ascii="ＭＳ 明朝" w:eastAsia="ＭＳ 明朝" w:hAnsi="ＭＳ 明朝" w:hint="eastAsia"/>
          <w:sz w:val="22"/>
        </w:rPr>
        <w:t>ときは</w:t>
      </w:r>
      <w:r w:rsidRPr="0061023C">
        <w:rPr>
          <w:rFonts w:ascii="ＭＳ 明朝" w:eastAsia="ＭＳ 明朝" w:hAnsi="ＭＳ 明朝" w:hint="eastAsia"/>
          <w:sz w:val="22"/>
        </w:rPr>
        <w:t>、</w:t>
      </w:r>
      <w:r w:rsidR="00F74ED8">
        <w:rPr>
          <w:rFonts w:ascii="ＭＳ 明朝" w:eastAsia="ＭＳ 明朝" w:hAnsi="ＭＳ 明朝" w:hint="eastAsia"/>
          <w:sz w:val="22"/>
        </w:rPr>
        <w:t>障害のある方</w:t>
      </w:r>
      <w:r w:rsidRPr="0061023C">
        <w:rPr>
          <w:rFonts w:ascii="ＭＳ 明朝" w:eastAsia="ＭＳ 明朝" w:hAnsi="ＭＳ 明朝" w:hint="eastAsia"/>
          <w:sz w:val="22"/>
        </w:rPr>
        <w:t>に対し</w:t>
      </w:r>
      <w:r w:rsidR="00FB6801" w:rsidRPr="0061023C">
        <w:rPr>
          <w:rFonts w:ascii="ＭＳ 明朝" w:eastAsia="ＭＳ 明朝" w:hAnsi="ＭＳ 明朝" w:hint="eastAsia"/>
          <w:sz w:val="22"/>
        </w:rPr>
        <w:t>必要かつ</w:t>
      </w:r>
      <w:r w:rsidR="001B482A" w:rsidRPr="0061023C">
        <w:rPr>
          <w:rFonts w:ascii="ＭＳ 明朝" w:eastAsia="ＭＳ 明朝" w:hAnsi="ＭＳ 明朝" w:hint="eastAsia"/>
          <w:sz w:val="22"/>
        </w:rPr>
        <w:t>合理的</w:t>
      </w:r>
      <w:r w:rsidR="00FB6801" w:rsidRPr="0061023C">
        <w:rPr>
          <w:rFonts w:ascii="ＭＳ 明朝" w:eastAsia="ＭＳ 明朝" w:hAnsi="ＭＳ 明朝" w:hint="eastAsia"/>
          <w:sz w:val="22"/>
        </w:rPr>
        <w:t>な</w:t>
      </w:r>
      <w:r w:rsidR="001B482A" w:rsidRPr="0061023C">
        <w:rPr>
          <w:rFonts w:ascii="ＭＳ 明朝" w:eastAsia="ＭＳ 明朝" w:hAnsi="ＭＳ 明朝" w:hint="eastAsia"/>
          <w:sz w:val="22"/>
        </w:rPr>
        <w:t>配慮を提供</w:t>
      </w:r>
      <w:r w:rsidR="00FB6801" w:rsidRPr="0061023C">
        <w:rPr>
          <w:rFonts w:ascii="ＭＳ 明朝" w:eastAsia="ＭＳ 明朝" w:hAnsi="ＭＳ 明朝" w:hint="eastAsia"/>
          <w:sz w:val="22"/>
        </w:rPr>
        <w:t>する義務が課されています。</w:t>
      </w:r>
      <w:r w:rsidR="00C84754">
        <w:rPr>
          <w:rFonts w:ascii="ＭＳ 明朝" w:eastAsia="ＭＳ 明朝" w:hAnsi="ＭＳ 明朝" w:hint="eastAsia"/>
          <w:sz w:val="22"/>
        </w:rPr>
        <w:t>合理的配慮の一環として、事業者には</w:t>
      </w:r>
      <w:r w:rsidR="008A0C23">
        <w:rPr>
          <w:rFonts w:ascii="ＭＳ 明朝" w:eastAsia="ＭＳ 明朝" w:hAnsi="ＭＳ 明朝" w:hint="eastAsia"/>
          <w:sz w:val="22"/>
        </w:rPr>
        <w:t>以下のような配慮</w:t>
      </w:r>
      <w:r w:rsidR="00FB6801" w:rsidRPr="0061023C">
        <w:rPr>
          <w:rFonts w:ascii="ＭＳ 明朝" w:eastAsia="ＭＳ 明朝" w:hAnsi="ＭＳ 明朝" w:hint="eastAsia"/>
          <w:sz w:val="22"/>
        </w:rPr>
        <w:t>が求められます。</w:t>
      </w:r>
    </w:p>
    <w:p w14:paraId="45951F07" w14:textId="77777777" w:rsidR="008A0C23" w:rsidRPr="00C930A8" w:rsidRDefault="008A0C23" w:rsidP="00F2406F">
      <w:pPr>
        <w:pStyle w:val="a3"/>
        <w:ind w:leftChars="0" w:left="440"/>
        <w:rPr>
          <w:rFonts w:ascii="ＭＳ 明朝" w:eastAsia="ＭＳ 明朝" w:hAnsi="ＭＳ 明朝"/>
          <w:sz w:val="22"/>
        </w:rPr>
      </w:pPr>
      <w:r w:rsidRPr="00C930A8">
        <w:rPr>
          <w:rFonts w:ascii="ＭＳ 明朝" w:eastAsia="ＭＳ 明朝" w:hAnsi="ＭＳ 明朝" w:hint="eastAsia"/>
          <w:sz w:val="22"/>
        </w:rPr>
        <w:t>例）・聴覚障害がある方への筆談対応</w:t>
      </w:r>
    </w:p>
    <w:p w14:paraId="04D437C6" w14:textId="77777777" w:rsidR="008A0C23" w:rsidRPr="0061023C" w:rsidRDefault="008A0C23" w:rsidP="000E74B9">
      <w:pPr>
        <w:ind w:firstLineChars="350" w:firstLine="770"/>
        <w:rPr>
          <w:rFonts w:ascii="ＭＳ 明朝" w:eastAsia="ＭＳ 明朝" w:hAnsi="ＭＳ 明朝"/>
          <w:sz w:val="22"/>
        </w:rPr>
      </w:pPr>
      <w:r w:rsidRPr="0061023C">
        <w:rPr>
          <w:rFonts w:ascii="ＭＳ 明朝" w:eastAsia="ＭＳ 明朝" w:hAnsi="ＭＳ 明朝" w:hint="eastAsia"/>
          <w:sz w:val="22"/>
        </w:rPr>
        <w:t>・視覚障害がある方に対する音声での情報提供</w:t>
      </w:r>
    </w:p>
    <w:p w14:paraId="5C6C4D71" w14:textId="35F75854" w:rsidR="008A0C23" w:rsidRPr="0061023C" w:rsidRDefault="008A0C23" w:rsidP="000E74B9">
      <w:pPr>
        <w:ind w:firstLineChars="350" w:firstLine="770"/>
        <w:rPr>
          <w:rFonts w:ascii="ＭＳ 明朝" w:eastAsia="ＭＳ 明朝" w:hAnsi="ＭＳ 明朝"/>
          <w:sz w:val="22"/>
        </w:rPr>
      </w:pPr>
      <w:r w:rsidRPr="0061023C">
        <w:rPr>
          <w:rFonts w:ascii="ＭＳ 明朝" w:eastAsia="ＭＳ 明朝" w:hAnsi="ＭＳ 明朝" w:hint="eastAsia"/>
          <w:sz w:val="22"/>
        </w:rPr>
        <w:t>・</w:t>
      </w:r>
      <w:r w:rsidR="00452D28">
        <w:rPr>
          <w:rFonts w:ascii="ＭＳ 明朝" w:eastAsia="ＭＳ 明朝" w:hAnsi="ＭＳ 明朝" w:hint="eastAsia"/>
          <w:sz w:val="22"/>
        </w:rPr>
        <w:t>地域の会合</w:t>
      </w:r>
      <w:r w:rsidRPr="0061023C">
        <w:rPr>
          <w:rFonts w:ascii="ＭＳ 明朝" w:eastAsia="ＭＳ 明朝" w:hAnsi="ＭＳ 明朝" w:hint="eastAsia"/>
          <w:sz w:val="22"/>
        </w:rPr>
        <w:t>等にお</w:t>
      </w:r>
      <w:r w:rsidR="00452D28">
        <w:rPr>
          <w:rFonts w:ascii="ＭＳ 明朝" w:eastAsia="ＭＳ 明朝" w:hAnsi="ＭＳ 明朝" w:hint="eastAsia"/>
          <w:sz w:val="22"/>
        </w:rPr>
        <w:t>いて、</w:t>
      </w:r>
      <w:r w:rsidRPr="0061023C">
        <w:rPr>
          <w:rFonts w:ascii="ＭＳ 明朝" w:eastAsia="ＭＳ 明朝" w:hAnsi="ＭＳ 明朝" w:hint="eastAsia"/>
          <w:sz w:val="22"/>
        </w:rPr>
        <w:t>障害のある方</w:t>
      </w:r>
      <w:r w:rsidR="00452D28">
        <w:rPr>
          <w:rFonts w:ascii="ＭＳ 明朝" w:eastAsia="ＭＳ 明朝" w:hAnsi="ＭＳ 明朝" w:hint="eastAsia"/>
          <w:sz w:val="22"/>
        </w:rPr>
        <w:t>が自身の</w:t>
      </w:r>
      <w:r w:rsidRPr="0061023C">
        <w:rPr>
          <w:rFonts w:ascii="ＭＳ 明朝" w:eastAsia="ＭＳ 明朝" w:hAnsi="ＭＳ 明朝" w:hint="eastAsia"/>
          <w:sz w:val="22"/>
        </w:rPr>
        <w:t>意見</w:t>
      </w:r>
      <w:r w:rsidR="00452D28">
        <w:rPr>
          <w:rFonts w:ascii="ＭＳ 明朝" w:eastAsia="ＭＳ 明朝" w:hAnsi="ＭＳ 明朝" w:hint="eastAsia"/>
          <w:sz w:val="22"/>
        </w:rPr>
        <w:t>を述べられる</w:t>
      </w:r>
      <w:r w:rsidR="006F346D">
        <w:rPr>
          <w:rFonts w:ascii="ＭＳ 明朝" w:eastAsia="ＭＳ 明朝" w:hAnsi="ＭＳ 明朝" w:hint="eastAsia"/>
          <w:sz w:val="22"/>
        </w:rPr>
        <w:t>機会</w:t>
      </w:r>
      <w:r w:rsidR="00452D28">
        <w:rPr>
          <w:rFonts w:ascii="ＭＳ 明朝" w:eastAsia="ＭＳ 明朝" w:hAnsi="ＭＳ 明朝" w:hint="eastAsia"/>
          <w:sz w:val="22"/>
        </w:rPr>
        <w:t>の</w:t>
      </w:r>
      <w:r w:rsidR="006F346D">
        <w:rPr>
          <w:rFonts w:ascii="ＭＳ 明朝" w:eastAsia="ＭＳ 明朝" w:hAnsi="ＭＳ 明朝" w:hint="eastAsia"/>
          <w:sz w:val="22"/>
        </w:rPr>
        <w:t>提供</w:t>
      </w:r>
    </w:p>
    <w:p w14:paraId="333FBAFE" w14:textId="45907849" w:rsidR="0081031D" w:rsidRDefault="00906262" w:rsidP="00945BF8">
      <w:pPr>
        <w:ind w:left="440" w:hangingChars="200" w:hanging="440"/>
        <w:rPr>
          <w:rFonts w:ascii="ＭＳ 明朝" w:eastAsia="ＭＳ 明朝" w:hAnsi="ＭＳ 明朝"/>
          <w:sz w:val="22"/>
        </w:rPr>
      </w:pPr>
      <w:r>
        <w:rPr>
          <w:rFonts w:ascii="ＭＳ 明朝" w:eastAsia="ＭＳ 明朝" w:hAnsi="ＭＳ 明朝" w:hint="eastAsia"/>
          <w:sz w:val="22"/>
        </w:rPr>
        <w:t>（</w:t>
      </w:r>
      <w:r w:rsidR="006F346D">
        <w:rPr>
          <w:rFonts w:ascii="ＭＳ 明朝" w:eastAsia="ＭＳ 明朝" w:hAnsi="ＭＳ 明朝" w:hint="eastAsia"/>
          <w:sz w:val="22"/>
        </w:rPr>
        <w:t>３</w:t>
      </w:r>
      <w:r>
        <w:rPr>
          <w:rFonts w:ascii="ＭＳ 明朝" w:eastAsia="ＭＳ 明朝" w:hAnsi="ＭＳ 明朝" w:hint="eastAsia"/>
          <w:sz w:val="22"/>
        </w:rPr>
        <w:t>）</w:t>
      </w:r>
      <w:r w:rsidR="0081031D" w:rsidRPr="00945BF8">
        <w:rPr>
          <w:rFonts w:ascii="ＭＳ 明朝" w:eastAsia="ＭＳ 明朝" w:hAnsi="ＭＳ 明朝" w:hint="eastAsia"/>
          <w:sz w:val="22"/>
        </w:rPr>
        <w:t>事業者による</w:t>
      </w:r>
      <w:r w:rsidR="00157F15">
        <w:rPr>
          <w:rFonts w:ascii="ＭＳ 明朝" w:eastAsia="ＭＳ 明朝" w:hAnsi="ＭＳ 明朝" w:hint="eastAsia"/>
          <w:sz w:val="22"/>
        </w:rPr>
        <w:t>取組み</w:t>
      </w:r>
      <w:r w:rsidR="0081031D" w:rsidRPr="00945BF8">
        <w:rPr>
          <w:rFonts w:ascii="ＭＳ 明朝" w:eastAsia="ＭＳ 明朝" w:hAnsi="ＭＳ 明朝" w:hint="eastAsia"/>
          <w:sz w:val="22"/>
        </w:rPr>
        <w:t>について、</w:t>
      </w:r>
      <w:r w:rsidR="00470725" w:rsidRPr="00945BF8">
        <w:rPr>
          <w:rFonts w:ascii="ＭＳ 明朝" w:eastAsia="ＭＳ 明朝" w:hAnsi="ＭＳ 明朝" w:hint="eastAsia"/>
          <w:sz w:val="22"/>
        </w:rPr>
        <w:t>具体的には、商業施設やサービス提供事業所</w:t>
      </w:r>
      <w:r w:rsidR="0081031D" w:rsidRPr="00945BF8">
        <w:rPr>
          <w:rFonts w:ascii="ＭＳ 明朝" w:eastAsia="ＭＳ 明朝" w:hAnsi="ＭＳ 明朝" w:hint="eastAsia"/>
          <w:sz w:val="22"/>
        </w:rPr>
        <w:t>等</w:t>
      </w:r>
      <w:r w:rsidR="00470725" w:rsidRPr="00945BF8">
        <w:rPr>
          <w:rFonts w:ascii="ＭＳ 明朝" w:eastAsia="ＭＳ 明朝" w:hAnsi="ＭＳ 明朝" w:hint="eastAsia"/>
          <w:sz w:val="22"/>
        </w:rPr>
        <w:t>において、障害</w:t>
      </w:r>
      <w:r w:rsidR="00356B21">
        <w:rPr>
          <w:rFonts w:ascii="ＭＳ 明朝" w:eastAsia="ＭＳ 明朝" w:hAnsi="ＭＳ 明朝" w:hint="eastAsia"/>
          <w:sz w:val="22"/>
        </w:rPr>
        <w:t>のある方</w:t>
      </w:r>
      <w:r w:rsidR="0081031D" w:rsidRPr="00945BF8">
        <w:rPr>
          <w:rFonts w:ascii="ＭＳ 明朝" w:eastAsia="ＭＳ 明朝" w:hAnsi="ＭＳ 明朝" w:hint="eastAsia"/>
          <w:sz w:val="22"/>
        </w:rPr>
        <w:t>が利用する際に、</w:t>
      </w:r>
      <w:r w:rsidR="00452D28">
        <w:rPr>
          <w:rFonts w:ascii="ＭＳ 明朝" w:eastAsia="ＭＳ 明朝" w:hAnsi="ＭＳ 明朝" w:hint="eastAsia"/>
          <w:sz w:val="22"/>
        </w:rPr>
        <w:t>（２）に例示した</w:t>
      </w:r>
      <w:r w:rsidR="0039603B">
        <w:rPr>
          <w:rFonts w:ascii="ＭＳ 明朝" w:eastAsia="ＭＳ 明朝" w:hAnsi="ＭＳ 明朝" w:hint="eastAsia"/>
          <w:sz w:val="22"/>
        </w:rPr>
        <w:t>ような</w:t>
      </w:r>
      <w:r w:rsidR="00452D28">
        <w:rPr>
          <w:rFonts w:ascii="ＭＳ 明朝" w:eastAsia="ＭＳ 明朝" w:hAnsi="ＭＳ 明朝" w:hint="eastAsia"/>
          <w:sz w:val="22"/>
        </w:rPr>
        <w:t>合理的配慮を提供する</w:t>
      </w:r>
      <w:r w:rsidR="0081031D" w:rsidRPr="00945BF8">
        <w:rPr>
          <w:rFonts w:ascii="ＭＳ 明朝" w:eastAsia="ＭＳ 明朝" w:hAnsi="ＭＳ 明朝" w:hint="eastAsia"/>
          <w:sz w:val="22"/>
        </w:rPr>
        <w:t>ほか、従業員に対</w:t>
      </w:r>
      <w:r w:rsidR="00C84754" w:rsidRPr="00945BF8">
        <w:rPr>
          <w:rFonts w:ascii="ＭＳ 明朝" w:eastAsia="ＭＳ 明朝" w:hAnsi="ＭＳ 明朝" w:hint="eastAsia"/>
          <w:sz w:val="22"/>
        </w:rPr>
        <w:t>する</w:t>
      </w:r>
      <w:r w:rsidR="0081031D" w:rsidRPr="00945BF8">
        <w:rPr>
          <w:rFonts w:ascii="ＭＳ 明朝" w:eastAsia="ＭＳ 明朝" w:hAnsi="ＭＳ 明朝" w:hint="eastAsia"/>
          <w:sz w:val="22"/>
        </w:rPr>
        <w:t>コミュニケーション支援に係る研修</w:t>
      </w:r>
      <w:r w:rsidR="00C84754" w:rsidRPr="00945BF8">
        <w:rPr>
          <w:rFonts w:ascii="ＭＳ 明朝" w:eastAsia="ＭＳ 明朝" w:hAnsi="ＭＳ 明朝" w:hint="eastAsia"/>
          <w:sz w:val="22"/>
        </w:rPr>
        <w:t>の</w:t>
      </w:r>
      <w:r w:rsidR="0081031D" w:rsidRPr="00945BF8">
        <w:rPr>
          <w:rFonts w:ascii="ＭＳ 明朝" w:eastAsia="ＭＳ 明朝" w:hAnsi="ＭＳ 明朝" w:hint="eastAsia"/>
          <w:sz w:val="22"/>
        </w:rPr>
        <w:t>実施等</w:t>
      </w:r>
      <w:r w:rsidR="00575797">
        <w:rPr>
          <w:rFonts w:ascii="ＭＳ 明朝" w:eastAsia="ＭＳ 明朝" w:hAnsi="ＭＳ 明朝" w:hint="eastAsia"/>
          <w:sz w:val="22"/>
        </w:rPr>
        <w:t>が考えられます</w:t>
      </w:r>
      <w:r w:rsidR="0081031D" w:rsidRPr="00945BF8">
        <w:rPr>
          <w:rFonts w:ascii="ＭＳ 明朝" w:eastAsia="ＭＳ 明朝" w:hAnsi="ＭＳ 明朝" w:hint="eastAsia"/>
          <w:sz w:val="22"/>
        </w:rPr>
        <w:t>。</w:t>
      </w:r>
    </w:p>
    <w:p w14:paraId="45F2693F" w14:textId="77777777" w:rsidR="0039603B" w:rsidRPr="00945BF8" w:rsidRDefault="0039603B" w:rsidP="00945BF8">
      <w:pPr>
        <w:ind w:left="440" w:hangingChars="200" w:hanging="440"/>
        <w:rPr>
          <w:rFonts w:ascii="ＭＳ ゴシック" w:eastAsia="ＭＳ ゴシック" w:hAnsi="ＭＳ ゴシック"/>
          <w:sz w:val="22"/>
        </w:rPr>
      </w:pPr>
    </w:p>
    <w:p w14:paraId="0F9ABE54" w14:textId="6A70B0F1" w:rsidR="0081031D" w:rsidRPr="00035F69" w:rsidRDefault="00B34436" w:rsidP="00E93DAE">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3600" behindDoc="0" locked="0" layoutInCell="1" allowOverlap="1" wp14:anchorId="667B188F" wp14:editId="36636A94">
                <wp:simplePos x="0" y="0"/>
                <wp:positionH relativeFrom="margin">
                  <wp:align>right</wp:align>
                </wp:positionH>
                <wp:positionV relativeFrom="paragraph">
                  <wp:posOffset>333375</wp:posOffset>
                </wp:positionV>
                <wp:extent cx="5391150" cy="2952750"/>
                <wp:effectExtent l="0" t="0" r="19050" b="19050"/>
                <wp:wrapTopAndBottom/>
                <wp:docPr id="93904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952750"/>
                        </a:xfrm>
                        <a:prstGeom prst="rect">
                          <a:avLst/>
                        </a:prstGeom>
                        <a:solidFill>
                          <a:srgbClr val="FFFFFF"/>
                        </a:solidFill>
                        <a:ln w="9525">
                          <a:solidFill>
                            <a:srgbClr val="000000"/>
                          </a:solidFill>
                          <a:miter lim="800000"/>
                          <a:headEnd/>
                          <a:tailEnd/>
                        </a:ln>
                      </wps:spPr>
                      <wps:txbx>
                        <w:txbxContent>
                          <w:p w14:paraId="20A87FB9" w14:textId="05B6446B"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（施策の推進）</w:t>
                            </w:r>
                          </w:p>
                          <w:p w14:paraId="7B388DE2"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第７条　市は、第４条の規定に基づき、次に掲げる事項に係る施策を推進するものとする。</w:t>
                            </w:r>
                          </w:p>
                          <w:p w14:paraId="43A8015A"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１）市民等及び事業者に対する手話が言語であるということの理解の促進、手話言語を獲得し、又は習得し、及び使用する権利が守られる環境の整備、手話言語の普及促進並びに手話言語の将来世代への継承</w:t>
                            </w:r>
                          </w:p>
                          <w:p w14:paraId="1F48A30D"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（２）コミュニケーション手段の充実及び活用並びに障害者がその障害の程度にかかわらず障害のない者と同様に情報を取得し、理解し、及び自分の意思を自由に表明できる環境の整備</w:t>
                            </w:r>
                          </w:p>
                          <w:p w14:paraId="40A3FCE5" w14:textId="7777777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（３）コミュニケーション支援者の育成</w:t>
                            </w:r>
                          </w:p>
                          <w:p w14:paraId="57480F33" w14:textId="6E29A87E" w:rsidR="00314C3F" w:rsidRPr="0061023C" w:rsidRDefault="00314C3F" w:rsidP="0061023C">
                            <w:pPr>
                              <w:ind w:left="420" w:hangingChars="200" w:hanging="420"/>
                              <w:rPr>
                                <w:rFonts w:ascii="ＭＳ ゴシック" w:eastAsia="ＭＳ ゴシック" w:hAnsi="ＭＳ ゴシック"/>
                              </w:rPr>
                            </w:pPr>
                            <w:r w:rsidRPr="0061023C">
                              <w:rPr>
                                <w:rFonts w:ascii="ＭＳ ゴシック" w:eastAsia="ＭＳ ゴシック" w:hAnsi="ＭＳ ゴシック" w:hint="eastAsia"/>
                                <w:szCs w:val="21"/>
                              </w:rPr>
                              <w:t>（４）前３号に掲げるもののほか、第３条に規定する基本理念を達成するために必要な事項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B188F" id="_x0000_s1034" type="#_x0000_t202" style="position:absolute;left:0;text-align:left;margin-left:373.3pt;margin-top:26.25pt;width:424.5pt;height:23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fAEQIAACc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">
                <v:textbox>
                  <w:txbxContent>
                    <w:p w14:paraId="20A87FB9" w14:textId="05B6446B"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（施策の推進）</w:t>
                      </w:r>
                    </w:p>
                    <w:p w14:paraId="7B388DE2"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第７条　市は、第４条の規定に基づき、次に掲げる事項に係る施策を推進するものとする。</w:t>
                      </w:r>
                    </w:p>
                    <w:p w14:paraId="43A8015A"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１）市民等及び事業者に対する手話が言語であるということの理解の促進、手話言語を獲得し、又は習得し、及び使用する権利が守られる環境の整備、手話言語の普及促進並びに手話言語の将来世代への継承</w:t>
                      </w:r>
                    </w:p>
                    <w:p w14:paraId="1F48A30D" w14:textId="77777777" w:rsidR="00314C3F" w:rsidRPr="0061023C" w:rsidRDefault="00314C3F" w:rsidP="0061023C">
                      <w:pPr>
                        <w:ind w:left="420" w:hangingChars="200" w:hanging="420"/>
                        <w:rPr>
                          <w:rFonts w:ascii="ＭＳ ゴシック" w:eastAsia="ＭＳ ゴシック" w:hAnsi="ＭＳ ゴシック"/>
                          <w:szCs w:val="21"/>
                        </w:rPr>
                      </w:pPr>
                      <w:r w:rsidRPr="0061023C">
                        <w:rPr>
                          <w:rFonts w:ascii="ＭＳ ゴシック" w:eastAsia="ＭＳ ゴシック" w:hAnsi="ＭＳ ゴシック" w:hint="eastAsia"/>
                          <w:szCs w:val="21"/>
                        </w:rPr>
                        <w:t>（２）コミュニケーション手段の充実及び活用並びに障害者がその障害の程度にかかわらず障害のない者と同様に情報を取得し、理解し、及び自分の意思を自由に表明できる環境の整備</w:t>
                      </w:r>
                    </w:p>
                    <w:p w14:paraId="40A3FCE5" w14:textId="7777777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（３）コミュニケーション支援者の育成</w:t>
                      </w:r>
                    </w:p>
                    <w:p w14:paraId="57480F33" w14:textId="6E29A87E" w:rsidR="00314C3F" w:rsidRPr="0061023C" w:rsidRDefault="00314C3F" w:rsidP="0061023C">
                      <w:pPr>
                        <w:ind w:left="420" w:hangingChars="200" w:hanging="420"/>
                        <w:rPr>
                          <w:rFonts w:ascii="ＭＳ ゴシック" w:eastAsia="ＭＳ ゴシック" w:hAnsi="ＭＳ ゴシック"/>
                        </w:rPr>
                      </w:pPr>
                      <w:r w:rsidRPr="0061023C">
                        <w:rPr>
                          <w:rFonts w:ascii="ＭＳ ゴシック" w:eastAsia="ＭＳ ゴシック" w:hAnsi="ＭＳ ゴシック" w:hint="eastAsia"/>
                          <w:szCs w:val="21"/>
                        </w:rPr>
                        <w:t>（４）前３号に掲げるもののほか、第３条に規定する基本理念を達成するために必要な事項</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第７条　施策の推進</w:t>
      </w:r>
    </w:p>
    <w:p w14:paraId="701B02D1" w14:textId="55903DF0" w:rsidR="004F42A5" w:rsidRPr="00035F69" w:rsidRDefault="0081031D" w:rsidP="00E93DAE">
      <w:pPr>
        <w:rPr>
          <w:rFonts w:ascii="ＭＳ 明朝" w:eastAsia="ＭＳ 明朝" w:hAnsi="ＭＳ 明朝"/>
          <w:b/>
          <w:bCs/>
          <w:sz w:val="22"/>
        </w:rPr>
      </w:pPr>
      <w:r w:rsidRPr="00035F69">
        <w:rPr>
          <w:rFonts w:ascii="ＭＳ 明朝" w:eastAsia="ＭＳ 明朝" w:hAnsi="ＭＳ 明朝" w:hint="eastAsia"/>
          <w:b/>
          <w:bCs/>
          <w:sz w:val="22"/>
        </w:rPr>
        <w:t>【趣旨】</w:t>
      </w:r>
    </w:p>
    <w:p w14:paraId="24E2EBF3" w14:textId="5263686D" w:rsidR="004F42A5" w:rsidRPr="00AA39E1" w:rsidRDefault="0081031D" w:rsidP="00E93DAE">
      <w:pPr>
        <w:rPr>
          <w:rFonts w:ascii="ＭＳ 明朝" w:eastAsia="ＭＳ 明朝" w:hAnsi="ＭＳ 明朝"/>
          <w:sz w:val="22"/>
        </w:rPr>
      </w:pPr>
      <w:r w:rsidRPr="00AA39E1">
        <w:rPr>
          <w:rFonts w:ascii="ＭＳ 明朝" w:eastAsia="ＭＳ 明朝" w:hAnsi="ＭＳ 明朝" w:hint="eastAsia"/>
          <w:sz w:val="22"/>
        </w:rPr>
        <w:t>本条は、</w:t>
      </w:r>
      <w:r w:rsidR="009C4E72">
        <w:rPr>
          <w:rFonts w:ascii="ＭＳ 明朝" w:eastAsia="ＭＳ 明朝" w:hAnsi="ＭＳ 明朝" w:hint="eastAsia"/>
          <w:sz w:val="22"/>
        </w:rPr>
        <w:t>本</w:t>
      </w:r>
      <w:r w:rsidRPr="00AA39E1">
        <w:rPr>
          <w:rFonts w:ascii="ＭＳ 明朝" w:eastAsia="ＭＳ 明朝" w:hAnsi="ＭＳ 明朝" w:hint="eastAsia"/>
          <w:sz w:val="22"/>
        </w:rPr>
        <w:t>条例の</w:t>
      </w:r>
      <w:r w:rsidR="00A03B3D" w:rsidRPr="00AA39E1">
        <w:rPr>
          <w:rFonts w:ascii="ＭＳ 明朝" w:eastAsia="ＭＳ 明朝" w:hAnsi="ＭＳ 明朝" w:hint="eastAsia"/>
          <w:sz w:val="22"/>
        </w:rPr>
        <w:t>基本理念</w:t>
      </w:r>
      <w:r w:rsidRPr="00AA39E1">
        <w:rPr>
          <w:rFonts w:ascii="ＭＳ 明朝" w:eastAsia="ＭＳ 明朝" w:hAnsi="ＭＳ 明朝" w:hint="eastAsia"/>
          <w:sz w:val="22"/>
        </w:rPr>
        <w:t>に基づき、</w:t>
      </w:r>
      <w:r w:rsidR="00A03B3D" w:rsidRPr="00AA39E1">
        <w:rPr>
          <w:rFonts w:ascii="ＭＳ 明朝" w:eastAsia="ＭＳ 明朝" w:hAnsi="ＭＳ 明朝" w:hint="eastAsia"/>
          <w:sz w:val="22"/>
        </w:rPr>
        <w:t>市が取り組む施策について</w:t>
      </w:r>
      <w:r w:rsidR="00C92DC3" w:rsidRPr="00AA39E1">
        <w:rPr>
          <w:rFonts w:ascii="ＭＳ 明朝" w:eastAsia="ＭＳ 明朝" w:hAnsi="ＭＳ 明朝" w:hint="eastAsia"/>
          <w:sz w:val="22"/>
        </w:rPr>
        <w:t>定</w:t>
      </w:r>
      <w:r w:rsidR="001C4379" w:rsidRPr="00AA39E1">
        <w:rPr>
          <w:rFonts w:ascii="ＭＳ 明朝" w:eastAsia="ＭＳ 明朝" w:hAnsi="ＭＳ 明朝" w:hint="eastAsia"/>
          <w:sz w:val="22"/>
        </w:rPr>
        <w:t>め</w:t>
      </w:r>
      <w:r w:rsidR="00A03B3D" w:rsidRPr="00AA39E1">
        <w:rPr>
          <w:rFonts w:ascii="ＭＳ 明朝" w:eastAsia="ＭＳ 明朝" w:hAnsi="ＭＳ 明朝" w:hint="eastAsia"/>
          <w:sz w:val="22"/>
        </w:rPr>
        <w:t>ています。</w:t>
      </w:r>
    </w:p>
    <w:p w14:paraId="1173CDDD" w14:textId="77777777" w:rsidR="0081031D" w:rsidRPr="00AA39E1" w:rsidRDefault="0081031D" w:rsidP="00E93DAE">
      <w:pPr>
        <w:rPr>
          <w:rFonts w:ascii="ＭＳ 明朝" w:eastAsia="ＭＳ 明朝" w:hAnsi="ＭＳ 明朝"/>
          <w:sz w:val="22"/>
        </w:rPr>
      </w:pPr>
    </w:p>
    <w:p w14:paraId="6D2B2BBC" w14:textId="64D4DBB7" w:rsidR="0081031D" w:rsidRPr="00035F69" w:rsidRDefault="0081031D" w:rsidP="00E93DAE">
      <w:pPr>
        <w:rPr>
          <w:rFonts w:ascii="ＭＳ 明朝" w:eastAsia="ＭＳ 明朝" w:hAnsi="ＭＳ 明朝"/>
          <w:b/>
          <w:bCs/>
          <w:sz w:val="22"/>
        </w:rPr>
      </w:pPr>
      <w:r w:rsidRPr="00035F69">
        <w:rPr>
          <w:rFonts w:ascii="ＭＳ 明朝" w:eastAsia="ＭＳ 明朝" w:hAnsi="ＭＳ 明朝" w:hint="eastAsia"/>
          <w:b/>
          <w:bCs/>
          <w:sz w:val="22"/>
        </w:rPr>
        <w:t>【解説】</w:t>
      </w:r>
    </w:p>
    <w:p w14:paraId="7A51E34F" w14:textId="2B8ACD47" w:rsidR="00EB72D8" w:rsidRPr="00AA39E1" w:rsidRDefault="00EB72D8" w:rsidP="00BB39A0">
      <w:pPr>
        <w:ind w:firstLineChars="100" w:firstLine="220"/>
        <w:rPr>
          <w:rFonts w:ascii="ＭＳ 明朝" w:eastAsia="ＭＳ 明朝" w:hAnsi="ＭＳ 明朝"/>
          <w:sz w:val="22"/>
        </w:rPr>
      </w:pPr>
      <w:r w:rsidRPr="00AA39E1">
        <w:rPr>
          <w:rFonts w:ascii="ＭＳ 明朝" w:eastAsia="ＭＳ 明朝" w:hAnsi="ＭＳ 明朝" w:hint="eastAsia"/>
          <w:sz w:val="22"/>
        </w:rPr>
        <w:t>基本理念に基づく取組みの根幹となる施策を定めています。</w:t>
      </w:r>
    </w:p>
    <w:p w14:paraId="1DE98474" w14:textId="417948D0" w:rsidR="00F90277" w:rsidRDefault="00B643BE" w:rsidP="00A537BC">
      <w:pPr>
        <w:ind w:firstLineChars="100" w:firstLine="220"/>
        <w:rPr>
          <w:rFonts w:ascii="ＭＳ 明朝" w:eastAsia="ＭＳ 明朝" w:hAnsi="ＭＳ 明朝"/>
          <w:sz w:val="22"/>
        </w:rPr>
      </w:pPr>
      <w:r>
        <w:rPr>
          <w:rFonts w:ascii="ＭＳ 明朝" w:eastAsia="ＭＳ 明朝" w:hAnsi="ＭＳ 明朝" w:hint="eastAsia"/>
          <w:sz w:val="22"/>
        </w:rPr>
        <w:t>コミュニケーション支援者の育成</w:t>
      </w:r>
      <w:r w:rsidR="00F90277">
        <w:rPr>
          <w:rFonts w:ascii="ＭＳ 明朝" w:eastAsia="ＭＳ 明朝" w:hAnsi="ＭＳ 明朝" w:hint="eastAsia"/>
          <w:sz w:val="22"/>
        </w:rPr>
        <w:t>については、手話通訳などの支援を行う際、</w:t>
      </w:r>
      <w:r w:rsidR="00A537BC">
        <w:rPr>
          <w:rFonts w:ascii="ＭＳ 明朝" w:eastAsia="ＭＳ 明朝" w:hAnsi="ＭＳ 明朝" w:hint="eastAsia"/>
          <w:sz w:val="22"/>
        </w:rPr>
        <w:t>支援者は、</w:t>
      </w:r>
      <w:r w:rsidR="00F90277">
        <w:rPr>
          <w:rFonts w:ascii="ＭＳ 明朝" w:eastAsia="ＭＳ 明朝" w:hAnsi="ＭＳ 明朝" w:hint="eastAsia"/>
          <w:sz w:val="22"/>
        </w:rPr>
        <w:t>単に言葉を置き換えるだけでなく、支援を受ける</w:t>
      </w:r>
      <w:r w:rsidR="00356B21">
        <w:rPr>
          <w:rFonts w:ascii="ＭＳ 明朝" w:eastAsia="ＭＳ 明朝" w:hAnsi="ＭＳ 明朝" w:hint="eastAsia"/>
          <w:sz w:val="22"/>
        </w:rPr>
        <w:t>方</w:t>
      </w:r>
      <w:r w:rsidR="00F90277" w:rsidRPr="00F90277">
        <w:rPr>
          <w:rFonts w:ascii="ＭＳ 明朝" w:eastAsia="ＭＳ 明朝" w:hAnsi="ＭＳ 明朝" w:hint="eastAsia"/>
          <w:sz w:val="22"/>
        </w:rPr>
        <w:t>の育った環境や</w:t>
      </w:r>
      <w:r w:rsidR="00F90277">
        <w:rPr>
          <w:rFonts w:ascii="ＭＳ 明朝" w:eastAsia="ＭＳ 明朝" w:hAnsi="ＭＳ 明朝" w:hint="eastAsia"/>
          <w:sz w:val="22"/>
        </w:rPr>
        <w:t>現在の状況など</w:t>
      </w:r>
      <w:r w:rsidR="00F90277" w:rsidRPr="00F90277">
        <w:rPr>
          <w:rFonts w:ascii="ＭＳ 明朝" w:eastAsia="ＭＳ 明朝" w:hAnsi="ＭＳ 明朝" w:hint="eastAsia"/>
          <w:sz w:val="22"/>
        </w:rPr>
        <w:t>の背景</w:t>
      </w:r>
      <w:r w:rsidR="00F90277">
        <w:rPr>
          <w:rFonts w:ascii="ＭＳ 明朝" w:eastAsia="ＭＳ 明朝" w:hAnsi="ＭＳ 明朝" w:hint="eastAsia"/>
          <w:sz w:val="22"/>
        </w:rPr>
        <w:t>も</w:t>
      </w:r>
      <w:r w:rsidR="00F90277" w:rsidRPr="00F90277">
        <w:rPr>
          <w:rFonts w:ascii="ＭＳ 明朝" w:eastAsia="ＭＳ 明朝" w:hAnsi="ＭＳ 明朝" w:hint="eastAsia"/>
          <w:sz w:val="22"/>
        </w:rPr>
        <w:t>踏まえ、どのような言葉で伝えることが適切か</w:t>
      </w:r>
      <w:r w:rsidR="00F90277">
        <w:rPr>
          <w:rFonts w:ascii="ＭＳ 明朝" w:eastAsia="ＭＳ 明朝" w:hAnsi="ＭＳ 明朝" w:hint="eastAsia"/>
          <w:sz w:val="22"/>
        </w:rPr>
        <w:t>考慮し</w:t>
      </w:r>
      <w:r w:rsidR="00A537BC">
        <w:rPr>
          <w:rFonts w:ascii="ＭＳ 明朝" w:eastAsia="ＭＳ 明朝" w:hAnsi="ＭＳ 明朝" w:hint="eastAsia"/>
          <w:sz w:val="22"/>
        </w:rPr>
        <w:t>て</w:t>
      </w:r>
      <w:r w:rsidR="00F90277">
        <w:rPr>
          <w:rFonts w:ascii="ＭＳ 明朝" w:eastAsia="ＭＳ 明朝" w:hAnsi="ＭＳ 明朝" w:hint="eastAsia"/>
          <w:sz w:val="22"/>
        </w:rPr>
        <w:t>行うことが求められます。情報技術が発展を続ける現代にあっても、</w:t>
      </w:r>
      <w:r w:rsidR="00A537BC">
        <w:rPr>
          <w:rFonts w:ascii="ＭＳ 明朝" w:eastAsia="ＭＳ 明朝" w:hAnsi="ＭＳ 明朝" w:hint="eastAsia"/>
          <w:sz w:val="22"/>
        </w:rPr>
        <w:t>手話</w:t>
      </w:r>
      <w:r w:rsidR="00A537BC" w:rsidRPr="00A537BC">
        <w:rPr>
          <w:rFonts w:ascii="ＭＳ 明朝" w:eastAsia="ＭＳ 明朝" w:hAnsi="ＭＳ 明朝" w:hint="eastAsia"/>
          <w:sz w:val="22"/>
        </w:rPr>
        <w:t>通訳者をはじめとしたコミュニケーション支援者の育成</w:t>
      </w:r>
      <w:r w:rsidR="00A537BC">
        <w:rPr>
          <w:rFonts w:ascii="ＭＳ 明朝" w:eastAsia="ＭＳ 明朝" w:hAnsi="ＭＳ 明朝" w:hint="eastAsia"/>
          <w:sz w:val="22"/>
        </w:rPr>
        <w:t>は重要であり、市は引き続き育成に取り組んでいきます。</w:t>
      </w:r>
    </w:p>
    <w:p w14:paraId="797DE57A" w14:textId="28DF5C56" w:rsidR="00F76CCD" w:rsidRDefault="00F76CCD">
      <w:pPr>
        <w:widowControl/>
        <w:jc w:val="left"/>
        <w:rPr>
          <w:rFonts w:ascii="ＭＳ 明朝" w:eastAsia="ＭＳ 明朝" w:hAnsi="ＭＳ 明朝"/>
          <w:sz w:val="22"/>
        </w:rPr>
      </w:pPr>
      <w:r>
        <w:rPr>
          <w:rFonts w:ascii="ＭＳ 明朝" w:eastAsia="ＭＳ 明朝" w:hAnsi="ＭＳ 明朝"/>
          <w:sz w:val="22"/>
        </w:rPr>
        <w:br w:type="page"/>
      </w:r>
    </w:p>
    <w:p w14:paraId="5BC46535" w14:textId="43A365FB" w:rsidR="00B34436" w:rsidRPr="00035F69" w:rsidRDefault="00B34436" w:rsidP="00B34436">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5648" behindDoc="0" locked="0" layoutInCell="1" allowOverlap="1" wp14:anchorId="60B4B89F" wp14:editId="6E8C2B8B">
                <wp:simplePos x="0" y="0"/>
                <wp:positionH relativeFrom="margin">
                  <wp:align>right</wp:align>
                </wp:positionH>
                <wp:positionV relativeFrom="paragraph">
                  <wp:posOffset>284480</wp:posOffset>
                </wp:positionV>
                <wp:extent cx="5384800" cy="869950"/>
                <wp:effectExtent l="0" t="0" r="25400" b="25400"/>
                <wp:wrapTopAndBottom/>
                <wp:docPr id="186810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869950"/>
                        </a:xfrm>
                        <a:prstGeom prst="rect">
                          <a:avLst/>
                        </a:prstGeom>
                        <a:solidFill>
                          <a:srgbClr val="FFFFFF"/>
                        </a:solidFill>
                        <a:ln w="9525">
                          <a:solidFill>
                            <a:srgbClr val="000000"/>
                          </a:solidFill>
                          <a:miter lim="800000"/>
                          <a:headEnd/>
                          <a:tailEnd/>
                        </a:ln>
                      </wps:spPr>
                      <wps:txbx>
                        <w:txbxContent>
                          <w:p w14:paraId="410A94BB" w14:textId="794C7933" w:rsidR="00314C3F" w:rsidRPr="0061023C" w:rsidRDefault="00314C3F" w:rsidP="0061023C">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（財政措置）</w:t>
                            </w:r>
                          </w:p>
                          <w:p w14:paraId="7C6AC7E1" w14:textId="4DF8A353"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第８条　市は、前条に規定する施策を推進するため、必要な財政上の措置を講ずるよう努めるものとする。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4B89F" id="_x0000_s1035" type="#_x0000_t202" style="position:absolute;left:0;text-align:left;margin-left:372.8pt;margin-top:22.4pt;width:424pt;height:68.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">
                <v:textbox>
                  <w:txbxContent>
                    <w:p w14:paraId="410A94BB" w14:textId="794C7933" w:rsidR="00314C3F" w:rsidRPr="0061023C" w:rsidRDefault="00314C3F" w:rsidP="0061023C">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（財政措置）</w:t>
                      </w:r>
                    </w:p>
                    <w:p w14:paraId="7C6AC7E1" w14:textId="4DF8A353"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第８条　市は、前条に規定する施策を推進するため、必要な財政上の措置を講ずるよう努めるものとする。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第８条　財政措置</w:t>
      </w:r>
    </w:p>
    <w:p w14:paraId="1A5FE156" w14:textId="13EA2AD7" w:rsidR="00973A98" w:rsidRPr="00035F69" w:rsidRDefault="00973A98" w:rsidP="00E93DAE">
      <w:pPr>
        <w:rPr>
          <w:rFonts w:ascii="ＭＳ 明朝" w:eastAsia="ＭＳ 明朝" w:hAnsi="ＭＳ 明朝"/>
          <w:b/>
          <w:bCs/>
          <w:sz w:val="22"/>
        </w:rPr>
      </w:pPr>
      <w:r w:rsidRPr="00035F69">
        <w:rPr>
          <w:rFonts w:ascii="ＭＳ 明朝" w:eastAsia="ＭＳ 明朝" w:hAnsi="ＭＳ 明朝" w:hint="eastAsia"/>
          <w:b/>
          <w:bCs/>
          <w:sz w:val="22"/>
        </w:rPr>
        <w:t>【趣旨】</w:t>
      </w:r>
    </w:p>
    <w:p w14:paraId="58BBCEC5" w14:textId="360508BA" w:rsidR="00973A98" w:rsidRPr="0061023C" w:rsidRDefault="00A17C22" w:rsidP="00F2406F">
      <w:pPr>
        <w:ind w:firstLineChars="100" w:firstLine="220"/>
        <w:rPr>
          <w:rFonts w:ascii="ＭＳ 明朝" w:eastAsia="ＭＳ 明朝" w:hAnsi="ＭＳ 明朝"/>
          <w:sz w:val="22"/>
        </w:rPr>
      </w:pPr>
      <w:r w:rsidRPr="0061023C">
        <w:rPr>
          <w:rFonts w:ascii="ＭＳ 明朝" w:eastAsia="ＭＳ 明朝" w:hAnsi="ＭＳ 明朝" w:hint="eastAsia"/>
          <w:sz w:val="22"/>
        </w:rPr>
        <w:t>本条は、市が、第７条に規定する施策を推進するために必要な財政上の措置を行うことについて規定しています。</w:t>
      </w:r>
    </w:p>
    <w:p w14:paraId="154B14D4" w14:textId="445E9EF6" w:rsidR="004F42A5" w:rsidRPr="00035F69" w:rsidRDefault="00973A98" w:rsidP="00E93DAE">
      <w:pPr>
        <w:rPr>
          <w:rFonts w:ascii="ＭＳ 明朝" w:eastAsia="ＭＳ 明朝" w:hAnsi="ＭＳ 明朝"/>
          <w:b/>
          <w:bCs/>
          <w:sz w:val="22"/>
        </w:rPr>
      </w:pPr>
      <w:r w:rsidRPr="00035F69">
        <w:rPr>
          <w:rFonts w:ascii="ＭＳ 明朝" w:eastAsia="ＭＳ 明朝" w:hAnsi="ＭＳ 明朝" w:hint="eastAsia"/>
          <w:b/>
          <w:bCs/>
          <w:sz w:val="22"/>
        </w:rPr>
        <w:t>【</w:t>
      </w:r>
      <w:r w:rsidR="004F42A5"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7AF5C4F3" w14:textId="1AFDAD5D" w:rsidR="003E4F84" w:rsidRDefault="00A17C22" w:rsidP="003E4F84">
      <w:pPr>
        <w:ind w:firstLineChars="100" w:firstLine="220"/>
        <w:rPr>
          <w:rFonts w:ascii="ＭＳ 明朝" w:eastAsia="ＭＳ 明朝" w:hAnsi="ＭＳ 明朝"/>
          <w:sz w:val="22"/>
        </w:rPr>
      </w:pPr>
      <w:r w:rsidRPr="0061023C">
        <w:rPr>
          <w:rFonts w:ascii="ＭＳ 明朝" w:eastAsia="ＭＳ 明朝" w:hAnsi="ＭＳ 明朝" w:hint="eastAsia"/>
          <w:sz w:val="22"/>
        </w:rPr>
        <w:t>既存の事業</w:t>
      </w:r>
      <w:r w:rsidR="00864E9D" w:rsidRPr="0061023C">
        <w:rPr>
          <w:rFonts w:ascii="ＭＳ 明朝" w:eastAsia="ＭＳ 明朝" w:hAnsi="ＭＳ 明朝" w:hint="eastAsia"/>
          <w:sz w:val="22"/>
        </w:rPr>
        <w:t>を</w:t>
      </w:r>
      <w:r w:rsidRPr="0061023C">
        <w:rPr>
          <w:rFonts w:ascii="ＭＳ 明朝" w:eastAsia="ＭＳ 明朝" w:hAnsi="ＭＳ 明朝" w:hint="eastAsia"/>
          <w:sz w:val="22"/>
        </w:rPr>
        <w:t>拡充</w:t>
      </w:r>
      <w:r w:rsidR="00864E9D" w:rsidRPr="0061023C">
        <w:rPr>
          <w:rFonts w:ascii="ＭＳ 明朝" w:eastAsia="ＭＳ 明朝" w:hAnsi="ＭＳ 明朝" w:hint="eastAsia"/>
          <w:sz w:val="22"/>
        </w:rPr>
        <w:t>し、また、新たに</w:t>
      </w:r>
      <w:r w:rsidRPr="0061023C">
        <w:rPr>
          <w:rFonts w:ascii="ＭＳ 明朝" w:eastAsia="ＭＳ 明朝" w:hAnsi="ＭＳ 明朝" w:hint="eastAsia"/>
          <w:sz w:val="22"/>
        </w:rPr>
        <w:t>事業</w:t>
      </w:r>
      <w:r w:rsidR="00864E9D" w:rsidRPr="0061023C">
        <w:rPr>
          <w:rFonts w:ascii="ＭＳ 明朝" w:eastAsia="ＭＳ 明朝" w:hAnsi="ＭＳ 明朝" w:hint="eastAsia"/>
          <w:sz w:val="22"/>
        </w:rPr>
        <w:t>を開始する</w:t>
      </w:r>
      <w:r w:rsidR="003E4F84">
        <w:rPr>
          <w:rFonts w:ascii="ＭＳ 明朝" w:eastAsia="ＭＳ 明朝" w:hAnsi="ＭＳ 明朝" w:hint="eastAsia"/>
          <w:sz w:val="22"/>
        </w:rPr>
        <w:t>必要がある場合は予算の確保など</w:t>
      </w:r>
      <w:r w:rsidRPr="0061023C">
        <w:rPr>
          <w:rFonts w:ascii="ＭＳ 明朝" w:eastAsia="ＭＳ 明朝" w:hAnsi="ＭＳ 明朝" w:hint="eastAsia"/>
          <w:sz w:val="22"/>
        </w:rPr>
        <w:t>財政上の措置</w:t>
      </w:r>
      <w:r w:rsidR="003E4F84">
        <w:rPr>
          <w:rFonts w:ascii="ＭＳ 明朝" w:eastAsia="ＭＳ 明朝" w:hAnsi="ＭＳ 明朝" w:hint="eastAsia"/>
          <w:sz w:val="22"/>
        </w:rPr>
        <w:t>が必要であり、必要な</w:t>
      </w:r>
      <w:r w:rsidR="003E4F84" w:rsidRPr="0061023C">
        <w:rPr>
          <w:rFonts w:ascii="ＭＳ 明朝" w:eastAsia="ＭＳ 明朝" w:hAnsi="ＭＳ 明朝" w:hint="eastAsia"/>
          <w:sz w:val="22"/>
        </w:rPr>
        <w:t>財源の確保</w:t>
      </w:r>
      <w:r w:rsidR="003E4F84">
        <w:rPr>
          <w:rFonts w:ascii="ＭＳ 明朝" w:eastAsia="ＭＳ 明朝" w:hAnsi="ＭＳ 明朝" w:hint="eastAsia"/>
          <w:sz w:val="22"/>
        </w:rPr>
        <w:t>に努めていきます。</w:t>
      </w:r>
    </w:p>
    <w:p w14:paraId="09879D1E" w14:textId="67A79B4A" w:rsidR="00F76CCD" w:rsidRDefault="00F76CCD">
      <w:pPr>
        <w:widowControl/>
        <w:jc w:val="left"/>
        <w:rPr>
          <w:rFonts w:ascii="ＭＳ 明朝" w:eastAsia="ＭＳ 明朝" w:hAnsi="ＭＳ 明朝"/>
          <w:sz w:val="22"/>
        </w:rPr>
      </w:pPr>
      <w:r>
        <w:rPr>
          <w:rFonts w:ascii="ＭＳ 明朝" w:eastAsia="ＭＳ 明朝" w:hAnsi="ＭＳ 明朝"/>
          <w:sz w:val="22"/>
        </w:rPr>
        <w:br w:type="page"/>
      </w:r>
    </w:p>
    <w:p w14:paraId="1446913D" w14:textId="22B84C55" w:rsidR="00B34436" w:rsidRPr="00035F69" w:rsidRDefault="00B34436" w:rsidP="00E93DAE">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7696" behindDoc="0" locked="0" layoutInCell="1" allowOverlap="1" wp14:anchorId="59F14863" wp14:editId="562B7E8B">
                <wp:simplePos x="0" y="0"/>
                <wp:positionH relativeFrom="margin">
                  <wp:align>right</wp:align>
                </wp:positionH>
                <wp:positionV relativeFrom="paragraph">
                  <wp:posOffset>297180</wp:posOffset>
                </wp:positionV>
                <wp:extent cx="5384800" cy="1314450"/>
                <wp:effectExtent l="0" t="0" r="25400" b="19050"/>
                <wp:wrapTopAndBottom/>
                <wp:docPr id="18282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14450"/>
                        </a:xfrm>
                        <a:prstGeom prst="rect">
                          <a:avLst/>
                        </a:prstGeom>
                        <a:solidFill>
                          <a:srgbClr val="FFFFFF"/>
                        </a:solidFill>
                        <a:ln w="9525">
                          <a:solidFill>
                            <a:srgbClr val="000000"/>
                          </a:solidFill>
                          <a:miter lim="800000"/>
                          <a:headEnd/>
                          <a:tailEnd/>
                        </a:ln>
                      </wps:spPr>
                      <wps:txbx>
                        <w:txbxContent>
                          <w:p w14:paraId="00860624" w14:textId="0A3C98D0"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（当事者等の意見聴取）</w:t>
                            </w:r>
                          </w:p>
                          <w:p w14:paraId="0B8372DD" w14:textId="30A63625"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第９条　市は、第７条に規定する施策の実施の状況を確認するために、障害者、学識経験を有する者その他の関係者の意見を聴く必要がある場合は、協議会（千葉市障害者施策推進協議会条例（平成４年千葉市条例第１４号）第１条に規定する協議会をいう。）に諮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14863" id="_x0000_s1036" type="#_x0000_t202" style="position:absolute;left:0;text-align:left;margin-left:372.8pt;margin-top:23.4pt;width:424pt;height:103.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">
                <v:textbox>
                  <w:txbxContent>
                    <w:p w14:paraId="00860624" w14:textId="0A3C98D0"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（当事者等の意見聴取）</w:t>
                      </w:r>
                    </w:p>
                    <w:p w14:paraId="0B8372DD" w14:textId="30A63625"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第９条　市は、第７条に規定する施策の実施の状況を確認するために、障害者、学識経験を有する者その他の関係者の意見を聴く必要がある場合は、協議会（千葉市障害者施策推進協議会条例（平成４年千葉市条例第１４号）第１条に規定する協議会をいう。）に諮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第９条　当事者</w:t>
      </w:r>
      <w:r w:rsidR="00716B2E">
        <w:rPr>
          <w:rFonts w:ascii="ＭＳ ゴシック" w:eastAsia="ＭＳ ゴシック" w:hAnsi="ＭＳ ゴシック" w:hint="eastAsia"/>
          <w:b/>
          <w:bCs/>
          <w:sz w:val="24"/>
          <w:szCs w:val="24"/>
        </w:rPr>
        <w:t>等</w:t>
      </w:r>
      <w:r w:rsidRPr="00035F69">
        <w:rPr>
          <w:rFonts w:ascii="ＭＳ ゴシック" w:eastAsia="ＭＳ ゴシック" w:hAnsi="ＭＳ ゴシック" w:hint="eastAsia"/>
          <w:b/>
          <w:bCs/>
          <w:sz w:val="24"/>
          <w:szCs w:val="24"/>
        </w:rPr>
        <w:t>の意見聴取</w:t>
      </w:r>
    </w:p>
    <w:p w14:paraId="12D78CD9" w14:textId="0A47B7FC" w:rsidR="00AD3266" w:rsidRPr="00035F69" w:rsidRDefault="00AD3266" w:rsidP="00E93DAE">
      <w:pPr>
        <w:rPr>
          <w:rFonts w:ascii="ＭＳ 明朝" w:eastAsia="ＭＳ 明朝" w:hAnsi="ＭＳ 明朝"/>
          <w:b/>
          <w:bCs/>
          <w:sz w:val="22"/>
        </w:rPr>
      </w:pPr>
      <w:r w:rsidRPr="00035F69">
        <w:rPr>
          <w:rFonts w:ascii="ＭＳ 明朝" w:eastAsia="ＭＳ 明朝" w:hAnsi="ＭＳ 明朝" w:hint="eastAsia"/>
          <w:b/>
          <w:bCs/>
          <w:sz w:val="22"/>
        </w:rPr>
        <w:t>【趣旨】</w:t>
      </w:r>
    </w:p>
    <w:p w14:paraId="07E3DCF1" w14:textId="09DBB78C" w:rsidR="00AD3266" w:rsidRPr="00AA39E1" w:rsidRDefault="00285C69"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本条は、本条例に基づく施策を計画的かつ効果的に実施するため、施策の実施状況の確認</w:t>
      </w:r>
      <w:r w:rsidR="00716B2E">
        <w:rPr>
          <w:rFonts w:ascii="ＭＳ 明朝" w:eastAsia="ＭＳ 明朝" w:hAnsi="ＭＳ 明朝" w:hint="eastAsia"/>
          <w:sz w:val="22"/>
        </w:rPr>
        <w:t>の</w:t>
      </w:r>
      <w:r w:rsidRPr="00AA39E1">
        <w:rPr>
          <w:rFonts w:ascii="ＭＳ 明朝" w:eastAsia="ＭＳ 明朝" w:hAnsi="ＭＳ 明朝" w:hint="eastAsia"/>
          <w:sz w:val="22"/>
        </w:rPr>
        <w:t>必要がある場合に、協議会（千葉市障害者施策推進協議会条例</w:t>
      </w:r>
      <w:r w:rsidR="00FE1738">
        <w:rPr>
          <w:rFonts w:ascii="ＭＳ 明朝" w:eastAsia="ＭＳ 明朝" w:hAnsi="ＭＳ 明朝" w:hint="eastAsia"/>
          <w:sz w:val="22"/>
        </w:rPr>
        <w:t>（</w:t>
      </w:r>
      <w:r w:rsidR="00FE1738" w:rsidRPr="00F6215B">
        <w:rPr>
          <w:rFonts w:ascii="ＭＳ 明朝" w:eastAsia="ＭＳ 明朝" w:hAnsi="ＭＳ 明朝" w:hint="eastAsia"/>
          <w:sz w:val="22"/>
        </w:rPr>
        <w:t>平成４年</w:t>
      </w:r>
      <w:r w:rsidR="00FE1738" w:rsidRPr="00AA39E1">
        <w:rPr>
          <w:rFonts w:ascii="ＭＳ 明朝" w:eastAsia="ＭＳ 明朝" w:hAnsi="ＭＳ 明朝" w:hint="eastAsia"/>
          <w:sz w:val="22"/>
        </w:rPr>
        <w:t>千葉市条例第１４号</w:t>
      </w:r>
      <w:r w:rsidR="00FE1738">
        <w:rPr>
          <w:rFonts w:ascii="ＭＳ 明朝" w:eastAsia="ＭＳ 明朝" w:hAnsi="ＭＳ 明朝" w:hint="eastAsia"/>
          <w:sz w:val="22"/>
        </w:rPr>
        <w:t>）</w:t>
      </w:r>
      <w:r w:rsidRPr="00AA39E1">
        <w:rPr>
          <w:rFonts w:ascii="ＭＳ 明朝" w:eastAsia="ＭＳ 明朝" w:hAnsi="ＭＳ 明朝" w:hint="eastAsia"/>
          <w:sz w:val="22"/>
        </w:rPr>
        <w:t>第1条に規定する協議会</w:t>
      </w:r>
      <w:r w:rsidR="00FE1738">
        <w:rPr>
          <w:rFonts w:ascii="ＭＳ 明朝" w:eastAsia="ＭＳ 明朝" w:hAnsi="ＭＳ 明朝" w:hint="eastAsia"/>
          <w:sz w:val="22"/>
        </w:rPr>
        <w:t>をいいます。</w:t>
      </w:r>
      <w:r w:rsidRPr="00AA39E1">
        <w:rPr>
          <w:rFonts w:ascii="ＭＳ 明朝" w:eastAsia="ＭＳ 明朝" w:hAnsi="ＭＳ 明朝" w:hint="eastAsia"/>
          <w:sz w:val="22"/>
        </w:rPr>
        <w:t>）に諮り、</w:t>
      </w:r>
      <w:r w:rsidR="00F74ED8">
        <w:rPr>
          <w:rFonts w:ascii="ＭＳ 明朝" w:eastAsia="ＭＳ 明朝" w:hAnsi="ＭＳ 明朝" w:hint="eastAsia"/>
          <w:sz w:val="22"/>
        </w:rPr>
        <w:t>障害のある方</w:t>
      </w:r>
      <w:r w:rsidRPr="00AA39E1">
        <w:rPr>
          <w:rFonts w:ascii="ＭＳ 明朝" w:eastAsia="ＭＳ 明朝" w:hAnsi="ＭＳ 明朝" w:hint="eastAsia"/>
          <w:sz w:val="22"/>
        </w:rPr>
        <w:t>、学識経験者その他の関係者の意見を聴くことを定めています。</w:t>
      </w:r>
    </w:p>
    <w:p w14:paraId="4C4675EE" w14:textId="77777777" w:rsidR="00285C69" w:rsidRPr="00AA39E1" w:rsidRDefault="00285C69" w:rsidP="00E93DAE">
      <w:pPr>
        <w:rPr>
          <w:rFonts w:ascii="ＭＳ 明朝" w:eastAsia="ＭＳ 明朝" w:hAnsi="ＭＳ 明朝"/>
          <w:sz w:val="22"/>
        </w:rPr>
      </w:pPr>
    </w:p>
    <w:p w14:paraId="28381B7E" w14:textId="0D47B42B" w:rsidR="004F42A5" w:rsidRPr="00035F69" w:rsidRDefault="00AD3266" w:rsidP="00E93DAE">
      <w:pPr>
        <w:rPr>
          <w:rFonts w:ascii="ＭＳ 明朝" w:eastAsia="ＭＳ 明朝" w:hAnsi="ＭＳ 明朝"/>
          <w:b/>
          <w:bCs/>
          <w:sz w:val="22"/>
        </w:rPr>
      </w:pPr>
      <w:r w:rsidRPr="00035F69">
        <w:rPr>
          <w:rFonts w:ascii="ＭＳ 明朝" w:eastAsia="ＭＳ 明朝" w:hAnsi="ＭＳ 明朝" w:hint="eastAsia"/>
          <w:b/>
          <w:bCs/>
          <w:sz w:val="22"/>
        </w:rPr>
        <w:t>【</w:t>
      </w:r>
      <w:r w:rsidR="004F42A5"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2E1707D5" w14:textId="1187E8EE" w:rsidR="00F942EF" w:rsidRPr="00AA39E1" w:rsidRDefault="00285C69" w:rsidP="00F942EF">
      <w:pPr>
        <w:ind w:firstLineChars="100" w:firstLine="220"/>
        <w:rPr>
          <w:rFonts w:ascii="ＭＳ 明朝" w:eastAsia="ＭＳ 明朝" w:hAnsi="ＭＳ 明朝"/>
          <w:sz w:val="22"/>
        </w:rPr>
      </w:pPr>
      <w:r w:rsidRPr="00AA39E1">
        <w:rPr>
          <w:rFonts w:ascii="ＭＳ 明朝" w:eastAsia="ＭＳ 明朝" w:hAnsi="ＭＳ 明朝" w:hint="eastAsia"/>
          <w:sz w:val="22"/>
        </w:rPr>
        <w:t>障害者基本法第１０条第２項に</w:t>
      </w:r>
      <w:r w:rsidR="00F7120A" w:rsidRPr="00AA39E1">
        <w:rPr>
          <w:rFonts w:ascii="ＭＳ 明朝" w:eastAsia="ＭＳ 明朝" w:hAnsi="ＭＳ 明朝" w:hint="eastAsia"/>
          <w:sz w:val="22"/>
        </w:rPr>
        <w:t>おいて</w:t>
      </w:r>
      <w:r w:rsidRPr="00AA39E1">
        <w:rPr>
          <w:rFonts w:ascii="ＭＳ 明朝" w:eastAsia="ＭＳ 明朝" w:hAnsi="ＭＳ 明朝" w:hint="eastAsia"/>
          <w:sz w:val="22"/>
        </w:rPr>
        <w:t>、「</w:t>
      </w:r>
      <w:r w:rsidRPr="00035F69">
        <w:rPr>
          <w:rFonts w:ascii="ＭＳ 明朝" w:eastAsia="ＭＳ 明朝" w:hAnsi="ＭＳ 明朝" w:hint="eastAsia"/>
          <w:sz w:val="22"/>
        </w:rPr>
        <w:t>国及び地方公共団体は、障害者の自立及び社会参加の支援等のための施策を講ずるに当</w:t>
      </w:r>
      <w:r w:rsidR="0092069D" w:rsidRPr="00035F69">
        <w:rPr>
          <w:rFonts w:ascii="ＭＳ 明朝" w:eastAsia="ＭＳ 明朝" w:hAnsi="ＭＳ 明朝" w:hint="eastAsia"/>
          <w:sz w:val="22"/>
        </w:rPr>
        <w:t>たって</w:t>
      </w:r>
      <w:r w:rsidRPr="00035F69">
        <w:rPr>
          <w:rFonts w:ascii="ＭＳ 明朝" w:eastAsia="ＭＳ 明朝" w:hAnsi="ＭＳ 明朝" w:hint="eastAsia"/>
          <w:sz w:val="22"/>
        </w:rPr>
        <w:t>は、障害者その他の関係者の意見を聴き、その意見を尊重するよう努めなければならない。</w:t>
      </w:r>
      <w:r w:rsidRPr="00AA39E1">
        <w:rPr>
          <w:rFonts w:ascii="ＭＳ 明朝" w:eastAsia="ＭＳ 明朝" w:hAnsi="ＭＳ 明朝" w:hint="eastAsia"/>
          <w:sz w:val="22"/>
        </w:rPr>
        <w:t>」と規定されて</w:t>
      </w:r>
      <w:r w:rsidR="00F942EF" w:rsidRPr="00AA39E1">
        <w:rPr>
          <w:rFonts w:ascii="ＭＳ 明朝" w:eastAsia="ＭＳ 明朝" w:hAnsi="ＭＳ 明朝" w:hint="eastAsia"/>
          <w:sz w:val="22"/>
        </w:rPr>
        <w:t>おり</w:t>
      </w:r>
      <w:r w:rsidRPr="00AA39E1">
        <w:rPr>
          <w:rFonts w:ascii="ＭＳ 明朝" w:eastAsia="ＭＳ 明朝" w:hAnsi="ＭＳ 明朝" w:hint="eastAsia"/>
          <w:sz w:val="22"/>
        </w:rPr>
        <w:t>、</w:t>
      </w:r>
      <w:r w:rsidR="002247B9">
        <w:rPr>
          <w:rFonts w:ascii="ＭＳ 明朝" w:eastAsia="ＭＳ 明朝" w:hAnsi="ＭＳ 明朝" w:hint="eastAsia"/>
          <w:sz w:val="22"/>
        </w:rPr>
        <w:t>本</w:t>
      </w:r>
      <w:r w:rsidR="00F942EF" w:rsidRPr="00AA39E1">
        <w:rPr>
          <w:rFonts w:ascii="ＭＳ 明朝" w:eastAsia="ＭＳ 明朝" w:hAnsi="ＭＳ 明朝" w:hint="eastAsia"/>
          <w:sz w:val="22"/>
        </w:rPr>
        <w:t>条例に基づく施策の実施にあたっては、障害のある当事者や、専門的な知見を有する関係者等に意見を聴く必要があります。</w:t>
      </w:r>
    </w:p>
    <w:p w14:paraId="234A553C" w14:textId="0BB3BD3E" w:rsidR="00B34436" w:rsidRPr="00AA39E1" w:rsidRDefault="00F7120A">
      <w:pPr>
        <w:ind w:firstLineChars="100" w:firstLine="220"/>
        <w:rPr>
          <w:rFonts w:ascii="ＭＳ 明朝" w:eastAsia="ＭＳ 明朝" w:hAnsi="ＭＳ 明朝"/>
          <w:sz w:val="22"/>
        </w:rPr>
      </w:pPr>
      <w:r w:rsidRPr="00AA39E1">
        <w:rPr>
          <w:rFonts w:ascii="ＭＳ 明朝" w:eastAsia="ＭＳ 明朝" w:hAnsi="ＭＳ 明朝" w:hint="eastAsia"/>
          <w:sz w:val="22"/>
        </w:rPr>
        <w:t>本市</w:t>
      </w:r>
      <w:r w:rsidR="00F942EF" w:rsidRPr="00AA39E1">
        <w:rPr>
          <w:rFonts w:ascii="ＭＳ 明朝" w:eastAsia="ＭＳ 明朝" w:hAnsi="ＭＳ 明朝" w:hint="eastAsia"/>
          <w:sz w:val="22"/>
        </w:rPr>
        <w:t>で</w:t>
      </w:r>
      <w:r w:rsidRPr="00AA39E1">
        <w:rPr>
          <w:rFonts w:ascii="ＭＳ 明朝" w:eastAsia="ＭＳ 明朝" w:hAnsi="ＭＳ 明朝" w:hint="eastAsia"/>
          <w:sz w:val="22"/>
        </w:rPr>
        <w:t>は、</w:t>
      </w:r>
      <w:r w:rsidR="00F942EF" w:rsidRPr="00AA39E1">
        <w:rPr>
          <w:rFonts w:ascii="ＭＳ 明朝" w:eastAsia="ＭＳ 明朝" w:hAnsi="ＭＳ 明朝" w:hint="eastAsia"/>
          <w:sz w:val="22"/>
        </w:rPr>
        <w:t>同法第３６条に基づ</w:t>
      </w:r>
      <w:r w:rsidR="00567413">
        <w:rPr>
          <w:rFonts w:ascii="ＭＳ 明朝" w:eastAsia="ＭＳ 明朝" w:hAnsi="ＭＳ 明朝" w:hint="eastAsia"/>
          <w:sz w:val="22"/>
        </w:rPr>
        <w:t>き</w:t>
      </w:r>
      <w:r w:rsidR="00F74ED8">
        <w:rPr>
          <w:rFonts w:ascii="ＭＳ 明朝" w:eastAsia="ＭＳ 明朝" w:hAnsi="ＭＳ 明朝" w:hint="eastAsia"/>
          <w:sz w:val="22"/>
        </w:rPr>
        <w:t>障害のある方</w:t>
      </w:r>
      <w:r w:rsidRPr="00AA39E1">
        <w:rPr>
          <w:rFonts w:ascii="ＭＳ 明朝" w:eastAsia="ＭＳ 明朝" w:hAnsi="ＭＳ 明朝" w:hint="eastAsia"/>
          <w:sz w:val="22"/>
        </w:rPr>
        <w:t>や学識経験者その他の関係者で構成される「千葉市障害者施策推進協議会」を設置していることから、施策の実施状況の確認にあたっては、この協議会に諮り、委員の意見を聴くこととし</w:t>
      </w:r>
      <w:r w:rsidR="00F6215B">
        <w:rPr>
          <w:rFonts w:ascii="ＭＳ 明朝" w:eastAsia="ＭＳ 明朝" w:hAnsi="ＭＳ 明朝" w:hint="eastAsia"/>
          <w:sz w:val="22"/>
        </w:rPr>
        <w:t>ています</w:t>
      </w:r>
      <w:r w:rsidRPr="00AA39E1">
        <w:rPr>
          <w:rFonts w:ascii="ＭＳ 明朝" w:eastAsia="ＭＳ 明朝" w:hAnsi="ＭＳ 明朝" w:hint="eastAsia"/>
          <w:sz w:val="22"/>
        </w:rPr>
        <w:t>。</w:t>
      </w:r>
    </w:p>
    <w:p w14:paraId="71EC86DB" w14:textId="27B7D875" w:rsidR="00F76CCD" w:rsidRDefault="00F76CCD">
      <w:pPr>
        <w:widowControl/>
        <w:jc w:val="left"/>
        <w:rPr>
          <w:rFonts w:ascii="ＭＳ 明朝" w:eastAsia="ＭＳ 明朝" w:hAnsi="ＭＳ 明朝"/>
          <w:sz w:val="22"/>
        </w:rPr>
      </w:pPr>
      <w:r>
        <w:rPr>
          <w:rFonts w:ascii="ＭＳ 明朝" w:eastAsia="ＭＳ 明朝" w:hAnsi="ＭＳ 明朝"/>
          <w:sz w:val="22"/>
        </w:rPr>
        <w:br w:type="page"/>
      </w:r>
    </w:p>
    <w:p w14:paraId="2B2E2941" w14:textId="1997B17F" w:rsidR="004F42A5" w:rsidRPr="00035F69" w:rsidRDefault="00980218" w:rsidP="00E93DAE">
      <w:pPr>
        <w:rPr>
          <w:rFonts w:ascii="ＭＳ ゴシック" w:eastAsia="ＭＳ ゴシック" w:hAnsi="ＭＳ ゴシック"/>
          <w:b/>
          <w:bCs/>
          <w:sz w:val="22"/>
        </w:rPr>
      </w:pPr>
      <w:r w:rsidRPr="00035F69">
        <w:rPr>
          <w:rFonts w:ascii="ＭＳ ゴシック" w:eastAsia="ＭＳ ゴシック" w:hAnsi="ＭＳ ゴシック"/>
          <w:b/>
          <w:bCs/>
          <w:noProof/>
          <w:sz w:val="22"/>
        </w:rPr>
        <w:lastRenderedPageBreak/>
        <mc:AlternateContent>
          <mc:Choice Requires="wps">
            <w:drawing>
              <wp:anchor distT="45720" distB="45720" distL="114300" distR="114300" simplePos="0" relativeHeight="251679744" behindDoc="0" locked="0" layoutInCell="1" allowOverlap="1" wp14:anchorId="386EF9AA" wp14:editId="651B408E">
                <wp:simplePos x="0" y="0"/>
                <wp:positionH relativeFrom="margin">
                  <wp:align>center</wp:align>
                </wp:positionH>
                <wp:positionV relativeFrom="paragraph">
                  <wp:posOffset>314325</wp:posOffset>
                </wp:positionV>
                <wp:extent cx="5397500" cy="1079500"/>
                <wp:effectExtent l="0" t="0" r="12700" b="25400"/>
                <wp:wrapTopAndBottom/>
                <wp:docPr id="993477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079500"/>
                        </a:xfrm>
                        <a:prstGeom prst="rect">
                          <a:avLst/>
                        </a:prstGeom>
                        <a:solidFill>
                          <a:srgbClr val="FFFFFF"/>
                        </a:solidFill>
                        <a:ln w="9525">
                          <a:solidFill>
                            <a:srgbClr val="000000"/>
                          </a:solidFill>
                          <a:miter lim="800000"/>
                          <a:headEnd/>
                          <a:tailEnd/>
                        </a:ln>
                      </wps:spPr>
                      <wps:txbx>
                        <w:txbxContent>
                          <w:p w14:paraId="4E6AE2E6" w14:textId="53BF6AFD"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（公共施設等での啓発）</w:t>
                            </w:r>
                          </w:p>
                          <w:p w14:paraId="24F17C61" w14:textId="758F5ECE"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第１０条　市は、公共施設等において、市民等及び事業者に対し、手話言語への理解及び普及を促進させ、並びにコミュニケーション手段の利用を促進させるために、積極的な啓発に努めるものとする。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EF9AA" id="_x0000_s1037" type="#_x0000_t202" style="position:absolute;left:0;text-align:left;margin-left:0;margin-top:24.75pt;width:425pt;height:85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">
                <v:textbox>
                  <w:txbxContent>
                    <w:p w14:paraId="4E6AE2E6" w14:textId="53BF6AFD"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（公共施設等での啓発）</w:t>
                      </w:r>
                    </w:p>
                    <w:p w14:paraId="24F17C61" w14:textId="758F5ECE"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第１０条　市は、公共施設等において、市民等及び事業者に対し、手話言語への理解及び普及を促進させ、並びにコミュニケーション手段の利用を促進させるために、積極的な啓発に努めるものとする。</w:t>
                      </w:r>
                    </w:p>
                  </w:txbxContent>
                </v:textbox>
                <w10:wrap type="topAndBottom" anchorx="margin"/>
              </v:shape>
            </w:pict>
          </mc:Fallback>
        </mc:AlternateContent>
      </w:r>
      <w:r w:rsidR="00B34436" w:rsidRPr="00035F69">
        <w:rPr>
          <w:rFonts w:ascii="ＭＳ ゴシック" w:eastAsia="ＭＳ ゴシック" w:hAnsi="ＭＳ ゴシック" w:hint="eastAsia"/>
          <w:b/>
          <w:bCs/>
          <w:sz w:val="24"/>
          <w:szCs w:val="24"/>
        </w:rPr>
        <w:t>第１０条　公共施設等での啓発</w:t>
      </w:r>
    </w:p>
    <w:p w14:paraId="04D106DA" w14:textId="77777777" w:rsidR="008A3B6A" w:rsidRPr="00035F69" w:rsidRDefault="008A3B6A" w:rsidP="008A3B6A">
      <w:pPr>
        <w:rPr>
          <w:rFonts w:ascii="ＭＳ 明朝" w:eastAsia="ＭＳ 明朝" w:hAnsi="ＭＳ 明朝"/>
          <w:b/>
          <w:bCs/>
          <w:sz w:val="22"/>
        </w:rPr>
      </w:pPr>
      <w:r w:rsidRPr="00035F69">
        <w:rPr>
          <w:rFonts w:ascii="ＭＳ 明朝" w:eastAsia="ＭＳ 明朝" w:hAnsi="ＭＳ 明朝" w:hint="eastAsia"/>
          <w:b/>
          <w:bCs/>
          <w:sz w:val="22"/>
        </w:rPr>
        <w:t>【趣旨】</w:t>
      </w:r>
    </w:p>
    <w:p w14:paraId="62009BA8" w14:textId="77777777" w:rsidR="008A3B6A" w:rsidRDefault="008A3B6A" w:rsidP="008A3B6A">
      <w:pPr>
        <w:ind w:firstLineChars="100" w:firstLine="220"/>
        <w:rPr>
          <w:rFonts w:ascii="ＭＳ 明朝" w:eastAsia="ＭＳ 明朝" w:hAnsi="ＭＳ 明朝"/>
          <w:sz w:val="22"/>
        </w:rPr>
      </w:pPr>
      <w:r w:rsidRPr="0061023C">
        <w:rPr>
          <w:rFonts w:ascii="ＭＳ 明朝" w:eastAsia="ＭＳ 明朝" w:hAnsi="ＭＳ 明朝" w:hint="eastAsia"/>
          <w:sz w:val="22"/>
        </w:rPr>
        <w:t>本条は、</w:t>
      </w:r>
      <w:r>
        <w:rPr>
          <w:rFonts w:ascii="ＭＳ 明朝" w:eastAsia="ＭＳ 明朝" w:hAnsi="ＭＳ 明朝" w:hint="eastAsia"/>
          <w:sz w:val="22"/>
        </w:rPr>
        <w:t>市民等や事業者が</w:t>
      </w:r>
      <w:r w:rsidRPr="0061023C">
        <w:rPr>
          <w:rFonts w:ascii="ＭＳ 明朝" w:eastAsia="ＭＳ 明朝" w:hAnsi="ＭＳ 明朝" w:hint="eastAsia"/>
          <w:sz w:val="22"/>
        </w:rPr>
        <w:t>手話言語の理解</w:t>
      </w:r>
      <w:r>
        <w:rPr>
          <w:rFonts w:ascii="ＭＳ 明朝" w:eastAsia="ＭＳ 明朝" w:hAnsi="ＭＳ 明朝" w:hint="eastAsia"/>
          <w:sz w:val="22"/>
        </w:rPr>
        <w:t>、</w:t>
      </w:r>
      <w:r w:rsidRPr="0061023C">
        <w:rPr>
          <w:rFonts w:ascii="ＭＳ 明朝" w:eastAsia="ＭＳ 明朝" w:hAnsi="ＭＳ 明朝" w:hint="eastAsia"/>
          <w:sz w:val="22"/>
        </w:rPr>
        <w:t>普及</w:t>
      </w:r>
      <w:r>
        <w:rPr>
          <w:rFonts w:ascii="ＭＳ 明朝" w:eastAsia="ＭＳ 明朝" w:hAnsi="ＭＳ 明朝" w:hint="eastAsia"/>
          <w:sz w:val="22"/>
        </w:rPr>
        <w:t>と</w:t>
      </w:r>
      <w:r w:rsidRPr="0061023C">
        <w:rPr>
          <w:rFonts w:ascii="ＭＳ 明朝" w:eastAsia="ＭＳ 明朝" w:hAnsi="ＭＳ 明朝" w:hint="eastAsia"/>
          <w:sz w:val="22"/>
        </w:rPr>
        <w:t>コミュニケーション手段の利用</w:t>
      </w:r>
      <w:r>
        <w:rPr>
          <w:rFonts w:ascii="ＭＳ 明朝" w:eastAsia="ＭＳ 明朝" w:hAnsi="ＭＳ 明朝" w:hint="eastAsia"/>
          <w:sz w:val="22"/>
        </w:rPr>
        <w:t>を</w:t>
      </w:r>
      <w:r w:rsidRPr="0061023C">
        <w:rPr>
          <w:rFonts w:ascii="ＭＳ 明朝" w:eastAsia="ＭＳ 明朝" w:hAnsi="ＭＳ 明朝" w:hint="eastAsia"/>
          <w:sz w:val="22"/>
        </w:rPr>
        <w:t>促進</w:t>
      </w:r>
      <w:r>
        <w:rPr>
          <w:rFonts w:ascii="ＭＳ 明朝" w:eastAsia="ＭＳ 明朝" w:hAnsi="ＭＳ 明朝" w:hint="eastAsia"/>
          <w:sz w:val="22"/>
        </w:rPr>
        <w:t>するため</w:t>
      </w:r>
      <w:r w:rsidRPr="0061023C">
        <w:rPr>
          <w:rFonts w:ascii="ＭＳ 明朝" w:eastAsia="ＭＳ 明朝" w:hAnsi="ＭＳ 明朝" w:hint="eastAsia"/>
          <w:sz w:val="22"/>
        </w:rPr>
        <w:t>、市が、公共施設等において市民等及び事業者に対し啓発を行</w:t>
      </w:r>
      <w:r>
        <w:rPr>
          <w:rFonts w:ascii="ＭＳ 明朝" w:eastAsia="ＭＳ 明朝" w:hAnsi="ＭＳ 明朝" w:hint="eastAsia"/>
          <w:sz w:val="22"/>
        </w:rPr>
        <w:t>い、公共施設にも協力を求める</w:t>
      </w:r>
      <w:r w:rsidRPr="0061023C">
        <w:rPr>
          <w:rFonts w:ascii="ＭＳ 明朝" w:eastAsia="ＭＳ 明朝" w:hAnsi="ＭＳ 明朝" w:hint="eastAsia"/>
          <w:sz w:val="22"/>
        </w:rPr>
        <w:t>ことについて定めています。</w:t>
      </w:r>
    </w:p>
    <w:p w14:paraId="2F1B6CA5" w14:textId="77777777" w:rsidR="00F76CCD" w:rsidRPr="0061023C" w:rsidRDefault="00F76CCD" w:rsidP="008A3B6A">
      <w:pPr>
        <w:ind w:firstLineChars="100" w:firstLine="220"/>
        <w:rPr>
          <w:rFonts w:ascii="ＭＳ 明朝" w:eastAsia="ＭＳ 明朝" w:hAnsi="ＭＳ 明朝"/>
          <w:sz w:val="22"/>
        </w:rPr>
      </w:pPr>
    </w:p>
    <w:p w14:paraId="4C605A4A" w14:textId="77777777" w:rsidR="008A3B6A" w:rsidRPr="00035F69" w:rsidRDefault="008A3B6A" w:rsidP="008A3B6A">
      <w:pPr>
        <w:rPr>
          <w:rFonts w:ascii="ＭＳ 明朝" w:eastAsia="ＭＳ 明朝" w:hAnsi="ＭＳ 明朝"/>
          <w:b/>
          <w:bCs/>
          <w:sz w:val="22"/>
        </w:rPr>
      </w:pPr>
      <w:r w:rsidRPr="00035F69">
        <w:rPr>
          <w:rFonts w:ascii="ＭＳ 明朝" w:eastAsia="ＭＳ 明朝" w:hAnsi="ＭＳ 明朝" w:hint="eastAsia"/>
          <w:b/>
          <w:bCs/>
          <w:sz w:val="22"/>
        </w:rPr>
        <w:t>【解説】</w:t>
      </w:r>
    </w:p>
    <w:p w14:paraId="2774B60E" w14:textId="6B81137A" w:rsidR="008A3B6A" w:rsidRDefault="008A3B6A" w:rsidP="008A3B6A">
      <w:pPr>
        <w:ind w:firstLineChars="100" w:firstLine="220"/>
        <w:rPr>
          <w:rFonts w:ascii="ＭＳ 明朝" w:eastAsia="ＭＳ 明朝" w:hAnsi="ＭＳ 明朝"/>
          <w:sz w:val="22"/>
        </w:rPr>
      </w:pPr>
      <w:r w:rsidRPr="0061023C">
        <w:rPr>
          <w:rFonts w:ascii="ＭＳ 明朝" w:eastAsia="ＭＳ 明朝" w:hAnsi="ＭＳ 明朝" w:hint="eastAsia"/>
          <w:sz w:val="22"/>
        </w:rPr>
        <w:t>本条例の目的</w:t>
      </w:r>
      <w:r>
        <w:rPr>
          <w:rFonts w:ascii="ＭＳ 明朝" w:eastAsia="ＭＳ 明朝" w:hAnsi="ＭＳ 明朝" w:hint="eastAsia"/>
          <w:sz w:val="22"/>
        </w:rPr>
        <w:t>を達成するためには、市</w:t>
      </w:r>
      <w:r w:rsidR="005B370B">
        <w:rPr>
          <w:rFonts w:ascii="ＭＳ 明朝" w:eastAsia="ＭＳ 明朝" w:hAnsi="ＭＳ 明朝" w:hint="eastAsia"/>
          <w:sz w:val="22"/>
        </w:rPr>
        <w:t>は</w:t>
      </w:r>
      <w:r>
        <w:rPr>
          <w:rFonts w:ascii="ＭＳ 明朝" w:eastAsia="ＭＳ 明朝" w:hAnsi="ＭＳ 明朝" w:hint="eastAsia"/>
          <w:sz w:val="22"/>
        </w:rPr>
        <w:t>、</w:t>
      </w:r>
      <w:r w:rsidRPr="0061023C">
        <w:rPr>
          <w:rFonts w:ascii="ＭＳ 明朝" w:eastAsia="ＭＳ 明朝" w:hAnsi="ＭＳ 明朝" w:hint="eastAsia"/>
          <w:sz w:val="22"/>
        </w:rPr>
        <w:t>市民等</w:t>
      </w:r>
      <w:r>
        <w:rPr>
          <w:rFonts w:ascii="ＭＳ 明朝" w:eastAsia="ＭＳ 明朝" w:hAnsi="ＭＳ 明朝" w:hint="eastAsia"/>
          <w:sz w:val="22"/>
        </w:rPr>
        <w:t>や</w:t>
      </w:r>
      <w:r w:rsidRPr="0061023C">
        <w:rPr>
          <w:rFonts w:ascii="ＭＳ 明朝" w:eastAsia="ＭＳ 明朝" w:hAnsi="ＭＳ 明朝" w:hint="eastAsia"/>
          <w:sz w:val="22"/>
        </w:rPr>
        <w:t>事業者</w:t>
      </w:r>
      <w:r>
        <w:rPr>
          <w:rFonts w:ascii="ＭＳ 明朝" w:eastAsia="ＭＳ 明朝" w:hAnsi="ＭＳ 明朝" w:hint="eastAsia"/>
          <w:sz w:val="22"/>
        </w:rPr>
        <w:t>が基本理念</w:t>
      </w:r>
      <w:r w:rsidRPr="0061023C">
        <w:rPr>
          <w:rFonts w:ascii="ＭＳ 明朝" w:eastAsia="ＭＳ 明朝" w:hAnsi="ＭＳ 明朝" w:hint="eastAsia"/>
          <w:sz w:val="22"/>
        </w:rPr>
        <w:t>について理解を深め</w:t>
      </w:r>
      <w:r>
        <w:rPr>
          <w:rFonts w:ascii="ＭＳ 明朝" w:eastAsia="ＭＳ 明朝" w:hAnsi="ＭＳ 明朝" w:hint="eastAsia"/>
          <w:sz w:val="22"/>
        </w:rPr>
        <w:t>られる</w:t>
      </w:r>
      <w:r w:rsidRPr="0061023C">
        <w:rPr>
          <w:rFonts w:ascii="ＭＳ 明朝" w:eastAsia="ＭＳ 明朝" w:hAnsi="ＭＳ 明朝" w:hint="eastAsia"/>
          <w:sz w:val="22"/>
        </w:rPr>
        <w:t>よう、</w:t>
      </w:r>
      <w:r>
        <w:rPr>
          <w:rFonts w:ascii="ＭＳ 明朝" w:eastAsia="ＭＳ 明朝" w:hAnsi="ＭＳ 明朝" w:hint="eastAsia"/>
          <w:sz w:val="22"/>
        </w:rPr>
        <w:t>本条例の内容や、各主体に具体的に期待される取組みについて</w:t>
      </w:r>
      <w:r w:rsidRPr="0061023C">
        <w:rPr>
          <w:rFonts w:ascii="ＭＳ 明朝" w:eastAsia="ＭＳ 明朝" w:hAnsi="ＭＳ 明朝" w:hint="eastAsia"/>
          <w:sz w:val="22"/>
        </w:rPr>
        <w:t>啓発を行う必要があります。</w:t>
      </w:r>
    </w:p>
    <w:p w14:paraId="43790383" w14:textId="77777777" w:rsidR="008A3B6A" w:rsidRPr="002E151F" w:rsidRDefault="008A3B6A" w:rsidP="008A3B6A">
      <w:pPr>
        <w:ind w:firstLineChars="100" w:firstLine="220"/>
        <w:rPr>
          <w:rFonts w:ascii="ＭＳ 明朝" w:eastAsia="ＭＳ 明朝" w:hAnsi="ＭＳ 明朝"/>
          <w:sz w:val="22"/>
        </w:rPr>
      </w:pPr>
      <w:r>
        <w:rPr>
          <w:rFonts w:ascii="ＭＳ 明朝" w:eastAsia="ＭＳ 明朝" w:hAnsi="ＭＳ 明朝" w:hint="eastAsia"/>
          <w:sz w:val="22"/>
        </w:rPr>
        <w:t>市民等や事業者に対し、障害のある方のコミュニケーション支援に係る本市の施策への協力を呼びかけるにあたっては、市が率先して取り組むとともに、それぞれの公共施設等においても、職員一人一人が能動的にコミュニケーション支援を行う環境を醸成し、施設の利用者への啓発の取組みを進めていく必要があります。</w:t>
      </w:r>
    </w:p>
    <w:p w14:paraId="14889CEC" w14:textId="77777777" w:rsidR="008A3B6A" w:rsidRDefault="008A3B6A" w:rsidP="008A3B6A">
      <w:pPr>
        <w:ind w:firstLineChars="100" w:firstLine="220"/>
        <w:rPr>
          <w:rFonts w:ascii="ＭＳ 明朝" w:eastAsia="ＭＳ 明朝" w:hAnsi="ＭＳ 明朝"/>
          <w:sz w:val="22"/>
        </w:rPr>
      </w:pPr>
      <w:r>
        <w:rPr>
          <w:rFonts w:ascii="ＭＳ 明朝" w:eastAsia="ＭＳ 明朝" w:hAnsi="ＭＳ 明朝" w:hint="eastAsia"/>
          <w:sz w:val="22"/>
        </w:rPr>
        <w:t>本条における「公共施設等」とは、主に市民等が多く利用する、市役所、区役所、保健福祉センター、公民館、図書館、スポーツ施設等を指します。これらの施設</w:t>
      </w:r>
      <w:r w:rsidRPr="0061023C">
        <w:rPr>
          <w:rFonts w:ascii="ＭＳ 明朝" w:eastAsia="ＭＳ 明朝" w:hAnsi="ＭＳ 明朝" w:hint="eastAsia"/>
          <w:sz w:val="22"/>
        </w:rPr>
        <w:t>において、市民等</w:t>
      </w:r>
      <w:r>
        <w:rPr>
          <w:rFonts w:ascii="ＭＳ 明朝" w:eastAsia="ＭＳ 明朝" w:hAnsi="ＭＳ 明朝" w:hint="eastAsia"/>
          <w:sz w:val="22"/>
        </w:rPr>
        <w:t>や</w:t>
      </w:r>
      <w:r w:rsidRPr="0061023C">
        <w:rPr>
          <w:rFonts w:ascii="ＭＳ 明朝" w:eastAsia="ＭＳ 明朝" w:hAnsi="ＭＳ 明朝" w:hint="eastAsia"/>
          <w:sz w:val="22"/>
        </w:rPr>
        <w:t>事業者に対する周知</w:t>
      </w:r>
      <w:r>
        <w:rPr>
          <w:rFonts w:ascii="ＭＳ 明朝" w:eastAsia="ＭＳ 明朝" w:hAnsi="ＭＳ 明朝" w:hint="eastAsia"/>
          <w:sz w:val="22"/>
        </w:rPr>
        <w:t>、</w:t>
      </w:r>
      <w:r w:rsidRPr="0061023C">
        <w:rPr>
          <w:rFonts w:ascii="ＭＳ 明朝" w:eastAsia="ＭＳ 明朝" w:hAnsi="ＭＳ 明朝" w:hint="eastAsia"/>
          <w:sz w:val="22"/>
        </w:rPr>
        <w:t>啓発の</w:t>
      </w:r>
      <w:r>
        <w:rPr>
          <w:rFonts w:ascii="ＭＳ 明朝" w:eastAsia="ＭＳ 明朝" w:hAnsi="ＭＳ 明朝" w:hint="eastAsia"/>
          <w:sz w:val="22"/>
        </w:rPr>
        <w:t>取組み</w:t>
      </w:r>
      <w:r w:rsidRPr="0061023C">
        <w:rPr>
          <w:rFonts w:ascii="ＭＳ 明朝" w:eastAsia="ＭＳ 明朝" w:hAnsi="ＭＳ 明朝" w:hint="eastAsia"/>
          <w:sz w:val="22"/>
        </w:rPr>
        <w:t>を実施する</w:t>
      </w:r>
      <w:r>
        <w:rPr>
          <w:rFonts w:ascii="ＭＳ 明朝" w:eastAsia="ＭＳ 明朝" w:hAnsi="ＭＳ 明朝" w:hint="eastAsia"/>
          <w:sz w:val="22"/>
        </w:rPr>
        <w:t>こととしています。また、これらの施設を管理運営する指定管理者等に対して積極的な取組みを求めていきます。</w:t>
      </w:r>
    </w:p>
    <w:p w14:paraId="57F8C587" w14:textId="77777777" w:rsidR="008A3B6A" w:rsidRPr="0061023C" w:rsidRDefault="008A3B6A" w:rsidP="008A3B6A">
      <w:pPr>
        <w:ind w:firstLineChars="100" w:firstLine="220"/>
        <w:rPr>
          <w:rFonts w:ascii="ＭＳ 明朝" w:eastAsia="ＭＳ 明朝" w:hAnsi="ＭＳ 明朝"/>
          <w:sz w:val="22"/>
        </w:rPr>
      </w:pPr>
      <w:r>
        <w:rPr>
          <w:rFonts w:ascii="ＭＳ 明朝" w:eastAsia="ＭＳ 明朝" w:hAnsi="ＭＳ 明朝" w:hint="eastAsia"/>
          <w:sz w:val="22"/>
        </w:rPr>
        <w:t>具体的な取組みとしては、窓口への筆談ボードの設置や耳マークの掲出、手話や点字などコミュニケーション支援に係る市民向け講座の実施などが挙げられます。</w:t>
      </w:r>
    </w:p>
    <w:p w14:paraId="36724CEB" w14:textId="77777777" w:rsidR="00F76CCD" w:rsidRDefault="00F76CCD">
      <w:pPr>
        <w:widowControl/>
        <w:jc w:val="left"/>
        <w:rPr>
          <w:rFonts w:ascii="ＭＳ 明朝" w:eastAsia="ＭＳ 明朝" w:hAnsi="ＭＳ 明朝"/>
          <w:b/>
          <w:bCs/>
          <w:sz w:val="22"/>
        </w:rPr>
      </w:pPr>
      <w:r>
        <w:rPr>
          <w:rFonts w:ascii="ＭＳ 明朝" w:eastAsia="ＭＳ 明朝" w:hAnsi="ＭＳ 明朝"/>
          <w:b/>
          <w:bCs/>
          <w:sz w:val="22"/>
        </w:rPr>
        <w:br w:type="page"/>
      </w:r>
    </w:p>
    <w:p w14:paraId="1E05F2AC" w14:textId="7DC6CDD3" w:rsidR="00B34436" w:rsidRPr="00035F69" w:rsidRDefault="00B34436" w:rsidP="00E93DAE">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81792" behindDoc="0" locked="0" layoutInCell="1" allowOverlap="1" wp14:anchorId="113D9F11" wp14:editId="4B61F1BB">
                <wp:simplePos x="0" y="0"/>
                <wp:positionH relativeFrom="margin">
                  <wp:align>right</wp:align>
                </wp:positionH>
                <wp:positionV relativeFrom="paragraph">
                  <wp:posOffset>288925</wp:posOffset>
                </wp:positionV>
                <wp:extent cx="5391150" cy="1092200"/>
                <wp:effectExtent l="0" t="0" r="19050" b="12700"/>
                <wp:wrapTopAndBottom/>
                <wp:docPr id="1051125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092200"/>
                        </a:xfrm>
                        <a:prstGeom prst="rect">
                          <a:avLst/>
                        </a:prstGeom>
                        <a:solidFill>
                          <a:srgbClr val="FFFFFF"/>
                        </a:solidFill>
                        <a:ln w="9525">
                          <a:solidFill>
                            <a:srgbClr val="000000"/>
                          </a:solidFill>
                          <a:miter lim="800000"/>
                          <a:headEnd/>
                          <a:tailEnd/>
                        </a:ln>
                      </wps:spPr>
                      <wps:txbx>
                        <w:txbxContent>
                          <w:p w14:paraId="5013A670" w14:textId="5D178B3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（学ぶ機会の提供）</w:t>
                            </w:r>
                          </w:p>
                          <w:p w14:paraId="39382DB8" w14:textId="1CE4FE04"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第１１条　市は、障害者、コミュニケーション支援者、学校等及びこれらに関係する団体と協力して、市民等及び事業者が手話言語及び障害者が円滑にコミュニケーションを図るための支援について学ぶ機会の提供に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9F11" id="_x0000_s1038" type="#_x0000_t202" style="position:absolute;left:0;text-align:left;margin-left:373.3pt;margin-top:22.75pt;width:424.5pt;height:86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">
                <v:textbox>
                  <w:txbxContent>
                    <w:p w14:paraId="5013A670" w14:textId="5D178B37"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（学ぶ機会の提供）</w:t>
                      </w:r>
                    </w:p>
                    <w:p w14:paraId="39382DB8" w14:textId="1CE4FE04"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第１１条　市は、障害者、コミュニケーション支援者、学校等及びこれらに関係する団体と協力して、市民等及び事業者が手話言語及び障害者が円滑にコミュニケーションを図るための支援について学ぶ機会の提供に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第１１条　学ぶ機会の提供</w:t>
      </w:r>
    </w:p>
    <w:p w14:paraId="56567A9E" w14:textId="77777777" w:rsidR="008A3B6A" w:rsidRDefault="008A3B6A" w:rsidP="00E93DAE">
      <w:pPr>
        <w:rPr>
          <w:rFonts w:ascii="ＭＳ 明朝" w:eastAsia="ＭＳ 明朝" w:hAnsi="ＭＳ 明朝"/>
          <w:b/>
          <w:bCs/>
          <w:sz w:val="22"/>
        </w:rPr>
      </w:pPr>
    </w:p>
    <w:p w14:paraId="133E3F86" w14:textId="37370F66" w:rsidR="00F11DD1" w:rsidRPr="00035F69" w:rsidRDefault="00F11DD1" w:rsidP="00E93DAE">
      <w:pPr>
        <w:rPr>
          <w:rFonts w:ascii="ＭＳ 明朝" w:eastAsia="ＭＳ 明朝" w:hAnsi="ＭＳ 明朝"/>
          <w:b/>
          <w:bCs/>
          <w:sz w:val="22"/>
        </w:rPr>
      </w:pPr>
      <w:r w:rsidRPr="00035F69">
        <w:rPr>
          <w:rFonts w:ascii="ＭＳ 明朝" w:eastAsia="ＭＳ 明朝" w:hAnsi="ＭＳ 明朝" w:hint="eastAsia"/>
          <w:b/>
          <w:bCs/>
          <w:sz w:val="22"/>
        </w:rPr>
        <w:t>【趣旨】</w:t>
      </w:r>
    </w:p>
    <w:p w14:paraId="4BA2AB6F" w14:textId="3069EC31" w:rsidR="00F11DD1" w:rsidRPr="0061023C" w:rsidRDefault="00F11DD1" w:rsidP="00035F69">
      <w:pPr>
        <w:ind w:firstLineChars="100" w:firstLine="220"/>
        <w:rPr>
          <w:rFonts w:ascii="ＭＳ 明朝" w:eastAsia="ＭＳ 明朝" w:hAnsi="ＭＳ 明朝"/>
          <w:sz w:val="22"/>
        </w:rPr>
      </w:pPr>
      <w:r w:rsidRPr="0061023C">
        <w:rPr>
          <w:rFonts w:ascii="ＭＳ 明朝" w:eastAsia="ＭＳ 明朝" w:hAnsi="ＭＳ 明朝" w:hint="eastAsia"/>
          <w:sz w:val="22"/>
        </w:rPr>
        <w:t>本条は、市が、市民等</w:t>
      </w:r>
      <w:r w:rsidR="00B30EE8">
        <w:rPr>
          <w:rFonts w:ascii="ＭＳ 明朝" w:eastAsia="ＭＳ 明朝" w:hAnsi="ＭＳ 明朝" w:hint="eastAsia"/>
          <w:sz w:val="22"/>
        </w:rPr>
        <w:t>や</w:t>
      </w:r>
      <w:r w:rsidRPr="0061023C">
        <w:rPr>
          <w:rFonts w:ascii="ＭＳ 明朝" w:eastAsia="ＭＳ 明朝" w:hAnsi="ＭＳ 明朝" w:hint="eastAsia"/>
          <w:sz w:val="22"/>
        </w:rPr>
        <w:t>事業者に対し、手話言語及び</w:t>
      </w:r>
      <w:r w:rsidR="00F74ED8">
        <w:rPr>
          <w:rFonts w:ascii="ＭＳ 明朝" w:eastAsia="ＭＳ 明朝" w:hAnsi="ＭＳ 明朝" w:hint="eastAsia"/>
          <w:sz w:val="22"/>
        </w:rPr>
        <w:t>障害のある方</w:t>
      </w:r>
      <w:r w:rsidRPr="0061023C">
        <w:rPr>
          <w:rFonts w:ascii="ＭＳ 明朝" w:eastAsia="ＭＳ 明朝" w:hAnsi="ＭＳ 明朝" w:hint="eastAsia"/>
          <w:sz w:val="22"/>
        </w:rPr>
        <w:t>のコミュニケーション支援について学ぶ機会を提供することについて定めています。</w:t>
      </w:r>
    </w:p>
    <w:p w14:paraId="6789329F" w14:textId="77777777" w:rsidR="00F11DD1" w:rsidRPr="0061023C" w:rsidRDefault="00F11DD1" w:rsidP="00E93DAE">
      <w:pPr>
        <w:rPr>
          <w:rFonts w:ascii="ＭＳ 明朝" w:eastAsia="ＭＳ 明朝" w:hAnsi="ＭＳ 明朝"/>
          <w:sz w:val="22"/>
        </w:rPr>
      </w:pPr>
    </w:p>
    <w:p w14:paraId="1E4C3A41" w14:textId="5617BBB7" w:rsidR="004F42A5" w:rsidRPr="00035F69" w:rsidRDefault="00F11DD1" w:rsidP="00E93DAE">
      <w:pPr>
        <w:rPr>
          <w:rFonts w:ascii="ＭＳ 明朝" w:eastAsia="ＭＳ 明朝" w:hAnsi="ＭＳ 明朝"/>
          <w:b/>
          <w:bCs/>
          <w:sz w:val="22"/>
        </w:rPr>
      </w:pPr>
      <w:r w:rsidRPr="00035F69">
        <w:rPr>
          <w:rFonts w:ascii="ＭＳ 明朝" w:eastAsia="ＭＳ 明朝" w:hAnsi="ＭＳ 明朝" w:hint="eastAsia"/>
          <w:b/>
          <w:bCs/>
          <w:sz w:val="22"/>
        </w:rPr>
        <w:t>【</w:t>
      </w:r>
      <w:r w:rsidR="00D612AB"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7403269C" w14:textId="1314CFDC" w:rsidR="009B17B0" w:rsidRPr="000766EF" w:rsidRDefault="00BD2930" w:rsidP="009B17B0">
      <w:pPr>
        <w:pStyle w:val="a3"/>
        <w:numPr>
          <w:ilvl w:val="0"/>
          <w:numId w:val="23"/>
        </w:numPr>
        <w:ind w:leftChars="0"/>
        <w:rPr>
          <w:rFonts w:ascii="ＭＳ 明朝" w:eastAsia="ＭＳ 明朝" w:hAnsi="ＭＳ 明朝"/>
          <w:sz w:val="22"/>
        </w:rPr>
      </w:pPr>
      <w:r w:rsidRPr="0061023C">
        <w:rPr>
          <w:rFonts w:ascii="ＭＳ 明朝" w:eastAsia="ＭＳ 明朝" w:hAnsi="ＭＳ 明朝" w:hint="eastAsia"/>
          <w:sz w:val="22"/>
        </w:rPr>
        <w:t>「学ぶ機会」とは、</w:t>
      </w:r>
      <w:r w:rsidR="00112194">
        <w:rPr>
          <w:rFonts w:ascii="ＭＳ 明朝" w:eastAsia="ＭＳ 明朝" w:hAnsi="ＭＳ 明朝" w:hint="eastAsia"/>
          <w:sz w:val="22"/>
        </w:rPr>
        <w:t>手話言語とは何か、障害特性に応じて必要なコミュニケーション支援の方法、支援の前提となる障害への理解などを学</w:t>
      </w:r>
      <w:r w:rsidR="002E6FD1">
        <w:rPr>
          <w:rFonts w:ascii="ＭＳ 明朝" w:eastAsia="ＭＳ 明朝" w:hAnsi="ＭＳ 明朝" w:hint="eastAsia"/>
          <w:sz w:val="22"/>
        </w:rPr>
        <w:t>ぶ</w:t>
      </w:r>
      <w:r w:rsidR="00112194">
        <w:rPr>
          <w:rFonts w:ascii="ＭＳ 明朝" w:eastAsia="ＭＳ 明朝" w:hAnsi="ＭＳ 明朝" w:hint="eastAsia"/>
          <w:sz w:val="22"/>
        </w:rPr>
        <w:t>機会であり、</w:t>
      </w:r>
      <w:r w:rsidRPr="0061023C">
        <w:rPr>
          <w:rFonts w:ascii="ＭＳ 明朝" w:eastAsia="ＭＳ 明朝" w:hAnsi="ＭＳ 明朝" w:hint="eastAsia"/>
          <w:sz w:val="22"/>
        </w:rPr>
        <w:t>具体的には公共施設</w:t>
      </w:r>
      <w:r w:rsidR="00D849A9" w:rsidRPr="0061023C">
        <w:rPr>
          <w:rFonts w:ascii="ＭＳ 明朝" w:eastAsia="ＭＳ 明朝" w:hAnsi="ＭＳ 明朝" w:hint="eastAsia"/>
          <w:sz w:val="22"/>
        </w:rPr>
        <w:t>や学校</w:t>
      </w:r>
      <w:r w:rsidRPr="0061023C">
        <w:rPr>
          <w:rFonts w:ascii="ＭＳ 明朝" w:eastAsia="ＭＳ 明朝" w:hAnsi="ＭＳ 明朝" w:hint="eastAsia"/>
          <w:sz w:val="22"/>
        </w:rPr>
        <w:t>等における講演や講座、企業や団体等</w:t>
      </w:r>
      <w:r w:rsidR="00112194">
        <w:rPr>
          <w:rFonts w:ascii="ＭＳ 明朝" w:eastAsia="ＭＳ 明朝" w:hAnsi="ＭＳ 明朝" w:hint="eastAsia"/>
          <w:sz w:val="22"/>
        </w:rPr>
        <w:t>と協力して行う</w:t>
      </w:r>
      <w:r w:rsidRPr="0061023C">
        <w:rPr>
          <w:rFonts w:ascii="ＭＳ 明朝" w:eastAsia="ＭＳ 明朝" w:hAnsi="ＭＳ 明朝" w:hint="eastAsia"/>
          <w:sz w:val="22"/>
        </w:rPr>
        <w:t>研修等を</w:t>
      </w:r>
      <w:r w:rsidR="003F25BE" w:rsidRPr="0061023C">
        <w:rPr>
          <w:rFonts w:ascii="ＭＳ 明朝" w:eastAsia="ＭＳ 明朝" w:hAnsi="ＭＳ 明朝" w:hint="eastAsia"/>
          <w:sz w:val="22"/>
        </w:rPr>
        <w:t>想定して</w:t>
      </w:r>
      <w:r w:rsidR="00112194">
        <w:rPr>
          <w:rFonts w:ascii="ＭＳ 明朝" w:eastAsia="ＭＳ 明朝" w:hAnsi="ＭＳ 明朝" w:hint="eastAsia"/>
          <w:sz w:val="22"/>
        </w:rPr>
        <w:t>います。</w:t>
      </w:r>
      <w:r w:rsidR="003F25BE" w:rsidRPr="0061023C">
        <w:rPr>
          <w:rFonts w:ascii="ＭＳ 明朝" w:eastAsia="ＭＳ 明朝" w:hAnsi="ＭＳ 明朝" w:hint="eastAsia"/>
          <w:sz w:val="22"/>
        </w:rPr>
        <w:t>市は、</w:t>
      </w:r>
      <w:r w:rsidR="00CB107D" w:rsidRPr="0061023C">
        <w:rPr>
          <w:rFonts w:ascii="ＭＳ 明朝" w:eastAsia="ＭＳ 明朝" w:hAnsi="ＭＳ 明朝" w:hint="eastAsia"/>
          <w:sz w:val="22"/>
        </w:rPr>
        <w:t>これ</w:t>
      </w:r>
      <w:r w:rsidR="00112194">
        <w:rPr>
          <w:rFonts w:ascii="ＭＳ 明朝" w:eastAsia="ＭＳ 明朝" w:hAnsi="ＭＳ 明朝" w:hint="eastAsia"/>
          <w:sz w:val="22"/>
        </w:rPr>
        <w:t>ら</w:t>
      </w:r>
      <w:r w:rsidR="00CB107D" w:rsidRPr="0061023C">
        <w:rPr>
          <w:rFonts w:ascii="ＭＳ 明朝" w:eastAsia="ＭＳ 明朝" w:hAnsi="ＭＳ 明朝" w:hint="eastAsia"/>
          <w:sz w:val="22"/>
        </w:rPr>
        <w:t>を開催</w:t>
      </w:r>
      <w:r w:rsidR="00112194">
        <w:rPr>
          <w:rFonts w:ascii="ＭＳ 明朝" w:eastAsia="ＭＳ 明朝" w:hAnsi="ＭＳ 明朝" w:hint="eastAsia"/>
          <w:sz w:val="22"/>
        </w:rPr>
        <w:t>したり、</w:t>
      </w:r>
      <w:r w:rsidR="003F25BE" w:rsidRPr="0061023C">
        <w:rPr>
          <w:rFonts w:ascii="ＭＳ 明朝" w:eastAsia="ＭＳ 明朝" w:hAnsi="ＭＳ 明朝" w:hint="eastAsia"/>
          <w:sz w:val="22"/>
        </w:rPr>
        <w:t>もしくは</w:t>
      </w:r>
      <w:r w:rsidR="00CB107D" w:rsidRPr="0061023C">
        <w:rPr>
          <w:rFonts w:ascii="ＭＳ 明朝" w:eastAsia="ＭＳ 明朝" w:hAnsi="ＭＳ 明朝" w:hint="eastAsia"/>
          <w:sz w:val="22"/>
        </w:rPr>
        <w:t>市以外の活動主体</w:t>
      </w:r>
      <w:r w:rsidR="00112194">
        <w:rPr>
          <w:rFonts w:ascii="ＭＳ 明朝" w:eastAsia="ＭＳ 明朝" w:hAnsi="ＭＳ 明朝" w:hint="eastAsia"/>
          <w:sz w:val="22"/>
        </w:rPr>
        <w:t>の</w:t>
      </w:r>
      <w:r w:rsidR="00CB107D" w:rsidRPr="0061023C">
        <w:rPr>
          <w:rFonts w:ascii="ＭＳ 明朝" w:eastAsia="ＭＳ 明朝" w:hAnsi="ＭＳ 明朝" w:hint="eastAsia"/>
          <w:sz w:val="22"/>
        </w:rPr>
        <w:t>開催を支援すること</w:t>
      </w:r>
      <w:r w:rsidR="003F25BE" w:rsidRPr="0061023C">
        <w:rPr>
          <w:rFonts w:ascii="ＭＳ 明朝" w:eastAsia="ＭＳ 明朝" w:hAnsi="ＭＳ 明朝" w:hint="eastAsia"/>
          <w:sz w:val="22"/>
        </w:rPr>
        <w:t>によって、学ぶ機会の提供に努め</w:t>
      </w:r>
      <w:r w:rsidRPr="0061023C">
        <w:rPr>
          <w:rFonts w:ascii="ＭＳ 明朝" w:eastAsia="ＭＳ 明朝" w:hAnsi="ＭＳ 明朝" w:hint="eastAsia"/>
          <w:sz w:val="22"/>
        </w:rPr>
        <w:t>ます。</w:t>
      </w:r>
    </w:p>
    <w:p w14:paraId="298AD004" w14:textId="12F423EF" w:rsidR="00DD0999" w:rsidRDefault="00A42FA1" w:rsidP="00035F69">
      <w:pPr>
        <w:autoSpaceDE w:val="0"/>
        <w:autoSpaceDN w:val="0"/>
        <w:adjustRightInd w:val="0"/>
        <w:ind w:leftChars="300" w:left="630" w:rightChars="-68" w:right="-143" w:firstLineChars="100" w:firstLine="220"/>
        <w:jc w:val="left"/>
        <w:rPr>
          <w:rFonts w:ascii="ＭＳ 明朝" w:eastAsia="ＭＳ 明朝" w:hAnsi="ＭＳ 明朝" w:cs="ＭＳ明朝"/>
          <w:kern w:val="0"/>
          <w:sz w:val="22"/>
        </w:rPr>
      </w:pPr>
      <w:r>
        <w:rPr>
          <w:rFonts w:ascii="ＭＳ 明朝" w:eastAsia="ＭＳ 明朝" w:hAnsi="ＭＳ 明朝" w:hint="eastAsia"/>
          <w:sz w:val="22"/>
        </w:rPr>
        <w:t>手話言語については、</w:t>
      </w:r>
      <w:r w:rsidR="000766EF">
        <w:rPr>
          <w:rFonts w:ascii="ＭＳ 明朝" w:eastAsia="ＭＳ 明朝" w:hAnsi="ＭＳ 明朝" w:hint="eastAsia"/>
          <w:sz w:val="22"/>
        </w:rPr>
        <w:t>手話施策推進法において、</w:t>
      </w:r>
      <w:r>
        <w:rPr>
          <w:rFonts w:ascii="ＭＳ 明朝" w:eastAsia="ＭＳ 明朝" w:hAnsi="ＭＳ 明朝" w:hint="eastAsia"/>
          <w:sz w:val="22"/>
        </w:rPr>
        <w:t>国及び</w:t>
      </w:r>
      <w:r w:rsidR="000766EF" w:rsidRPr="00F2406F">
        <w:rPr>
          <w:rFonts w:ascii="ＭＳ 明朝" w:eastAsia="ＭＳ 明朝" w:hAnsi="ＭＳ 明朝" w:cs="ＭＳ明朝" w:hint="eastAsia"/>
          <w:kern w:val="0"/>
          <w:sz w:val="22"/>
        </w:rPr>
        <w:t>地方公共団体は、</w:t>
      </w:r>
      <w:r>
        <w:rPr>
          <w:rFonts w:ascii="ＭＳ 明朝" w:eastAsia="ＭＳ 明朝" w:hAnsi="ＭＳ 明朝" w:cs="ＭＳ明朝" w:hint="eastAsia"/>
          <w:kern w:val="0"/>
          <w:sz w:val="22"/>
        </w:rPr>
        <w:t>手話を必要とするこどもがその希望により手話を習得することができるよう、</w:t>
      </w:r>
      <w:r w:rsidR="000766EF" w:rsidRPr="00F2406F">
        <w:rPr>
          <w:rFonts w:ascii="ＭＳ 明朝" w:eastAsia="ＭＳ 明朝" w:hAnsi="ＭＳ 明朝" w:cs="ＭＳ明朝" w:hint="eastAsia"/>
          <w:kern w:val="0"/>
          <w:sz w:val="22"/>
        </w:rPr>
        <w:t>乳幼児期</w:t>
      </w:r>
      <w:r w:rsidR="000766EF" w:rsidRPr="000766EF">
        <w:rPr>
          <w:rFonts w:ascii="ＭＳ 明朝" w:eastAsia="ＭＳ 明朝" w:hAnsi="ＭＳ 明朝" w:cs="ＭＳ明朝" w:hint="eastAsia"/>
          <w:kern w:val="0"/>
          <w:sz w:val="22"/>
        </w:rPr>
        <w:t>や学校</w:t>
      </w:r>
      <w:r w:rsidR="00B27459">
        <w:rPr>
          <w:rFonts w:ascii="ＭＳ 明朝" w:eastAsia="ＭＳ 明朝" w:hAnsi="ＭＳ 明朝" w:cs="ＭＳ明朝" w:hint="eastAsia"/>
          <w:kern w:val="0"/>
          <w:sz w:val="22"/>
        </w:rPr>
        <w:t>の授業及びその他の教育活動</w:t>
      </w:r>
      <w:r w:rsidR="000766EF" w:rsidRPr="00F2406F">
        <w:rPr>
          <w:rFonts w:ascii="ＭＳ 明朝" w:eastAsia="ＭＳ 明朝" w:hAnsi="ＭＳ 明朝" w:cs="ＭＳ明朝" w:hint="eastAsia"/>
          <w:kern w:val="0"/>
          <w:sz w:val="22"/>
        </w:rPr>
        <w:t>において</w:t>
      </w:r>
      <w:r w:rsidR="000766EF" w:rsidRPr="000766EF">
        <w:rPr>
          <w:rFonts w:ascii="ＭＳ 明朝" w:eastAsia="ＭＳ 明朝" w:hAnsi="ＭＳ 明朝" w:cs="ＭＳ明朝" w:hint="eastAsia"/>
          <w:kern w:val="0"/>
          <w:sz w:val="22"/>
        </w:rPr>
        <w:t>、</w:t>
      </w:r>
      <w:r w:rsidR="00B27459">
        <w:rPr>
          <w:rFonts w:ascii="ＭＳ 明朝" w:eastAsia="ＭＳ 明朝" w:hAnsi="ＭＳ 明朝" w:cs="ＭＳ明朝" w:hint="eastAsia"/>
          <w:kern w:val="0"/>
          <w:sz w:val="22"/>
        </w:rPr>
        <w:t>こ</w:t>
      </w:r>
      <w:r w:rsidR="000766EF" w:rsidRPr="000766EF">
        <w:rPr>
          <w:rFonts w:ascii="ＭＳ 明朝" w:eastAsia="ＭＳ 明朝" w:hAnsi="ＭＳ 明朝" w:cs="ＭＳ明朝" w:hint="eastAsia"/>
          <w:kern w:val="0"/>
          <w:sz w:val="22"/>
        </w:rPr>
        <w:t>どもの</w:t>
      </w:r>
      <w:r w:rsidR="000766EF" w:rsidRPr="00F2406F">
        <w:rPr>
          <w:rFonts w:ascii="ＭＳ 明朝" w:eastAsia="ＭＳ 明朝" w:hAnsi="ＭＳ 明朝" w:cs="ＭＳ明朝" w:hint="eastAsia"/>
          <w:kern w:val="0"/>
          <w:sz w:val="22"/>
        </w:rPr>
        <w:t>心身の発達に応じて手話を学習することができる機会の提供</w:t>
      </w:r>
      <w:r w:rsidR="00DD0999">
        <w:rPr>
          <w:rFonts w:ascii="ＭＳ 明朝" w:eastAsia="ＭＳ 明朝" w:hAnsi="ＭＳ 明朝" w:cs="ＭＳ明朝" w:hint="eastAsia"/>
          <w:kern w:val="0"/>
          <w:sz w:val="22"/>
        </w:rPr>
        <w:t>や、</w:t>
      </w:r>
      <w:r w:rsidR="000766EF" w:rsidRPr="00F2406F">
        <w:rPr>
          <w:rFonts w:ascii="ＭＳ 明朝" w:eastAsia="ＭＳ 明朝" w:hAnsi="ＭＳ 明朝" w:cs="ＭＳ明朝" w:hint="eastAsia"/>
          <w:kern w:val="0"/>
          <w:sz w:val="22"/>
        </w:rPr>
        <w:t>その保護者及び家族が手話を学習することができる機会の提供</w:t>
      </w:r>
      <w:r w:rsidR="000766EF">
        <w:rPr>
          <w:rFonts w:ascii="ＭＳ 明朝" w:eastAsia="ＭＳ 明朝" w:hAnsi="ＭＳ 明朝" w:cs="ＭＳ明朝" w:hint="eastAsia"/>
          <w:kern w:val="0"/>
          <w:sz w:val="22"/>
        </w:rPr>
        <w:t>など必要な措置を講ずることとされています。</w:t>
      </w:r>
    </w:p>
    <w:p w14:paraId="747E55A2" w14:textId="4D57C600" w:rsidR="009B17B0" w:rsidRPr="0061023C" w:rsidRDefault="00504C09" w:rsidP="00F2406F">
      <w:pPr>
        <w:pStyle w:val="a3"/>
        <w:numPr>
          <w:ilvl w:val="0"/>
          <w:numId w:val="23"/>
        </w:numPr>
        <w:ind w:leftChars="0" w:left="567" w:hanging="567"/>
        <w:rPr>
          <w:rFonts w:ascii="ＭＳ 明朝" w:eastAsia="ＭＳ 明朝" w:hAnsi="ＭＳ 明朝"/>
          <w:sz w:val="22"/>
        </w:rPr>
      </w:pPr>
      <w:r w:rsidRPr="0061023C">
        <w:rPr>
          <w:rFonts w:ascii="ＭＳ 明朝" w:eastAsia="ＭＳ 明朝" w:hAnsi="ＭＳ 明朝" w:hint="eastAsia"/>
          <w:sz w:val="22"/>
        </w:rPr>
        <w:t>学ぶ機会の提供にあたっては、</w:t>
      </w:r>
      <w:r w:rsidR="00166D4E">
        <w:rPr>
          <w:rFonts w:ascii="ＭＳ 明朝" w:eastAsia="ＭＳ 明朝" w:hAnsi="ＭＳ 明朝" w:hint="eastAsia"/>
          <w:sz w:val="22"/>
        </w:rPr>
        <w:t>障害当事者、</w:t>
      </w:r>
      <w:r w:rsidRPr="0061023C">
        <w:rPr>
          <w:rFonts w:ascii="ＭＳ 明朝" w:eastAsia="ＭＳ 明朝" w:hAnsi="ＭＳ 明朝" w:hint="eastAsia"/>
          <w:sz w:val="22"/>
        </w:rPr>
        <w:t>手話言語の普及や</w:t>
      </w:r>
      <w:r w:rsidR="00F74ED8">
        <w:rPr>
          <w:rFonts w:ascii="ＭＳ 明朝" w:eastAsia="ＭＳ 明朝" w:hAnsi="ＭＳ 明朝" w:hint="eastAsia"/>
          <w:sz w:val="22"/>
        </w:rPr>
        <w:t>障害のある方</w:t>
      </w:r>
      <w:r w:rsidRPr="0061023C">
        <w:rPr>
          <w:rFonts w:ascii="ＭＳ 明朝" w:eastAsia="ＭＳ 明朝" w:hAnsi="ＭＳ 明朝" w:hint="eastAsia"/>
          <w:sz w:val="22"/>
        </w:rPr>
        <w:t>のコミュニケーション</w:t>
      </w:r>
      <w:r w:rsidR="00B27459">
        <w:rPr>
          <w:rFonts w:ascii="ＭＳ 明朝" w:eastAsia="ＭＳ 明朝" w:hAnsi="ＭＳ 明朝" w:hint="eastAsia"/>
          <w:sz w:val="22"/>
        </w:rPr>
        <w:t>支援者</w:t>
      </w:r>
      <w:r w:rsidRPr="0061023C">
        <w:rPr>
          <w:rFonts w:ascii="ＭＳ 明朝" w:eastAsia="ＭＳ 明朝" w:hAnsi="ＭＳ 明朝" w:hint="eastAsia"/>
          <w:sz w:val="22"/>
        </w:rPr>
        <w:t>、教育関係者等と協力して取り組むこ</w:t>
      </w:r>
      <w:r w:rsidR="009B17B0" w:rsidRPr="0061023C">
        <w:rPr>
          <w:rFonts w:ascii="ＭＳ 明朝" w:eastAsia="ＭＳ 明朝" w:hAnsi="ＭＳ 明朝" w:hint="eastAsia"/>
          <w:sz w:val="22"/>
        </w:rPr>
        <w:t>ととして</w:t>
      </w:r>
      <w:r w:rsidR="003A02FE" w:rsidRPr="0061023C">
        <w:rPr>
          <w:rFonts w:ascii="ＭＳ 明朝" w:eastAsia="ＭＳ 明朝" w:hAnsi="ＭＳ 明朝" w:hint="eastAsia"/>
          <w:sz w:val="22"/>
        </w:rPr>
        <w:t>います。</w:t>
      </w:r>
    </w:p>
    <w:p w14:paraId="72BD25CB" w14:textId="016953F0" w:rsidR="00504C09" w:rsidRPr="0061023C" w:rsidRDefault="009B17B0" w:rsidP="00945BF8">
      <w:pPr>
        <w:pStyle w:val="a3"/>
        <w:ind w:leftChars="250" w:left="525" w:firstLineChars="83" w:firstLine="183"/>
        <w:rPr>
          <w:rFonts w:ascii="ＭＳ 明朝" w:eastAsia="ＭＳ 明朝" w:hAnsi="ＭＳ 明朝"/>
          <w:sz w:val="22"/>
        </w:rPr>
      </w:pPr>
      <w:r w:rsidRPr="0061023C">
        <w:rPr>
          <w:rFonts w:ascii="ＭＳ 明朝" w:eastAsia="ＭＳ 明朝" w:hAnsi="ＭＳ 明朝" w:hint="eastAsia"/>
          <w:sz w:val="22"/>
        </w:rPr>
        <w:t>取組みにおいては、障害</w:t>
      </w:r>
      <w:r w:rsidR="00356B21">
        <w:rPr>
          <w:rFonts w:ascii="ＭＳ 明朝" w:eastAsia="ＭＳ 明朝" w:hAnsi="ＭＳ 明朝" w:hint="eastAsia"/>
          <w:sz w:val="22"/>
        </w:rPr>
        <w:t>のある方</w:t>
      </w:r>
      <w:r w:rsidRPr="0061023C">
        <w:rPr>
          <w:rFonts w:ascii="ＭＳ 明朝" w:eastAsia="ＭＳ 明朝" w:hAnsi="ＭＳ 明朝" w:hint="eastAsia"/>
          <w:sz w:val="22"/>
        </w:rPr>
        <w:t>との交流や、</w:t>
      </w:r>
      <w:r w:rsidR="00063F72">
        <w:rPr>
          <w:rFonts w:ascii="ＭＳ 明朝" w:eastAsia="ＭＳ 明朝" w:hAnsi="ＭＳ 明朝" w:hint="eastAsia"/>
          <w:sz w:val="22"/>
        </w:rPr>
        <w:t>手話通訳や要約筆記等</w:t>
      </w:r>
      <w:r w:rsidR="00D85AE0">
        <w:rPr>
          <w:rFonts w:ascii="ＭＳ 明朝" w:eastAsia="ＭＳ 明朝" w:hAnsi="ＭＳ 明朝" w:hint="eastAsia"/>
          <w:sz w:val="22"/>
        </w:rPr>
        <w:t>の</w:t>
      </w:r>
      <w:r w:rsidR="00063F72">
        <w:rPr>
          <w:rFonts w:ascii="ＭＳ 明朝" w:eastAsia="ＭＳ 明朝" w:hAnsi="ＭＳ 明朝" w:hint="eastAsia"/>
          <w:sz w:val="22"/>
        </w:rPr>
        <w:t>コミュニケーション手段のレクチャー及びこれ</w:t>
      </w:r>
      <w:r w:rsidR="00166D4E">
        <w:rPr>
          <w:rFonts w:ascii="ＭＳ 明朝" w:eastAsia="ＭＳ 明朝" w:hAnsi="ＭＳ 明朝" w:hint="eastAsia"/>
          <w:sz w:val="22"/>
        </w:rPr>
        <w:t>ら</w:t>
      </w:r>
      <w:r w:rsidR="00063F72">
        <w:rPr>
          <w:rFonts w:ascii="ＭＳ 明朝" w:eastAsia="ＭＳ 明朝" w:hAnsi="ＭＳ 明朝" w:hint="eastAsia"/>
          <w:sz w:val="22"/>
        </w:rPr>
        <w:t>を用いたコミュニケーションの</w:t>
      </w:r>
      <w:r w:rsidRPr="0061023C">
        <w:rPr>
          <w:rFonts w:ascii="ＭＳ 明朝" w:eastAsia="ＭＳ 明朝" w:hAnsi="ＭＳ 明朝" w:hint="eastAsia"/>
          <w:sz w:val="22"/>
        </w:rPr>
        <w:t>体験</w:t>
      </w:r>
      <w:r w:rsidR="002E6FD1">
        <w:rPr>
          <w:rFonts w:ascii="ＭＳ 明朝" w:eastAsia="ＭＳ 明朝" w:hAnsi="ＭＳ 明朝" w:hint="eastAsia"/>
          <w:sz w:val="22"/>
        </w:rPr>
        <w:t>等、</w:t>
      </w:r>
      <w:r w:rsidR="003A02FE" w:rsidRPr="0061023C">
        <w:rPr>
          <w:rFonts w:ascii="ＭＳ 明朝" w:eastAsia="ＭＳ 明朝" w:hAnsi="ＭＳ 明朝" w:hint="eastAsia"/>
          <w:sz w:val="22"/>
        </w:rPr>
        <w:t>単なる知識や技術の習得にとどまらない、相互理解</w:t>
      </w:r>
      <w:r w:rsidR="002E6FD1">
        <w:rPr>
          <w:rFonts w:ascii="ＭＳ 明朝" w:eastAsia="ＭＳ 明朝" w:hAnsi="ＭＳ 明朝" w:hint="eastAsia"/>
          <w:sz w:val="22"/>
        </w:rPr>
        <w:t>に資するものとなるよう努めます。</w:t>
      </w:r>
    </w:p>
    <w:p w14:paraId="40861414" w14:textId="77777777" w:rsidR="00504C09" w:rsidRPr="002E6FD1" w:rsidRDefault="00504C09" w:rsidP="00504C09">
      <w:pPr>
        <w:pStyle w:val="a3"/>
        <w:ind w:leftChars="0" w:left="720"/>
        <w:rPr>
          <w:rFonts w:ascii="ＭＳ 明朝" w:eastAsia="ＭＳ 明朝" w:hAnsi="ＭＳ 明朝"/>
          <w:sz w:val="22"/>
        </w:rPr>
      </w:pPr>
    </w:p>
    <w:p w14:paraId="7D5643D2" w14:textId="30147840" w:rsidR="00D612AB" w:rsidRPr="00035F69" w:rsidRDefault="00B34436" w:rsidP="00E93DAE">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83840" behindDoc="0" locked="0" layoutInCell="1" allowOverlap="1" wp14:anchorId="7CB6435D" wp14:editId="3C778DAC">
                <wp:simplePos x="0" y="0"/>
                <wp:positionH relativeFrom="margin">
                  <wp:align>right</wp:align>
                </wp:positionH>
                <wp:positionV relativeFrom="paragraph">
                  <wp:posOffset>278130</wp:posOffset>
                </wp:positionV>
                <wp:extent cx="5378450" cy="1504950"/>
                <wp:effectExtent l="0" t="0" r="12700" b="19050"/>
                <wp:wrapTopAndBottom/>
                <wp:docPr id="1409193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1504950"/>
                        </a:xfrm>
                        <a:prstGeom prst="rect">
                          <a:avLst/>
                        </a:prstGeom>
                        <a:solidFill>
                          <a:srgbClr val="FFFFFF"/>
                        </a:solidFill>
                        <a:ln w="9525">
                          <a:solidFill>
                            <a:srgbClr val="000000"/>
                          </a:solidFill>
                          <a:miter lim="800000"/>
                          <a:headEnd/>
                          <a:tailEnd/>
                        </a:ln>
                      </wps:spPr>
                      <wps:txbx>
                        <w:txbxContent>
                          <w:p w14:paraId="15C0844E" w14:textId="207162FC"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（コミュニケーション支援の体制の整備）</w:t>
                            </w:r>
                          </w:p>
                          <w:p w14:paraId="15A06FB7"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第１２条　市は、ろう者に対し、行政手続等に必要なコミュニケーションのための支援を行うため、市内の行政手続を行う窓口等に手話通訳者を設置するものとする。</w:t>
                            </w:r>
                          </w:p>
                          <w:p w14:paraId="7174C61F" w14:textId="46EA8EFB"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２　市は、障害者が社会生活を送る上で支援を必要とする場面での手話通訳者、要約筆記者、盲ろう者向け通訳・介助者及び代筆・代読支援者の派遣その他のコミュニケーション手段を提供する体制の整備及び充実に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6435D" id="_x0000_s1039" type="#_x0000_t202" style="position:absolute;left:0;text-align:left;margin-left:372.3pt;margin-top:21.9pt;width:423.5pt;height:118.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ybFAIAACgEAAAOAAAAZHJzL2Uyb0RvYy54bWysU9tu2zAMfR+wfxD0vthJ4z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">
                <v:textbox>
                  <w:txbxContent>
                    <w:p w14:paraId="15C0844E" w14:textId="207162FC" w:rsidR="00314C3F" w:rsidRPr="0061023C" w:rsidRDefault="00314C3F" w:rsidP="00B34436">
                      <w:pPr>
                        <w:rPr>
                          <w:rFonts w:ascii="ＭＳ ゴシック" w:eastAsia="ＭＳ ゴシック" w:hAnsi="ＭＳ ゴシック"/>
                          <w:szCs w:val="21"/>
                        </w:rPr>
                      </w:pPr>
                      <w:r w:rsidRPr="0061023C">
                        <w:rPr>
                          <w:rFonts w:ascii="ＭＳ ゴシック" w:eastAsia="ＭＳ ゴシック" w:hAnsi="ＭＳ ゴシック" w:hint="eastAsia"/>
                          <w:szCs w:val="21"/>
                        </w:rPr>
                        <w:t xml:space="preserve">　（コミュニケーション支援の体制の整備）</w:t>
                      </w:r>
                    </w:p>
                    <w:p w14:paraId="15A06FB7" w14:textId="77777777" w:rsidR="00314C3F" w:rsidRPr="0061023C" w:rsidRDefault="00314C3F" w:rsidP="0061023C">
                      <w:pPr>
                        <w:ind w:left="210" w:hangingChars="100" w:hanging="210"/>
                        <w:rPr>
                          <w:rFonts w:ascii="ＭＳ ゴシック" w:eastAsia="ＭＳ ゴシック" w:hAnsi="ＭＳ ゴシック"/>
                          <w:szCs w:val="21"/>
                        </w:rPr>
                      </w:pPr>
                      <w:r w:rsidRPr="0061023C">
                        <w:rPr>
                          <w:rFonts w:ascii="ＭＳ ゴシック" w:eastAsia="ＭＳ ゴシック" w:hAnsi="ＭＳ ゴシック" w:hint="eastAsia"/>
                          <w:szCs w:val="21"/>
                        </w:rPr>
                        <w:t>第１２条　市は、ろう者に対し、行政手続等に必要なコミュニケーションのための支援を行うため、市内の行政手続を行う窓口等に手話通訳者を設置するものとする。</w:t>
                      </w:r>
                    </w:p>
                    <w:p w14:paraId="7174C61F" w14:textId="46EA8EFB" w:rsidR="00314C3F" w:rsidRPr="0061023C" w:rsidRDefault="00314C3F" w:rsidP="0061023C">
                      <w:pPr>
                        <w:ind w:left="210" w:hangingChars="100" w:hanging="210"/>
                        <w:rPr>
                          <w:rFonts w:ascii="ＭＳ ゴシック" w:eastAsia="ＭＳ ゴシック" w:hAnsi="ＭＳ ゴシック"/>
                        </w:rPr>
                      </w:pPr>
                      <w:r w:rsidRPr="0061023C">
                        <w:rPr>
                          <w:rFonts w:ascii="ＭＳ ゴシック" w:eastAsia="ＭＳ ゴシック" w:hAnsi="ＭＳ ゴシック" w:hint="eastAsia"/>
                          <w:szCs w:val="21"/>
                        </w:rPr>
                        <w:t>２　市は、障害者が社会生活を送る上で支援を必要とする場面での手話通訳者、要約筆記者、盲ろう者向け通訳・介助者及び代筆・代読支援者の派遣その他のコミュニケーション手段を提供する体制の整備及び充実に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第１２条　コミュニケーション支援の体制の整備</w:t>
      </w:r>
    </w:p>
    <w:p w14:paraId="3CA9A197" w14:textId="76B79F66" w:rsidR="003A02FE" w:rsidRPr="00035F69" w:rsidRDefault="003A02FE" w:rsidP="00D612AB">
      <w:pPr>
        <w:rPr>
          <w:rFonts w:ascii="ＭＳ 明朝" w:eastAsia="ＭＳ 明朝" w:hAnsi="ＭＳ 明朝"/>
          <w:b/>
          <w:bCs/>
          <w:sz w:val="22"/>
        </w:rPr>
      </w:pPr>
      <w:r w:rsidRPr="00035F69">
        <w:rPr>
          <w:rFonts w:ascii="ＭＳ 明朝" w:eastAsia="ＭＳ 明朝" w:hAnsi="ＭＳ 明朝" w:hint="eastAsia"/>
          <w:b/>
          <w:bCs/>
          <w:sz w:val="22"/>
        </w:rPr>
        <w:t>【趣旨】</w:t>
      </w:r>
    </w:p>
    <w:p w14:paraId="5BDAED65" w14:textId="00A64DB6" w:rsidR="00F62C0C" w:rsidRPr="00AA39E1" w:rsidRDefault="00F62C0C"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本条は、市が、手話通訳者や要約筆記者、盲ろう者向け通訳・介助員</w:t>
      </w:r>
      <w:r w:rsidR="00F32F50">
        <w:rPr>
          <w:rFonts w:ascii="ＭＳ 明朝" w:eastAsia="ＭＳ 明朝" w:hAnsi="ＭＳ 明朝" w:hint="eastAsia"/>
          <w:sz w:val="22"/>
        </w:rPr>
        <w:t>、</w:t>
      </w:r>
      <w:r w:rsidRPr="00AA39E1">
        <w:rPr>
          <w:rFonts w:ascii="ＭＳ 明朝" w:eastAsia="ＭＳ 明朝" w:hAnsi="ＭＳ 明朝" w:hint="eastAsia"/>
          <w:sz w:val="22"/>
        </w:rPr>
        <w:t>代筆代読支援者の派遣その他のコミュニケーション手段を提供する体制を整備することについて定めています。</w:t>
      </w:r>
    </w:p>
    <w:p w14:paraId="6FAAC19A" w14:textId="77777777" w:rsidR="008A3B6A" w:rsidRPr="00AA39E1" w:rsidRDefault="008A3B6A" w:rsidP="00D612AB">
      <w:pPr>
        <w:rPr>
          <w:rFonts w:ascii="ＭＳ 明朝" w:eastAsia="ＭＳ 明朝" w:hAnsi="ＭＳ 明朝"/>
          <w:sz w:val="22"/>
        </w:rPr>
      </w:pPr>
    </w:p>
    <w:p w14:paraId="2A310D14" w14:textId="678D4572" w:rsidR="001B046D" w:rsidRPr="00035F69" w:rsidRDefault="003A02FE" w:rsidP="00D612AB">
      <w:pPr>
        <w:rPr>
          <w:rFonts w:ascii="ＭＳ 明朝" w:eastAsia="ＭＳ 明朝" w:hAnsi="ＭＳ 明朝"/>
          <w:b/>
          <w:bCs/>
          <w:sz w:val="22"/>
        </w:rPr>
      </w:pPr>
      <w:r w:rsidRPr="00035F69">
        <w:rPr>
          <w:rFonts w:ascii="ＭＳ 明朝" w:eastAsia="ＭＳ 明朝" w:hAnsi="ＭＳ 明朝" w:hint="eastAsia"/>
          <w:b/>
          <w:bCs/>
          <w:sz w:val="22"/>
        </w:rPr>
        <w:t>【</w:t>
      </w:r>
      <w:r w:rsidR="00D612AB"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7CA4FCBC" w14:textId="01C3FB84" w:rsidR="00AE21E8" w:rsidRDefault="00F62C0C" w:rsidP="00F62C0C">
      <w:pPr>
        <w:pStyle w:val="a3"/>
        <w:numPr>
          <w:ilvl w:val="0"/>
          <w:numId w:val="24"/>
        </w:numPr>
        <w:ind w:leftChars="0"/>
        <w:rPr>
          <w:rFonts w:ascii="ＭＳ 明朝" w:eastAsia="ＭＳ 明朝" w:hAnsi="ＭＳ 明朝"/>
          <w:sz w:val="22"/>
        </w:rPr>
      </w:pPr>
      <w:r w:rsidRPr="00AA39E1">
        <w:rPr>
          <w:rFonts w:ascii="ＭＳ 明朝" w:eastAsia="ＭＳ 明朝" w:hAnsi="ＭＳ 明朝" w:hint="eastAsia"/>
          <w:sz w:val="22"/>
        </w:rPr>
        <w:t>第１項は、</w:t>
      </w:r>
      <w:r w:rsidR="00E07492">
        <w:rPr>
          <w:rFonts w:ascii="ＭＳ 明朝" w:eastAsia="ＭＳ 明朝" w:hAnsi="ＭＳ 明朝" w:hint="eastAsia"/>
          <w:sz w:val="22"/>
        </w:rPr>
        <w:t>ろう者のための手話通訳者の設置について規定しています。</w:t>
      </w:r>
    </w:p>
    <w:p w14:paraId="16D80FFC" w14:textId="65F0F23E" w:rsidR="000D191C" w:rsidRPr="000E74B9" w:rsidRDefault="00F62C0C" w:rsidP="000E74B9">
      <w:pPr>
        <w:pStyle w:val="a3"/>
        <w:ind w:leftChars="200" w:left="420" w:firstLineChars="100" w:firstLine="220"/>
        <w:rPr>
          <w:rFonts w:ascii="ＭＳ 明朝" w:eastAsia="ＭＳ 明朝" w:hAnsi="ＭＳ 明朝"/>
          <w:sz w:val="22"/>
        </w:rPr>
      </w:pPr>
      <w:r w:rsidRPr="00AA39E1">
        <w:rPr>
          <w:rFonts w:ascii="ＭＳ 明朝" w:eastAsia="ＭＳ 明朝" w:hAnsi="ＭＳ 明朝" w:hint="eastAsia"/>
          <w:sz w:val="22"/>
        </w:rPr>
        <w:t>本市では、各区保健福祉センター</w:t>
      </w:r>
      <w:r w:rsidR="00F32F50">
        <w:rPr>
          <w:rFonts w:ascii="ＭＳ 明朝" w:eastAsia="ＭＳ 明朝" w:hAnsi="ＭＳ 明朝" w:hint="eastAsia"/>
          <w:sz w:val="22"/>
        </w:rPr>
        <w:t>と</w:t>
      </w:r>
      <w:r w:rsidRPr="00AA39E1">
        <w:rPr>
          <w:rFonts w:ascii="ＭＳ 明朝" w:eastAsia="ＭＳ 明朝" w:hAnsi="ＭＳ 明朝" w:hint="eastAsia"/>
          <w:sz w:val="22"/>
        </w:rPr>
        <w:t>市役所に手話通訳者を設置しており、</w:t>
      </w:r>
      <w:r w:rsidR="000E62B0" w:rsidRPr="00AA39E1">
        <w:rPr>
          <w:rFonts w:ascii="ＭＳ 明朝" w:eastAsia="ＭＳ 明朝" w:hAnsi="ＭＳ 明朝" w:hint="eastAsia"/>
          <w:sz w:val="22"/>
        </w:rPr>
        <w:t>ろう者が窓口に来所した際等に職員とのコミュニケーションを支援</w:t>
      </w:r>
      <w:r w:rsidR="00624562" w:rsidRPr="00AA39E1">
        <w:rPr>
          <w:rFonts w:ascii="ＭＳ 明朝" w:eastAsia="ＭＳ 明朝" w:hAnsi="ＭＳ 明朝" w:hint="eastAsia"/>
          <w:sz w:val="22"/>
        </w:rPr>
        <w:t>する</w:t>
      </w:r>
      <w:r w:rsidR="00E07492">
        <w:rPr>
          <w:rFonts w:ascii="ＭＳ 明朝" w:eastAsia="ＭＳ 明朝" w:hAnsi="ＭＳ 明朝" w:hint="eastAsia"/>
          <w:sz w:val="22"/>
        </w:rPr>
        <w:t>ほか、</w:t>
      </w:r>
      <w:r w:rsidR="00624562" w:rsidRPr="00AA39E1">
        <w:rPr>
          <w:rFonts w:ascii="ＭＳ 明朝" w:eastAsia="ＭＳ 明朝" w:hAnsi="ＭＳ 明朝" w:hint="eastAsia"/>
          <w:sz w:val="22"/>
        </w:rPr>
        <w:t>日常生活の困りごとの解決のための窓口紹介なども行っ</w:t>
      </w:r>
      <w:r w:rsidR="000E62B0" w:rsidRPr="00AA39E1">
        <w:rPr>
          <w:rFonts w:ascii="ＭＳ 明朝" w:eastAsia="ＭＳ 明朝" w:hAnsi="ＭＳ 明朝" w:hint="eastAsia"/>
          <w:sz w:val="22"/>
        </w:rPr>
        <w:t>ています。また、</w:t>
      </w:r>
      <w:r w:rsidR="00B80A8D">
        <w:rPr>
          <w:rFonts w:ascii="ＭＳ 明朝" w:eastAsia="ＭＳ 明朝" w:hAnsi="ＭＳ 明朝" w:hint="eastAsia"/>
          <w:sz w:val="22"/>
        </w:rPr>
        <w:t>パソコン</w:t>
      </w:r>
      <w:r w:rsidR="00B80A8D" w:rsidRPr="00AA39E1">
        <w:rPr>
          <w:rFonts w:ascii="ＭＳ 明朝" w:eastAsia="ＭＳ 明朝" w:hAnsi="ＭＳ 明朝" w:hint="eastAsia"/>
          <w:sz w:val="22"/>
        </w:rPr>
        <w:t>を活用した遠隔手話通訳</w:t>
      </w:r>
      <w:r w:rsidR="00E07492">
        <w:rPr>
          <w:rFonts w:ascii="ＭＳ 明朝" w:eastAsia="ＭＳ 明朝" w:hAnsi="ＭＳ 明朝" w:hint="eastAsia"/>
          <w:sz w:val="22"/>
        </w:rPr>
        <w:t>を</w:t>
      </w:r>
      <w:r w:rsidR="000E62B0" w:rsidRPr="00AA39E1">
        <w:rPr>
          <w:rFonts w:ascii="ＭＳ 明朝" w:eastAsia="ＭＳ 明朝" w:hAnsi="ＭＳ 明朝" w:hint="eastAsia"/>
          <w:sz w:val="22"/>
        </w:rPr>
        <w:t>実施しており、手話通訳者が不在</w:t>
      </w:r>
      <w:r w:rsidR="00844535">
        <w:rPr>
          <w:rFonts w:ascii="ＭＳ 明朝" w:eastAsia="ＭＳ 明朝" w:hAnsi="ＭＳ 明朝" w:hint="eastAsia"/>
          <w:sz w:val="22"/>
        </w:rPr>
        <w:t>の窓口であっても</w:t>
      </w:r>
      <w:r w:rsidR="000D191C">
        <w:rPr>
          <w:rFonts w:ascii="ＭＳ 明朝" w:eastAsia="ＭＳ 明朝" w:hAnsi="ＭＳ 明朝" w:hint="eastAsia"/>
          <w:sz w:val="22"/>
        </w:rPr>
        <w:t>コミ</w:t>
      </w:r>
      <w:r w:rsidR="000E62B0" w:rsidRPr="00AA39E1">
        <w:rPr>
          <w:rFonts w:ascii="ＭＳ 明朝" w:eastAsia="ＭＳ 明朝" w:hAnsi="ＭＳ 明朝" w:hint="eastAsia"/>
          <w:sz w:val="22"/>
        </w:rPr>
        <w:t>ュニケーション支援</w:t>
      </w:r>
      <w:r w:rsidR="00464504" w:rsidRPr="00AA39E1">
        <w:rPr>
          <w:rFonts w:ascii="ＭＳ 明朝" w:eastAsia="ＭＳ 明朝" w:hAnsi="ＭＳ 明朝" w:hint="eastAsia"/>
          <w:sz w:val="22"/>
        </w:rPr>
        <w:t>を</w:t>
      </w:r>
      <w:r w:rsidR="000E62B0" w:rsidRPr="00AA39E1">
        <w:rPr>
          <w:rFonts w:ascii="ＭＳ 明朝" w:eastAsia="ＭＳ 明朝" w:hAnsi="ＭＳ 明朝" w:hint="eastAsia"/>
          <w:sz w:val="22"/>
        </w:rPr>
        <w:t>受けられる体制を整備しています。</w:t>
      </w:r>
    </w:p>
    <w:p w14:paraId="7295182E" w14:textId="5DE7EB70" w:rsidR="00AE21E8" w:rsidRDefault="000E62B0" w:rsidP="00AE21E8">
      <w:pPr>
        <w:pStyle w:val="a3"/>
        <w:numPr>
          <w:ilvl w:val="0"/>
          <w:numId w:val="24"/>
        </w:numPr>
        <w:ind w:leftChars="0"/>
        <w:rPr>
          <w:rFonts w:ascii="ＭＳ 明朝" w:eastAsia="ＭＳ 明朝" w:hAnsi="ＭＳ 明朝"/>
          <w:sz w:val="22"/>
        </w:rPr>
      </w:pPr>
      <w:r w:rsidRPr="00AE21E8">
        <w:rPr>
          <w:rFonts w:ascii="ＭＳ 明朝" w:eastAsia="ＭＳ 明朝" w:hAnsi="ＭＳ 明朝" w:hint="eastAsia"/>
          <w:sz w:val="22"/>
        </w:rPr>
        <w:t>第２項は、主に手話通訳者や要約筆記者、盲ろう者向け通訳・介助員</w:t>
      </w:r>
      <w:r w:rsidR="00B80A8D" w:rsidRPr="00AE21E8">
        <w:rPr>
          <w:rFonts w:ascii="ＭＳ 明朝" w:eastAsia="ＭＳ 明朝" w:hAnsi="ＭＳ 明朝" w:hint="eastAsia"/>
          <w:sz w:val="22"/>
        </w:rPr>
        <w:t>、</w:t>
      </w:r>
      <w:r w:rsidRPr="00AE21E8">
        <w:rPr>
          <w:rFonts w:ascii="ＭＳ 明朝" w:eastAsia="ＭＳ 明朝" w:hAnsi="ＭＳ 明朝" w:hint="eastAsia"/>
          <w:sz w:val="22"/>
        </w:rPr>
        <w:t>代筆</w:t>
      </w:r>
      <w:r w:rsidR="00556669" w:rsidRPr="00AE21E8">
        <w:rPr>
          <w:rFonts w:ascii="ＭＳ 明朝" w:eastAsia="ＭＳ 明朝" w:hAnsi="ＭＳ 明朝" w:hint="eastAsia"/>
          <w:sz w:val="22"/>
        </w:rPr>
        <w:t>・</w:t>
      </w:r>
      <w:r w:rsidR="004333C2" w:rsidRPr="00AE21E8">
        <w:rPr>
          <w:rFonts w:ascii="ＭＳ 明朝" w:eastAsia="ＭＳ 明朝" w:hAnsi="ＭＳ 明朝" w:hint="eastAsia"/>
          <w:sz w:val="22"/>
        </w:rPr>
        <w:t xml:space="preserve">　　　　　　</w:t>
      </w:r>
      <w:r w:rsidRPr="00AE21E8">
        <w:rPr>
          <w:rFonts w:ascii="ＭＳ 明朝" w:eastAsia="ＭＳ 明朝" w:hAnsi="ＭＳ 明朝" w:hint="eastAsia"/>
          <w:sz w:val="22"/>
        </w:rPr>
        <w:t>代読支援者</w:t>
      </w:r>
      <w:r w:rsidR="00B80A8D" w:rsidRPr="00AE21E8">
        <w:rPr>
          <w:rFonts w:ascii="ＭＳ 明朝" w:eastAsia="ＭＳ 明朝" w:hAnsi="ＭＳ 明朝" w:hint="eastAsia"/>
          <w:sz w:val="22"/>
        </w:rPr>
        <w:t>など</w:t>
      </w:r>
      <w:r w:rsidRPr="00AE21E8">
        <w:rPr>
          <w:rFonts w:ascii="ＭＳ 明朝" w:eastAsia="ＭＳ 明朝" w:hAnsi="ＭＳ 明朝" w:hint="eastAsia"/>
          <w:sz w:val="22"/>
        </w:rPr>
        <w:t>の派遣</w:t>
      </w:r>
      <w:r w:rsidR="00AE21E8" w:rsidRPr="00AE21E8">
        <w:rPr>
          <w:rFonts w:ascii="ＭＳ 明朝" w:eastAsia="ＭＳ 明朝" w:hAnsi="ＭＳ 明朝" w:hint="eastAsia"/>
          <w:sz w:val="22"/>
        </w:rPr>
        <w:t>による支援</w:t>
      </w:r>
      <w:r w:rsidRPr="00AE21E8">
        <w:rPr>
          <w:rFonts w:ascii="ＭＳ 明朝" w:eastAsia="ＭＳ 明朝" w:hAnsi="ＭＳ 明朝" w:hint="eastAsia"/>
          <w:sz w:val="22"/>
        </w:rPr>
        <w:t>について規定しています。</w:t>
      </w:r>
    </w:p>
    <w:p w14:paraId="78619C45" w14:textId="79D211A8" w:rsidR="00B34436" w:rsidRPr="000E74B9" w:rsidRDefault="000E62B0" w:rsidP="000E74B9">
      <w:pPr>
        <w:ind w:leftChars="200" w:left="420" w:firstLineChars="100" w:firstLine="220"/>
        <w:rPr>
          <w:rFonts w:ascii="ＭＳ 明朝" w:eastAsia="ＭＳ 明朝" w:hAnsi="ＭＳ 明朝"/>
          <w:sz w:val="22"/>
        </w:rPr>
      </w:pPr>
      <w:r w:rsidRPr="000E74B9">
        <w:rPr>
          <w:rFonts w:ascii="ＭＳ 明朝" w:eastAsia="ＭＳ 明朝" w:hAnsi="ＭＳ 明朝" w:hint="eastAsia"/>
          <w:sz w:val="22"/>
        </w:rPr>
        <w:t>本市では、</w:t>
      </w:r>
      <w:r w:rsidR="004333C2" w:rsidRPr="000E74B9">
        <w:rPr>
          <w:rFonts w:ascii="ＭＳ 明朝" w:eastAsia="ＭＳ 明朝" w:hAnsi="ＭＳ 明朝" w:hint="eastAsia"/>
          <w:sz w:val="22"/>
        </w:rPr>
        <w:t>関係団体との協力により</w:t>
      </w:r>
      <w:r w:rsidRPr="000E74B9">
        <w:rPr>
          <w:rFonts w:ascii="ＭＳ 明朝" w:eastAsia="ＭＳ 明朝" w:hAnsi="ＭＳ 明朝" w:hint="eastAsia"/>
          <w:sz w:val="22"/>
        </w:rPr>
        <w:t>手話通訳者</w:t>
      </w:r>
      <w:r w:rsidR="00B80A8D" w:rsidRPr="000E74B9">
        <w:rPr>
          <w:rFonts w:ascii="ＭＳ 明朝" w:eastAsia="ＭＳ 明朝" w:hAnsi="ＭＳ 明朝" w:hint="eastAsia"/>
          <w:sz w:val="22"/>
        </w:rPr>
        <w:t>や</w:t>
      </w:r>
      <w:r w:rsidRPr="000E74B9">
        <w:rPr>
          <w:rFonts w:ascii="ＭＳ 明朝" w:eastAsia="ＭＳ 明朝" w:hAnsi="ＭＳ 明朝" w:hint="eastAsia"/>
          <w:sz w:val="22"/>
        </w:rPr>
        <w:t>要約筆記者</w:t>
      </w:r>
      <w:r w:rsidR="00537103" w:rsidRPr="000E74B9">
        <w:rPr>
          <w:rFonts w:ascii="ＭＳ 明朝" w:eastAsia="ＭＳ 明朝" w:hAnsi="ＭＳ 明朝" w:hint="eastAsia"/>
          <w:sz w:val="22"/>
        </w:rPr>
        <w:t>の</w:t>
      </w:r>
      <w:r w:rsidRPr="000E74B9">
        <w:rPr>
          <w:rFonts w:ascii="ＭＳ 明朝" w:eastAsia="ＭＳ 明朝" w:hAnsi="ＭＳ 明朝" w:hint="eastAsia"/>
          <w:sz w:val="22"/>
        </w:rPr>
        <w:t>派遣事業</w:t>
      </w:r>
      <w:r w:rsidR="00DE3836" w:rsidRPr="000E74B9">
        <w:rPr>
          <w:rFonts w:ascii="ＭＳ 明朝" w:eastAsia="ＭＳ 明朝" w:hAnsi="ＭＳ 明朝" w:hint="eastAsia"/>
          <w:sz w:val="22"/>
        </w:rPr>
        <w:t>を実施しており、通院や就職活動等の場面にお</w:t>
      </w:r>
      <w:r w:rsidR="00537103" w:rsidRPr="000E74B9">
        <w:rPr>
          <w:rFonts w:ascii="ＭＳ 明朝" w:eastAsia="ＭＳ 明朝" w:hAnsi="ＭＳ 明朝" w:hint="eastAsia"/>
          <w:sz w:val="22"/>
        </w:rPr>
        <w:t>ける</w:t>
      </w:r>
      <w:r w:rsidR="00DE3836" w:rsidRPr="000E74B9">
        <w:rPr>
          <w:rFonts w:ascii="ＭＳ 明朝" w:eastAsia="ＭＳ 明朝" w:hAnsi="ＭＳ 明朝" w:hint="eastAsia"/>
          <w:sz w:val="22"/>
        </w:rPr>
        <w:t>コミュニケーション支援を</w:t>
      </w:r>
      <w:r w:rsidR="002F07D9">
        <w:rPr>
          <w:rFonts w:ascii="ＭＳ 明朝" w:eastAsia="ＭＳ 明朝" w:hAnsi="ＭＳ 明朝" w:hint="eastAsia"/>
          <w:sz w:val="22"/>
        </w:rPr>
        <w:t>行っています。</w:t>
      </w:r>
      <w:r w:rsidR="004333C2" w:rsidRPr="000E74B9">
        <w:rPr>
          <w:rFonts w:ascii="ＭＳ 明朝" w:eastAsia="ＭＳ 明朝" w:hAnsi="ＭＳ 明朝" w:hint="eastAsia"/>
          <w:sz w:val="22"/>
        </w:rPr>
        <w:t>また、</w:t>
      </w:r>
      <w:r w:rsidR="00537103" w:rsidRPr="000E74B9">
        <w:rPr>
          <w:rFonts w:ascii="ＭＳ 明朝" w:eastAsia="ＭＳ 明朝" w:hAnsi="ＭＳ 明朝" w:hint="eastAsia"/>
          <w:sz w:val="22"/>
        </w:rPr>
        <w:t>千葉県・船橋市・柏市と</w:t>
      </w:r>
      <w:r w:rsidR="002F07D9">
        <w:rPr>
          <w:rFonts w:ascii="ＭＳ 明朝" w:eastAsia="ＭＳ 明朝" w:hAnsi="ＭＳ 明朝" w:hint="eastAsia"/>
          <w:sz w:val="22"/>
        </w:rPr>
        <w:t>共同で</w:t>
      </w:r>
      <w:r w:rsidRPr="000E74B9">
        <w:rPr>
          <w:rFonts w:ascii="ＭＳ 明朝" w:eastAsia="ＭＳ 明朝" w:hAnsi="ＭＳ 明朝" w:hint="eastAsia"/>
          <w:sz w:val="22"/>
        </w:rPr>
        <w:t>盲ろう者向け通訳・介助員</w:t>
      </w:r>
      <w:r w:rsidR="00DE3836" w:rsidRPr="000E74B9">
        <w:rPr>
          <w:rFonts w:ascii="ＭＳ 明朝" w:eastAsia="ＭＳ 明朝" w:hAnsi="ＭＳ 明朝" w:hint="eastAsia"/>
          <w:sz w:val="22"/>
        </w:rPr>
        <w:t>派遣事業</w:t>
      </w:r>
      <w:r w:rsidR="00537103" w:rsidRPr="000E74B9">
        <w:rPr>
          <w:rFonts w:ascii="ＭＳ 明朝" w:eastAsia="ＭＳ 明朝" w:hAnsi="ＭＳ 明朝" w:hint="eastAsia"/>
          <w:sz w:val="22"/>
        </w:rPr>
        <w:t>を実施</w:t>
      </w:r>
      <w:r w:rsidR="00DE3836" w:rsidRPr="000E74B9">
        <w:rPr>
          <w:rFonts w:ascii="ＭＳ 明朝" w:eastAsia="ＭＳ 明朝" w:hAnsi="ＭＳ 明朝" w:hint="eastAsia"/>
          <w:sz w:val="22"/>
        </w:rPr>
        <w:t>して</w:t>
      </w:r>
      <w:r w:rsidR="002F07D9">
        <w:rPr>
          <w:rFonts w:ascii="ＭＳ 明朝" w:eastAsia="ＭＳ 明朝" w:hAnsi="ＭＳ 明朝" w:hint="eastAsia"/>
          <w:sz w:val="22"/>
        </w:rPr>
        <w:t>います。</w:t>
      </w:r>
    </w:p>
    <w:p w14:paraId="4E59F25C" w14:textId="7C9CB739" w:rsidR="00F637A3" w:rsidRPr="00AA39E1" w:rsidRDefault="00DE3836" w:rsidP="00F637A3">
      <w:pPr>
        <w:pStyle w:val="a3"/>
        <w:ind w:leftChars="0" w:left="440" w:firstLineChars="100" w:firstLine="220"/>
        <w:rPr>
          <w:rFonts w:ascii="ＭＳ 明朝" w:eastAsia="ＭＳ 明朝" w:hAnsi="ＭＳ 明朝"/>
          <w:sz w:val="22"/>
        </w:rPr>
      </w:pPr>
      <w:r w:rsidRPr="00AA39E1">
        <w:rPr>
          <w:rFonts w:ascii="ＭＳ 明朝" w:eastAsia="ＭＳ 明朝" w:hAnsi="ＭＳ 明朝" w:hint="eastAsia"/>
          <w:sz w:val="22"/>
        </w:rPr>
        <w:t>代筆・代読支援者</w:t>
      </w:r>
      <w:r w:rsidR="00556669" w:rsidRPr="00AA39E1">
        <w:rPr>
          <w:rFonts w:ascii="ＭＳ 明朝" w:eastAsia="ＭＳ 明朝" w:hAnsi="ＭＳ 明朝" w:hint="eastAsia"/>
          <w:sz w:val="22"/>
        </w:rPr>
        <w:t>は、視覚に障害のある方に代わって書類や手紙等を作成し</w:t>
      </w:r>
      <w:r w:rsidR="002F07D9">
        <w:rPr>
          <w:rFonts w:ascii="ＭＳ 明朝" w:eastAsia="ＭＳ 明朝" w:hAnsi="ＭＳ 明朝" w:hint="eastAsia"/>
          <w:sz w:val="22"/>
        </w:rPr>
        <w:t>たり、読み上げる支援</w:t>
      </w:r>
      <w:r w:rsidR="00A207CB">
        <w:rPr>
          <w:rFonts w:ascii="ＭＳ 明朝" w:eastAsia="ＭＳ 明朝" w:hAnsi="ＭＳ 明朝" w:hint="eastAsia"/>
          <w:sz w:val="22"/>
        </w:rPr>
        <w:t>者</w:t>
      </w:r>
      <w:r w:rsidR="002F07D9">
        <w:rPr>
          <w:rFonts w:ascii="ＭＳ 明朝" w:eastAsia="ＭＳ 明朝" w:hAnsi="ＭＳ 明朝" w:hint="eastAsia"/>
          <w:sz w:val="22"/>
        </w:rPr>
        <w:t>であり、</w:t>
      </w:r>
      <w:r w:rsidR="003D7525">
        <w:rPr>
          <w:rFonts w:ascii="ＭＳ 明朝" w:eastAsia="ＭＳ 明朝" w:hAnsi="ＭＳ 明朝" w:hint="eastAsia"/>
          <w:sz w:val="22"/>
        </w:rPr>
        <w:t>本</w:t>
      </w:r>
      <w:r w:rsidR="00624562" w:rsidRPr="00AA39E1">
        <w:rPr>
          <w:rFonts w:ascii="ＭＳ 明朝" w:eastAsia="ＭＳ 明朝" w:hAnsi="ＭＳ 明朝" w:hint="eastAsia"/>
          <w:sz w:val="22"/>
        </w:rPr>
        <w:t>条例の制定</w:t>
      </w:r>
      <w:r w:rsidR="002F07D9">
        <w:rPr>
          <w:rFonts w:ascii="ＭＳ 明朝" w:eastAsia="ＭＳ 明朝" w:hAnsi="ＭＳ 明朝" w:hint="eastAsia"/>
          <w:sz w:val="22"/>
        </w:rPr>
        <w:t>を契機に</w:t>
      </w:r>
      <w:r w:rsidR="00F637A3" w:rsidRPr="00AA39E1">
        <w:rPr>
          <w:rFonts w:ascii="ＭＳ 明朝" w:eastAsia="ＭＳ 明朝" w:hAnsi="ＭＳ 明朝" w:hint="eastAsia"/>
          <w:sz w:val="22"/>
        </w:rPr>
        <w:t>、</w:t>
      </w:r>
      <w:r w:rsidR="00624562" w:rsidRPr="00AA39E1">
        <w:rPr>
          <w:rFonts w:ascii="ＭＳ 明朝" w:eastAsia="ＭＳ 明朝" w:hAnsi="ＭＳ 明朝" w:hint="eastAsia"/>
          <w:sz w:val="22"/>
        </w:rPr>
        <w:t>新たに</w:t>
      </w:r>
      <w:r w:rsidR="00767ACC">
        <w:rPr>
          <w:rFonts w:ascii="ＭＳ 明朝" w:eastAsia="ＭＳ 明朝" w:hAnsi="ＭＳ 明朝" w:hint="eastAsia"/>
          <w:sz w:val="22"/>
        </w:rPr>
        <w:t>取組</w:t>
      </w:r>
      <w:r w:rsidR="003D7525">
        <w:rPr>
          <w:rFonts w:ascii="ＭＳ 明朝" w:eastAsia="ＭＳ 明朝" w:hAnsi="ＭＳ 明朝" w:hint="eastAsia"/>
          <w:sz w:val="22"/>
        </w:rPr>
        <w:t>みを進め</w:t>
      </w:r>
      <w:r w:rsidR="00767ACC">
        <w:rPr>
          <w:rFonts w:ascii="ＭＳ 明朝" w:eastAsia="ＭＳ 明朝" w:hAnsi="ＭＳ 明朝" w:hint="eastAsia"/>
          <w:sz w:val="22"/>
        </w:rPr>
        <w:t>ます</w:t>
      </w:r>
      <w:r w:rsidR="00F637A3" w:rsidRPr="00AA39E1">
        <w:rPr>
          <w:rFonts w:ascii="ＭＳ 明朝" w:eastAsia="ＭＳ 明朝" w:hAnsi="ＭＳ 明朝" w:hint="eastAsia"/>
          <w:sz w:val="22"/>
        </w:rPr>
        <w:t>。</w:t>
      </w:r>
    </w:p>
    <w:p w14:paraId="445ECBDB" w14:textId="79FDD64D" w:rsidR="000E62B0" w:rsidRPr="00AA39E1" w:rsidRDefault="000E62B0" w:rsidP="00E83B8C">
      <w:pPr>
        <w:pStyle w:val="a3"/>
        <w:ind w:leftChars="0" w:left="440" w:firstLineChars="100" w:firstLine="220"/>
        <w:rPr>
          <w:rFonts w:ascii="ＭＳ 明朝" w:eastAsia="ＭＳ 明朝" w:hAnsi="ＭＳ 明朝"/>
          <w:sz w:val="22"/>
        </w:rPr>
      </w:pPr>
      <w:r w:rsidRPr="00AA39E1">
        <w:rPr>
          <w:rFonts w:ascii="ＭＳ 明朝" w:eastAsia="ＭＳ 明朝" w:hAnsi="ＭＳ 明朝" w:hint="eastAsia"/>
          <w:sz w:val="22"/>
        </w:rPr>
        <w:t>「その他のコミュニケーション手段を提供する体制の整備</w:t>
      </w:r>
      <w:r w:rsidR="002F07D9">
        <w:rPr>
          <w:rFonts w:ascii="ＭＳ 明朝" w:eastAsia="ＭＳ 明朝" w:hAnsi="ＭＳ 明朝" w:hint="eastAsia"/>
          <w:sz w:val="22"/>
        </w:rPr>
        <w:t>・拡充</w:t>
      </w:r>
      <w:r w:rsidRPr="00AA39E1">
        <w:rPr>
          <w:rFonts w:ascii="ＭＳ 明朝" w:eastAsia="ＭＳ 明朝" w:hAnsi="ＭＳ 明朝" w:hint="eastAsia"/>
          <w:sz w:val="22"/>
        </w:rPr>
        <w:t>」</w:t>
      </w:r>
      <w:r w:rsidR="00DE3836" w:rsidRPr="00AA39E1">
        <w:rPr>
          <w:rFonts w:ascii="ＭＳ 明朝" w:eastAsia="ＭＳ 明朝" w:hAnsi="ＭＳ 明朝" w:hint="eastAsia"/>
          <w:sz w:val="22"/>
        </w:rPr>
        <w:t>の例</w:t>
      </w:r>
      <w:r w:rsidRPr="00AA39E1">
        <w:rPr>
          <w:rFonts w:ascii="ＭＳ 明朝" w:eastAsia="ＭＳ 明朝" w:hAnsi="ＭＳ 明朝" w:hint="eastAsia"/>
          <w:sz w:val="22"/>
        </w:rPr>
        <w:t>として</w:t>
      </w:r>
      <w:r w:rsidR="00DE3836" w:rsidRPr="00AA39E1">
        <w:rPr>
          <w:rFonts w:ascii="ＭＳ 明朝" w:eastAsia="ＭＳ 明朝" w:hAnsi="ＭＳ 明朝" w:hint="eastAsia"/>
          <w:sz w:val="22"/>
        </w:rPr>
        <w:t>は</w:t>
      </w:r>
      <w:r w:rsidRPr="00AA39E1">
        <w:rPr>
          <w:rFonts w:ascii="ＭＳ 明朝" w:eastAsia="ＭＳ 明朝" w:hAnsi="ＭＳ 明朝" w:hint="eastAsia"/>
          <w:sz w:val="22"/>
        </w:rPr>
        <w:t>、</w:t>
      </w:r>
      <w:r w:rsidR="00DE3836" w:rsidRPr="00AA39E1">
        <w:rPr>
          <w:rFonts w:ascii="ＭＳ 明朝" w:eastAsia="ＭＳ 明朝" w:hAnsi="ＭＳ 明朝" w:hint="eastAsia"/>
          <w:sz w:val="22"/>
        </w:rPr>
        <w:t>コミュニケーション支援者の養成が挙げられます。本市では</w:t>
      </w:r>
      <w:r w:rsidR="007911D3" w:rsidRPr="00AA39E1">
        <w:rPr>
          <w:rFonts w:ascii="ＭＳ 明朝" w:eastAsia="ＭＳ 明朝" w:hAnsi="ＭＳ 明朝" w:hint="eastAsia"/>
          <w:sz w:val="22"/>
        </w:rPr>
        <w:t>、</w:t>
      </w:r>
      <w:r w:rsidR="00F637A3" w:rsidRPr="00AA39E1">
        <w:rPr>
          <w:rFonts w:ascii="ＭＳ 明朝" w:eastAsia="ＭＳ 明朝" w:hAnsi="ＭＳ 明朝" w:hint="eastAsia"/>
          <w:sz w:val="22"/>
        </w:rPr>
        <w:t>手話通訳者</w:t>
      </w:r>
      <w:r w:rsidR="002F07D9">
        <w:rPr>
          <w:rFonts w:ascii="ＭＳ 明朝" w:eastAsia="ＭＳ 明朝" w:hAnsi="ＭＳ 明朝" w:hint="eastAsia"/>
          <w:sz w:val="22"/>
        </w:rPr>
        <w:t>、</w:t>
      </w:r>
      <w:r w:rsidR="007911D3" w:rsidRPr="00AA39E1">
        <w:rPr>
          <w:rFonts w:ascii="ＭＳ 明朝" w:eastAsia="ＭＳ 明朝" w:hAnsi="ＭＳ 明朝" w:hint="eastAsia"/>
          <w:sz w:val="22"/>
        </w:rPr>
        <w:t>要約筆記者、点訳・朗読奉仕員</w:t>
      </w:r>
      <w:r w:rsidR="00141547">
        <w:rPr>
          <w:rFonts w:ascii="ＭＳ 明朝" w:eastAsia="ＭＳ 明朝" w:hAnsi="ＭＳ 明朝" w:hint="eastAsia"/>
          <w:sz w:val="22"/>
        </w:rPr>
        <w:t>の</w:t>
      </w:r>
      <w:r w:rsidR="007911D3" w:rsidRPr="00AA39E1">
        <w:rPr>
          <w:rFonts w:ascii="ＭＳ 明朝" w:eastAsia="ＭＳ 明朝" w:hAnsi="ＭＳ 明朝" w:hint="eastAsia"/>
          <w:sz w:val="22"/>
        </w:rPr>
        <w:t>養成講座</w:t>
      </w:r>
      <w:r w:rsidR="00906262" w:rsidRPr="00AA39E1">
        <w:rPr>
          <w:rFonts w:ascii="ＭＳ 明朝" w:eastAsia="ＭＳ 明朝" w:hAnsi="ＭＳ 明朝" w:hint="eastAsia"/>
          <w:sz w:val="22"/>
        </w:rPr>
        <w:t>等を</w:t>
      </w:r>
      <w:r w:rsidR="007911D3" w:rsidRPr="00AA39E1">
        <w:rPr>
          <w:rFonts w:ascii="ＭＳ 明朝" w:eastAsia="ＭＳ 明朝" w:hAnsi="ＭＳ 明朝" w:hint="eastAsia"/>
          <w:sz w:val="22"/>
        </w:rPr>
        <w:t>実施しています。</w:t>
      </w:r>
      <w:r w:rsidR="00141547">
        <w:rPr>
          <w:rFonts w:ascii="ＭＳ 明朝" w:eastAsia="ＭＳ 明朝" w:hAnsi="ＭＳ 明朝" w:hint="eastAsia"/>
          <w:sz w:val="22"/>
        </w:rPr>
        <w:t>今後、</w:t>
      </w:r>
      <w:r w:rsidR="007911D3" w:rsidRPr="00AA39E1">
        <w:rPr>
          <w:rFonts w:ascii="ＭＳ 明朝" w:eastAsia="ＭＳ 明朝" w:hAnsi="ＭＳ 明朝" w:hint="eastAsia"/>
          <w:sz w:val="22"/>
        </w:rPr>
        <w:t>既存の養成事業の</w:t>
      </w:r>
      <w:r w:rsidR="00E83B8C" w:rsidRPr="00AA39E1">
        <w:rPr>
          <w:rFonts w:ascii="ＭＳ 明朝" w:eastAsia="ＭＳ 明朝" w:hAnsi="ＭＳ 明朝" w:hint="eastAsia"/>
          <w:sz w:val="22"/>
        </w:rPr>
        <w:t>見直しや拡充を</w:t>
      </w:r>
      <w:r w:rsidR="00243B0D">
        <w:rPr>
          <w:rFonts w:ascii="ＭＳ 明朝" w:eastAsia="ＭＳ 明朝" w:hAnsi="ＭＳ 明朝" w:hint="eastAsia"/>
          <w:sz w:val="22"/>
        </w:rPr>
        <w:t>行うほか、</w:t>
      </w:r>
      <w:r w:rsidR="00243B0D" w:rsidRPr="00AA39E1">
        <w:rPr>
          <w:rFonts w:ascii="ＭＳ 明朝" w:eastAsia="ＭＳ 明朝" w:hAnsi="ＭＳ 明朝" w:hint="eastAsia"/>
          <w:sz w:val="22"/>
        </w:rPr>
        <w:t>新たに代筆・代読支援者の養成</w:t>
      </w:r>
      <w:r w:rsidR="004D0FBA">
        <w:rPr>
          <w:rFonts w:ascii="ＭＳ 明朝" w:eastAsia="ＭＳ 明朝" w:hAnsi="ＭＳ 明朝" w:hint="eastAsia"/>
          <w:sz w:val="22"/>
        </w:rPr>
        <w:t>など</w:t>
      </w:r>
      <w:r w:rsidR="00243B0D" w:rsidRPr="00AA39E1">
        <w:rPr>
          <w:rFonts w:ascii="ＭＳ 明朝" w:eastAsia="ＭＳ 明朝" w:hAnsi="ＭＳ 明朝" w:hint="eastAsia"/>
          <w:sz w:val="22"/>
        </w:rPr>
        <w:t>に取り組</w:t>
      </w:r>
      <w:r w:rsidR="00141547">
        <w:rPr>
          <w:rFonts w:ascii="ＭＳ 明朝" w:eastAsia="ＭＳ 明朝" w:hAnsi="ＭＳ 明朝" w:hint="eastAsia"/>
          <w:sz w:val="22"/>
        </w:rPr>
        <w:t>みます。</w:t>
      </w:r>
    </w:p>
    <w:p w14:paraId="3D11382D" w14:textId="77777777" w:rsidR="00E83B8C" w:rsidRPr="00035F69" w:rsidRDefault="00E83B8C" w:rsidP="00E83B8C">
      <w:pPr>
        <w:pStyle w:val="a3"/>
        <w:ind w:leftChars="0" w:left="440" w:firstLineChars="100" w:firstLine="220"/>
        <w:rPr>
          <w:rFonts w:ascii="ＭＳ 明朝" w:eastAsia="ＭＳ 明朝" w:hAnsi="ＭＳ 明朝"/>
          <w:sz w:val="22"/>
        </w:rPr>
      </w:pPr>
    </w:p>
    <w:p w14:paraId="63313577" w14:textId="63C5D0BB" w:rsidR="00B34436" w:rsidRPr="00035F69" w:rsidRDefault="00E83B8C" w:rsidP="00D612AB">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85888" behindDoc="0" locked="0" layoutInCell="1" allowOverlap="1" wp14:anchorId="61F56E1E" wp14:editId="36E578FD">
                <wp:simplePos x="0" y="0"/>
                <wp:positionH relativeFrom="margin">
                  <wp:align>right</wp:align>
                </wp:positionH>
                <wp:positionV relativeFrom="paragraph">
                  <wp:posOffset>379730</wp:posOffset>
                </wp:positionV>
                <wp:extent cx="5391150" cy="1404620"/>
                <wp:effectExtent l="0" t="0" r="19050" b="13970"/>
                <wp:wrapTopAndBottom/>
                <wp:docPr id="580047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390B1668" w14:textId="3DC59081" w:rsidR="00314C3F" w:rsidRPr="00641866" w:rsidRDefault="00314C3F" w:rsidP="0061023C">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（障害の特性に配慮した情報発信等）</w:t>
                            </w:r>
                          </w:p>
                          <w:p w14:paraId="5343B81D" w14:textId="569F519F" w:rsidR="00314C3F" w:rsidRPr="00641866" w:rsidRDefault="00314C3F" w:rsidP="00641866">
                            <w:pPr>
                              <w:ind w:left="210" w:hangingChars="100" w:hanging="210"/>
                              <w:rPr>
                                <w:rFonts w:ascii="ＭＳ ゴシック" w:eastAsia="ＭＳ ゴシック" w:hAnsi="ＭＳ ゴシック"/>
                              </w:rPr>
                            </w:pPr>
                            <w:r w:rsidRPr="00641866">
                              <w:rPr>
                                <w:rFonts w:ascii="ＭＳ ゴシック" w:eastAsia="ＭＳ ゴシック" w:hAnsi="ＭＳ ゴシック" w:hint="eastAsia"/>
                                <w:szCs w:val="21"/>
                              </w:rPr>
                              <w:t>第１３条　市は、障害者が市政に関する情報を速やかに取得できるよう、コミュニケーション手段を使用して市政に関する情報を発信するとともに、行政手続に情報技術を活用するときは、障害者に対し、情報機器等の利用の支援を行うほか、情報機器等を利用することが困難な障害者に対して代替手段を確保する等、障害の特性に配慮して情報の発信等に取り組むもの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56E1E" id="_x0000_s1040" type="#_x0000_t202" style="position:absolute;left:0;text-align:left;margin-left:373.3pt;margin-top:29.9pt;width:424.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">
                <v:textbox style="mso-fit-shape-to-text:t">
                  <w:txbxContent>
                    <w:p w14:paraId="390B1668" w14:textId="3DC59081" w:rsidR="00314C3F" w:rsidRPr="00641866" w:rsidRDefault="00314C3F" w:rsidP="0061023C">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（障害の特性に配慮した情報発信等）</w:t>
                      </w:r>
                    </w:p>
                    <w:p w14:paraId="5343B81D" w14:textId="569F519F" w:rsidR="00314C3F" w:rsidRPr="00641866" w:rsidRDefault="00314C3F" w:rsidP="00641866">
                      <w:pPr>
                        <w:ind w:left="210" w:hangingChars="100" w:hanging="210"/>
                        <w:rPr>
                          <w:rFonts w:ascii="ＭＳ ゴシック" w:eastAsia="ＭＳ ゴシック" w:hAnsi="ＭＳ ゴシック"/>
                        </w:rPr>
                      </w:pPr>
                      <w:r w:rsidRPr="00641866">
                        <w:rPr>
                          <w:rFonts w:ascii="ＭＳ ゴシック" w:eastAsia="ＭＳ ゴシック" w:hAnsi="ＭＳ ゴシック" w:hint="eastAsia"/>
                          <w:szCs w:val="21"/>
                        </w:rPr>
                        <w:t>第１３条　市は、障害者が市政に関する情報を速やかに取得できるよう、コミュニケーション手段を使用して市政に関する情報を発信するとともに、行政手続に情報技術を活用するときは、障害者に対し、情報機器等の利用の支援を行うほか、情報機器等を利用することが困難な障害者に対して代替手段を確保する等、障害の特性に配慮して情報の発信等に取り組むものとする。</w:t>
                      </w:r>
                    </w:p>
                  </w:txbxContent>
                </v:textbox>
                <w10:wrap type="topAndBottom" anchorx="margin"/>
              </v:shape>
            </w:pict>
          </mc:Fallback>
        </mc:AlternateContent>
      </w:r>
      <w:r w:rsidR="00B34436" w:rsidRPr="00035F69">
        <w:rPr>
          <w:rFonts w:ascii="ＭＳ ゴシック" w:eastAsia="ＭＳ ゴシック" w:hAnsi="ＭＳ ゴシック" w:hint="eastAsia"/>
          <w:b/>
          <w:bCs/>
          <w:sz w:val="24"/>
          <w:szCs w:val="24"/>
        </w:rPr>
        <w:t>第１３条　障害の特性に配慮した情報発信等</w:t>
      </w:r>
    </w:p>
    <w:p w14:paraId="0845DA6E" w14:textId="467CBADE" w:rsidR="00E83B8C" w:rsidRPr="00035F69" w:rsidRDefault="00E83B8C" w:rsidP="00E83B8C">
      <w:pPr>
        <w:rPr>
          <w:rFonts w:ascii="ＭＳ 明朝" w:eastAsia="ＭＳ 明朝" w:hAnsi="ＭＳ 明朝"/>
          <w:b/>
          <w:bCs/>
          <w:sz w:val="22"/>
        </w:rPr>
      </w:pPr>
      <w:r w:rsidRPr="00035F69">
        <w:rPr>
          <w:rFonts w:ascii="ＭＳ 明朝" w:eastAsia="ＭＳ 明朝" w:hAnsi="ＭＳ 明朝" w:hint="eastAsia"/>
          <w:b/>
          <w:bCs/>
          <w:sz w:val="22"/>
        </w:rPr>
        <w:t>【趣旨】</w:t>
      </w:r>
    </w:p>
    <w:p w14:paraId="032518B7" w14:textId="484738AA" w:rsidR="00E83B8C" w:rsidRPr="00AA39E1" w:rsidRDefault="00E83B8C"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本条は、市が</w:t>
      </w:r>
      <w:r w:rsidR="00CE039A">
        <w:rPr>
          <w:rFonts w:ascii="ＭＳ 明朝" w:eastAsia="ＭＳ 明朝" w:hAnsi="ＭＳ 明朝" w:hint="eastAsia"/>
          <w:sz w:val="22"/>
        </w:rPr>
        <w:t>情報を発信したり行政手続にICT機器などを活用するときは、</w:t>
      </w:r>
      <w:r w:rsidR="00356B21">
        <w:rPr>
          <w:rFonts w:ascii="ＭＳ 明朝" w:eastAsia="ＭＳ 明朝" w:hAnsi="ＭＳ 明朝" w:hint="eastAsia"/>
          <w:sz w:val="22"/>
        </w:rPr>
        <w:t>障害のある方</w:t>
      </w:r>
      <w:r w:rsidR="00CE039A">
        <w:rPr>
          <w:rFonts w:ascii="ＭＳ 明朝" w:eastAsia="ＭＳ 明朝" w:hAnsi="ＭＳ 明朝" w:hint="eastAsia"/>
          <w:sz w:val="22"/>
        </w:rPr>
        <w:t>のコミュニケーションに支障がないよう</w:t>
      </w:r>
      <w:r w:rsidRPr="00AA39E1">
        <w:rPr>
          <w:rFonts w:ascii="ＭＳ 明朝" w:eastAsia="ＭＳ 明朝" w:hAnsi="ＭＳ 明朝" w:hint="eastAsia"/>
          <w:sz w:val="22"/>
        </w:rPr>
        <w:t>障害の特性に配慮</w:t>
      </w:r>
      <w:r w:rsidR="00CE039A">
        <w:rPr>
          <w:rFonts w:ascii="ＭＳ 明朝" w:eastAsia="ＭＳ 明朝" w:hAnsi="ＭＳ 明朝" w:hint="eastAsia"/>
          <w:sz w:val="22"/>
        </w:rPr>
        <w:t>すること</w:t>
      </w:r>
      <w:r w:rsidRPr="00AA39E1">
        <w:rPr>
          <w:rFonts w:ascii="ＭＳ 明朝" w:eastAsia="ＭＳ 明朝" w:hAnsi="ＭＳ 明朝" w:hint="eastAsia"/>
          <w:sz w:val="22"/>
        </w:rPr>
        <w:t>について定めています。</w:t>
      </w:r>
    </w:p>
    <w:p w14:paraId="3606CF8D" w14:textId="77777777" w:rsidR="00E83B8C" w:rsidRPr="00AA39E1" w:rsidRDefault="00E83B8C" w:rsidP="00E83B8C">
      <w:pPr>
        <w:ind w:firstLineChars="100" w:firstLine="220"/>
        <w:rPr>
          <w:rFonts w:ascii="ＭＳ 明朝" w:eastAsia="ＭＳ 明朝" w:hAnsi="ＭＳ 明朝"/>
          <w:sz w:val="22"/>
        </w:rPr>
      </w:pPr>
    </w:p>
    <w:p w14:paraId="72CF4DA0" w14:textId="1549D88B" w:rsidR="00D612AB" w:rsidRPr="00035F69" w:rsidRDefault="00E83B8C" w:rsidP="00E83B8C">
      <w:pPr>
        <w:rPr>
          <w:rFonts w:ascii="ＭＳ 明朝" w:eastAsia="ＭＳ 明朝" w:hAnsi="ＭＳ 明朝"/>
          <w:b/>
          <w:bCs/>
          <w:sz w:val="22"/>
        </w:rPr>
      </w:pPr>
      <w:r w:rsidRPr="00035F69">
        <w:rPr>
          <w:rFonts w:ascii="ＭＳ 明朝" w:eastAsia="ＭＳ 明朝" w:hAnsi="ＭＳ 明朝" w:hint="eastAsia"/>
          <w:b/>
          <w:bCs/>
          <w:sz w:val="22"/>
        </w:rPr>
        <w:t>【</w:t>
      </w:r>
      <w:r w:rsidR="00D612AB"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590CFA74" w14:textId="745F5DD2" w:rsidR="00537103" w:rsidRPr="00AA39E1" w:rsidRDefault="00171260" w:rsidP="00314C3F">
      <w:pPr>
        <w:pStyle w:val="a3"/>
        <w:numPr>
          <w:ilvl w:val="0"/>
          <w:numId w:val="25"/>
        </w:numPr>
        <w:ind w:leftChars="0"/>
        <w:jc w:val="left"/>
        <w:rPr>
          <w:rFonts w:ascii="ＭＳ 明朝" w:eastAsia="ＭＳ 明朝" w:hAnsi="ＭＳ 明朝"/>
          <w:sz w:val="22"/>
        </w:rPr>
      </w:pPr>
      <w:r>
        <w:rPr>
          <w:rFonts w:ascii="ＭＳ 明朝" w:eastAsia="ＭＳ 明朝" w:hAnsi="ＭＳ 明朝" w:hint="eastAsia"/>
          <w:sz w:val="22"/>
        </w:rPr>
        <w:t>「</w:t>
      </w:r>
      <w:r w:rsidR="00537103" w:rsidRPr="00AA39E1">
        <w:rPr>
          <w:rFonts w:ascii="ＭＳ 明朝" w:eastAsia="ＭＳ 明朝" w:hAnsi="ＭＳ 明朝" w:hint="eastAsia"/>
          <w:sz w:val="22"/>
        </w:rPr>
        <w:t>障害者による情報の取得及び利用並びに意思疎通に係る施策の推進に関する法律</w:t>
      </w:r>
      <w:r>
        <w:rPr>
          <w:rFonts w:ascii="ＭＳ 明朝" w:eastAsia="ＭＳ 明朝" w:hAnsi="ＭＳ 明朝" w:hint="eastAsia"/>
          <w:sz w:val="22"/>
        </w:rPr>
        <w:t>」</w:t>
      </w:r>
      <w:r w:rsidR="00537103" w:rsidRPr="00AA39E1">
        <w:rPr>
          <w:rFonts w:ascii="ＭＳ 明朝" w:eastAsia="ＭＳ 明朝" w:hAnsi="ＭＳ 明朝" w:hint="eastAsia"/>
          <w:sz w:val="22"/>
        </w:rPr>
        <w:t>（令和４年法律第５０号）では、障害のある方が、障害のない方と可能な限り同じ内容、同じ時点で情報を取得できることが求められています。特に、市政の情報は、</w:t>
      </w:r>
      <w:r w:rsidR="00C8654D">
        <w:rPr>
          <w:rFonts w:ascii="ＭＳ 明朝" w:eastAsia="ＭＳ 明朝" w:hAnsi="ＭＳ 明朝" w:hint="eastAsia"/>
          <w:sz w:val="22"/>
        </w:rPr>
        <w:t>市民</w:t>
      </w:r>
      <w:r w:rsidR="00E239E0">
        <w:rPr>
          <w:rFonts w:ascii="ＭＳ 明朝" w:eastAsia="ＭＳ 明朝" w:hAnsi="ＭＳ 明朝" w:hint="eastAsia"/>
          <w:sz w:val="22"/>
        </w:rPr>
        <w:t>の</w:t>
      </w:r>
      <w:r w:rsidR="00537103" w:rsidRPr="00AA39E1">
        <w:rPr>
          <w:rFonts w:ascii="ＭＳ 明朝" w:eastAsia="ＭＳ 明朝" w:hAnsi="ＭＳ 明朝" w:hint="eastAsia"/>
          <w:sz w:val="22"/>
        </w:rPr>
        <w:t>安全・安心</w:t>
      </w:r>
      <w:r w:rsidR="00C8654D">
        <w:rPr>
          <w:rFonts w:ascii="ＭＳ 明朝" w:eastAsia="ＭＳ 明朝" w:hAnsi="ＭＳ 明朝" w:hint="eastAsia"/>
          <w:sz w:val="22"/>
        </w:rPr>
        <w:t>に関わる情報など生活に</w:t>
      </w:r>
      <w:r w:rsidR="00537103" w:rsidRPr="00AA39E1">
        <w:rPr>
          <w:rFonts w:ascii="ＭＳ 明朝" w:eastAsia="ＭＳ 明朝" w:hAnsi="ＭＳ 明朝" w:hint="eastAsia"/>
          <w:sz w:val="22"/>
        </w:rPr>
        <w:t>不可欠なものであ</w:t>
      </w:r>
      <w:r w:rsidR="00DD1BDE">
        <w:rPr>
          <w:rFonts w:ascii="ＭＳ 明朝" w:eastAsia="ＭＳ 明朝" w:hAnsi="ＭＳ 明朝" w:hint="eastAsia"/>
          <w:sz w:val="22"/>
        </w:rPr>
        <w:t>ることから</w:t>
      </w:r>
      <w:r w:rsidR="00537103" w:rsidRPr="00AA39E1">
        <w:rPr>
          <w:rFonts w:ascii="ＭＳ 明朝" w:eastAsia="ＭＳ 明朝" w:hAnsi="ＭＳ 明朝" w:hint="eastAsia"/>
          <w:sz w:val="22"/>
        </w:rPr>
        <w:t>、障害の有無によって情報の内容や</w:t>
      </w:r>
      <w:r w:rsidR="00097605" w:rsidRPr="00AA39E1">
        <w:rPr>
          <w:rFonts w:ascii="ＭＳ 明朝" w:eastAsia="ＭＳ 明朝" w:hAnsi="ＭＳ 明朝" w:hint="eastAsia"/>
          <w:sz w:val="22"/>
        </w:rPr>
        <w:t>取得</w:t>
      </w:r>
      <w:r w:rsidR="00537103" w:rsidRPr="00AA39E1">
        <w:rPr>
          <w:rFonts w:ascii="ＭＳ 明朝" w:eastAsia="ＭＳ 明朝" w:hAnsi="ＭＳ 明朝" w:hint="eastAsia"/>
          <w:sz w:val="22"/>
        </w:rPr>
        <w:t>時期に差が</w:t>
      </w:r>
      <w:r>
        <w:rPr>
          <w:rFonts w:ascii="ＭＳ 明朝" w:eastAsia="ＭＳ 明朝" w:hAnsi="ＭＳ 明朝" w:hint="eastAsia"/>
          <w:sz w:val="22"/>
        </w:rPr>
        <w:t>な</w:t>
      </w:r>
      <w:r w:rsidR="00C57747">
        <w:rPr>
          <w:rFonts w:ascii="ＭＳ 明朝" w:eastAsia="ＭＳ 明朝" w:hAnsi="ＭＳ 明朝" w:hint="eastAsia"/>
          <w:sz w:val="22"/>
        </w:rPr>
        <w:t>くなる</w:t>
      </w:r>
      <w:r>
        <w:rPr>
          <w:rFonts w:ascii="ＭＳ 明朝" w:eastAsia="ＭＳ 明朝" w:hAnsi="ＭＳ 明朝" w:hint="eastAsia"/>
          <w:sz w:val="22"/>
        </w:rPr>
        <w:t>よう</w:t>
      </w:r>
      <w:r w:rsidR="00097605" w:rsidRPr="00AA39E1">
        <w:rPr>
          <w:rFonts w:ascii="ＭＳ 明朝" w:eastAsia="ＭＳ 明朝" w:hAnsi="ＭＳ 明朝" w:hint="eastAsia"/>
          <w:sz w:val="22"/>
        </w:rPr>
        <w:t>、</w:t>
      </w:r>
      <w:r w:rsidR="00C8654D">
        <w:rPr>
          <w:rFonts w:ascii="ＭＳ 明朝" w:eastAsia="ＭＳ 明朝" w:hAnsi="ＭＳ 明朝" w:hint="eastAsia"/>
          <w:sz w:val="22"/>
        </w:rPr>
        <w:t>障害</w:t>
      </w:r>
      <w:r w:rsidR="005A14E6">
        <w:rPr>
          <w:rFonts w:ascii="ＭＳ 明朝" w:eastAsia="ＭＳ 明朝" w:hAnsi="ＭＳ 明朝" w:hint="eastAsia"/>
          <w:sz w:val="22"/>
        </w:rPr>
        <w:t>の</w:t>
      </w:r>
      <w:r w:rsidR="00C8654D">
        <w:rPr>
          <w:rFonts w:ascii="ＭＳ 明朝" w:eastAsia="ＭＳ 明朝" w:hAnsi="ＭＳ 明朝" w:hint="eastAsia"/>
          <w:sz w:val="22"/>
        </w:rPr>
        <w:t>特性に応じて適切な</w:t>
      </w:r>
      <w:r w:rsidR="00097605" w:rsidRPr="00AA39E1">
        <w:rPr>
          <w:rFonts w:ascii="ＭＳ 明朝" w:eastAsia="ＭＳ 明朝" w:hAnsi="ＭＳ 明朝" w:hint="eastAsia"/>
          <w:sz w:val="22"/>
        </w:rPr>
        <w:t>コミュニケーション手段を用いて発信することを定めています。</w:t>
      </w:r>
    </w:p>
    <w:p w14:paraId="139DCB3B" w14:textId="3B7E2918" w:rsidR="00CB708D" w:rsidRPr="00AA39E1" w:rsidRDefault="00CB708D" w:rsidP="00F2406F">
      <w:pPr>
        <w:pStyle w:val="a3"/>
        <w:ind w:leftChars="0" w:left="440"/>
        <w:jc w:val="left"/>
        <w:rPr>
          <w:rFonts w:ascii="ＭＳ 明朝" w:eastAsia="ＭＳ 明朝" w:hAnsi="ＭＳ 明朝"/>
          <w:sz w:val="22"/>
        </w:rPr>
      </w:pPr>
      <w:r w:rsidRPr="00AA39E1">
        <w:rPr>
          <w:rFonts w:ascii="ＭＳ 明朝" w:eastAsia="ＭＳ 明朝" w:hAnsi="ＭＳ 明朝" w:hint="eastAsia"/>
          <w:sz w:val="22"/>
        </w:rPr>
        <w:t xml:space="preserve">　また、市主催の行事、イベント</w:t>
      </w:r>
      <w:r w:rsidR="00C8654D">
        <w:rPr>
          <w:rFonts w:ascii="ＭＳ 明朝" w:eastAsia="ＭＳ 明朝" w:hAnsi="ＭＳ 明朝" w:hint="eastAsia"/>
          <w:sz w:val="22"/>
        </w:rPr>
        <w:t>等</w:t>
      </w:r>
      <w:r w:rsidRPr="00AA39E1">
        <w:rPr>
          <w:rFonts w:ascii="ＭＳ 明朝" w:eastAsia="ＭＳ 明朝" w:hAnsi="ＭＳ 明朝" w:hint="eastAsia"/>
          <w:sz w:val="22"/>
        </w:rPr>
        <w:t>、</w:t>
      </w:r>
      <w:r w:rsidR="00C8654D">
        <w:rPr>
          <w:rFonts w:ascii="ＭＳ 明朝" w:eastAsia="ＭＳ 明朝" w:hAnsi="ＭＳ 明朝" w:hint="eastAsia"/>
          <w:sz w:val="22"/>
        </w:rPr>
        <w:t>広く市民等の参加が想定される</w:t>
      </w:r>
      <w:r w:rsidRPr="00AA39E1">
        <w:rPr>
          <w:rFonts w:ascii="ＭＳ 明朝" w:eastAsia="ＭＳ 明朝" w:hAnsi="ＭＳ 明朝" w:hint="eastAsia"/>
          <w:sz w:val="22"/>
        </w:rPr>
        <w:t>場では、手話通訳や要約筆記などの設置</w:t>
      </w:r>
      <w:r w:rsidR="00171260">
        <w:rPr>
          <w:rFonts w:ascii="ＭＳ 明朝" w:eastAsia="ＭＳ 明朝" w:hAnsi="ＭＳ 明朝" w:hint="eastAsia"/>
          <w:sz w:val="22"/>
        </w:rPr>
        <w:t>ができるよう取組</w:t>
      </w:r>
      <w:r w:rsidR="000D191C">
        <w:rPr>
          <w:rFonts w:ascii="ＭＳ 明朝" w:eastAsia="ＭＳ 明朝" w:hAnsi="ＭＳ 明朝" w:hint="eastAsia"/>
          <w:sz w:val="22"/>
        </w:rPr>
        <w:t>み</w:t>
      </w:r>
      <w:r w:rsidR="00171260">
        <w:rPr>
          <w:rFonts w:ascii="ＭＳ 明朝" w:eastAsia="ＭＳ 明朝" w:hAnsi="ＭＳ 明朝" w:hint="eastAsia"/>
          <w:sz w:val="22"/>
        </w:rPr>
        <w:t>を進め</w:t>
      </w:r>
      <w:r w:rsidR="00C8654D">
        <w:rPr>
          <w:rFonts w:ascii="ＭＳ 明朝" w:eastAsia="ＭＳ 明朝" w:hAnsi="ＭＳ 明朝" w:hint="eastAsia"/>
          <w:sz w:val="22"/>
        </w:rPr>
        <w:t>る必要があり</w:t>
      </w:r>
      <w:r w:rsidR="00171260">
        <w:rPr>
          <w:rFonts w:ascii="ＭＳ 明朝" w:eastAsia="ＭＳ 明朝" w:hAnsi="ＭＳ 明朝" w:hint="eastAsia"/>
          <w:sz w:val="22"/>
        </w:rPr>
        <w:t>ます</w:t>
      </w:r>
      <w:r w:rsidRPr="00AA39E1">
        <w:rPr>
          <w:rFonts w:ascii="ＭＳ 明朝" w:eastAsia="ＭＳ 明朝" w:hAnsi="ＭＳ 明朝" w:hint="eastAsia"/>
          <w:sz w:val="22"/>
        </w:rPr>
        <w:t>。</w:t>
      </w:r>
    </w:p>
    <w:p w14:paraId="4DCDE9A6" w14:textId="22CB6BD3" w:rsidR="00E6600C" w:rsidRPr="000E74B9" w:rsidRDefault="00DA6702" w:rsidP="00E6600C">
      <w:pPr>
        <w:pStyle w:val="a3"/>
        <w:numPr>
          <w:ilvl w:val="0"/>
          <w:numId w:val="25"/>
        </w:numPr>
        <w:ind w:leftChars="0"/>
        <w:rPr>
          <w:rFonts w:ascii="ＭＳ 明朝" w:eastAsia="ＭＳ 明朝" w:hAnsi="ＭＳ 明朝"/>
          <w:sz w:val="22"/>
        </w:rPr>
      </w:pPr>
      <w:r w:rsidRPr="00AA39E1">
        <w:rPr>
          <w:rFonts w:ascii="ＭＳ 明朝" w:eastAsia="ＭＳ 明朝" w:hAnsi="ＭＳ 明朝" w:hint="eastAsia"/>
          <w:sz w:val="22"/>
        </w:rPr>
        <w:t>近年</w:t>
      </w:r>
      <w:r w:rsidR="00C57747">
        <w:rPr>
          <w:rFonts w:ascii="ＭＳ 明朝" w:eastAsia="ＭＳ 明朝" w:hAnsi="ＭＳ 明朝" w:hint="eastAsia"/>
          <w:sz w:val="22"/>
        </w:rPr>
        <w:t>の</w:t>
      </w:r>
      <w:r w:rsidR="00F874CE" w:rsidRPr="00AA39E1">
        <w:rPr>
          <w:rFonts w:ascii="ＭＳ 明朝" w:eastAsia="ＭＳ 明朝" w:hAnsi="ＭＳ 明朝" w:hint="eastAsia"/>
          <w:sz w:val="22"/>
        </w:rPr>
        <w:t>情報技術</w:t>
      </w:r>
      <w:r w:rsidR="00C57747">
        <w:rPr>
          <w:rFonts w:ascii="ＭＳ 明朝" w:eastAsia="ＭＳ 明朝" w:hAnsi="ＭＳ 明朝" w:hint="eastAsia"/>
          <w:sz w:val="22"/>
        </w:rPr>
        <w:t>の発展により</w:t>
      </w:r>
      <w:r w:rsidR="00F874CE" w:rsidRPr="00AA39E1">
        <w:rPr>
          <w:rFonts w:ascii="ＭＳ 明朝" w:eastAsia="ＭＳ 明朝" w:hAnsi="ＭＳ 明朝" w:hint="eastAsia"/>
          <w:sz w:val="22"/>
        </w:rPr>
        <w:t>、行政手続</w:t>
      </w:r>
      <w:r w:rsidR="00C8654D">
        <w:rPr>
          <w:rFonts w:ascii="ＭＳ 明朝" w:eastAsia="ＭＳ 明朝" w:hAnsi="ＭＳ 明朝" w:hint="eastAsia"/>
          <w:sz w:val="22"/>
        </w:rPr>
        <w:t>の</w:t>
      </w:r>
      <w:r w:rsidR="00F874CE" w:rsidRPr="00AA39E1">
        <w:rPr>
          <w:rFonts w:ascii="ＭＳ 明朝" w:eastAsia="ＭＳ 明朝" w:hAnsi="ＭＳ 明朝" w:hint="eastAsia"/>
          <w:sz w:val="22"/>
        </w:rPr>
        <w:t>オンライン化</w:t>
      </w:r>
      <w:r w:rsidR="00C8654D">
        <w:rPr>
          <w:rFonts w:ascii="ＭＳ 明朝" w:eastAsia="ＭＳ 明朝" w:hAnsi="ＭＳ 明朝" w:hint="eastAsia"/>
          <w:sz w:val="22"/>
        </w:rPr>
        <w:t>が進んでいますが、</w:t>
      </w:r>
      <w:r w:rsidR="004D6DC1">
        <w:rPr>
          <w:rFonts w:ascii="ＭＳ 明朝" w:eastAsia="ＭＳ 明朝" w:hAnsi="ＭＳ 明朝" w:hint="eastAsia"/>
          <w:sz w:val="22"/>
        </w:rPr>
        <w:t>例えば、</w:t>
      </w:r>
      <w:r w:rsidR="004D6DC1" w:rsidRPr="004D6DC1">
        <w:rPr>
          <w:rFonts w:ascii="ＭＳ 明朝" w:eastAsia="ＭＳ 明朝" w:hAnsi="ＭＳ 明朝" w:hint="eastAsia"/>
          <w:sz w:val="22"/>
        </w:rPr>
        <w:t>タッチパネルの普及によって、視覚情報が得られないために視覚に障害のある方が様々な場面で困難さを感じている状況も生じています。</w:t>
      </w:r>
      <w:r w:rsidR="00821312" w:rsidRPr="00AA39E1">
        <w:rPr>
          <w:rFonts w:ascii="ＭＳ 明朝" w:eastAsia="ＭＳ 明朝" w:hAnsi="ＭＳ 明朝" w:hint="eastAsia"/>
          <w:sz w:val="22"/>
        </w:rPr>
        <w:t>情報技術を活用する際は、様々な障害特性に配慮した取組みを併せて実施する必要があります。</w:t>
      </w:r>
      <w:r w:rsidR="001C600E">
        <w:rPr>
          <w:rFonts w:ascii="ＭＳ 明朝" w:eastAsia="ＭＳ 明朝" w:hAnsi="ＭＳ 明朝" w:hint="eastAsia"/>
          <w:sz w:val="22"/>
        </w:rPr>
        <w:t>例えば、</w:t>
      </w:r>
      <w:r w:rsidR="00E6600C" w:rsidRPr="00E6600C">
        <w:rPr>
          <w:rFonts w:ascii="ＭＳ 明朝" w:eastAsia="ＭＳ 明朝" w:hAnsi="ＭＳ 明朝" w:hint="eastAsia"/>
          <w:sz w:val="22"/>
        </w:rPr>
        <w:t>市主催</w:t>
      </w:r>
      <w:r w:rsidR="00E6600C">
        <w:rPr>
          <w:rFonts w:ascii="ＭＳ 明朝" w:eastAsia="ＭＳ 明朝" w:hAnsi="ＭＳ 明朝" w:hint="eastAsia"/>
          <w:sz w:val="22"/>
        </w:rPr>
        <w:t>の</w:t>
      </w:r>
      <w:r w:rsidR="00E6600C" w:rsidRPr="00E6600C">
        <w:rPr>
          <w:rFonts w:ascii="ＭＳ 明朝" w:eastAsia="ＭＳ 明朝" w:hAnsi="ＭＳ 明朝" w:hint="eastAsia"/>
          <w:sz w:val="22"/>
        </w:rPr>
        <w:t>イベントへの参加申込</w:t>
      </w:r>
      <w:r w:rsidR="00E6600C">
        <w:rPr>
          <w:rFonts w:ascii="ＭＳ 明朝" w:eastAsia="ＭＳ 明朝" w:hAnsi="ＭＳ 明朝" w:hint="eastAsia"/>
          <w:sz w:val="22"/>
        </w:rPr>
        <w:t>みを</w:t>
      </w:r>
      <w:r w:rsidR="00E6600C" w:rsidRPr="00E6600C">
        <w:rPr>
          <w:rFonts w:ascii="ＭＳ 明朝" w:eastAsia="ＭＳ 明朝" w:hAnsi="ＭＳ 明朝" w:hint="eastAsia"/>
          <w:sz w:val="22"/>
        </w:rPr>
        <w:t>オンライン</w:t>
      </w:r>
      <w:r w:rsidR="00E6600C">
        <w:rPr>
          <w:rFonts w:ascii="ＭＳ 明朝" w:eastAsia="ＭＳ 明朝" w:hAnsi="ＭＳ 明朝" w:hint="eastAsia"/>
          <w:sz w:val="22"/>
        </w:rPr>
        <w:t>で受け付ける場合には、</w:t>
      </w:r>
      <w:r w:rsidR="00F560CE">
        <w:rPr>
          <w:rFonts w:ascii="ＭＳ 明朝" w:eastAsia="ＭＳ 明朝" w:hAnsi="ＭＳ 明朝" w:hint="eastAsia"/>
          <w:sz w:val="22"/>
        </w:rPr>
        <w:t>イベント日時や内容などの情報を読み上げ可能なテキストで掲載</w:t>
      </w:r>
      <w:r w:rsidR="001C600E">
        <w:rPr>
          <w:rFonts w:ascii="ＭＳ 明朝" w:eastAsia="ＭＳ 明朝" w:hAnsi="ＭＳ 明朝" w:hint="eastAsia"/>
          <w:sz w:val="22"/>
        </w:rPr>
        <w:t>したり</w:t>
      </w:r>
      <w:r w:rsidR="00F560CE">
        <w:rPr>
          <w:rFonts w:ascii="ＭＳ 明朝" w:eastAsia="ＭＳ 明朝" w:hAnsi="ＭＳ 明朝" w:hint="eastAsia"/>
          <w:sz w:val="22"/>
        </w:rPr>
        <w:t>、</w:t>
      </w:r>
      <w:r w:rsidR="00E6600C" w:rsidRPr="00E6600C">
        <w:rPr>
          <w:rFonts w:ascii="ＭＳ 明朝" w:eastAsia="ＭＳ 明朝" w:hAnsi="ＭＳ 明朝" w:hint="eastAsia"/>
          <w:sz w:val="22"/>
        </w:rPr>
        <w:t>障害の特性によって情報機器の操作が困難な方のために、書面や電話での</w:t>
      </w:r>
      <w:r w:rsidR="00E6600C">
        <w:rPr>
          <w:rFonts w:ascii="ＭＳ 明朝" w:eastAsia="ＭＳ 明朝" w:hAnsi="ＭＳ 明朝" w:hint="eastAsia"/>
          <w:sz w:val="22"/>
        </w:rPr>
        <w:t>申込み</w:t>
      </w:r>
      <w:r w:rsidR="00E6600C" w:rsidRPr="00E6600C">
        <w:rPr>
          <w:rFonts w:ascii="ＭＳ 明朝" w:eastAsia="ＭＳ 明朝" w:hAnsi="ＭＳ 明朝" w:hint="eastAsia"/>
          <w:sz w:val="22"/>
        </w:rPr>
        <w:t>も受け付ける</w:t>
      </w:r>
      <w:r w:rsidR="00E6600C">
        <w:rPr>
          <w:rFonts w:ascii="ＭＳ 明朝" w:eastAsia="ＭＳ 明朝" w:hAnsi="ＭＳ 明朝" w:hint="eastAsia"/>
          <w:sz w:val="22"/>
        </w:rPr>
        <w:t>などの対応が考えられます。</w:t>
      </w:r>
    </w:p>
    <w:p w14:paraId="0514A063" w14:textId="677B5C91" w:rsidR="00F81208" w:rsidRPr="00AA39E1" w:rsidRDefault="00F81208" w:rsidP="00F81208">
      <w:pPr>
        <w:pStyle w:val="a3"/>
        <w:numPr>
          <w:ilvl w:val="0"/>
          <w:numId w:val="25"/>
        </w:numPr>
        <w:ind w:leftChars="0"/>
        <w:rPr>
          <w:rFonts w:ascii="ＭＳ 明朝" w:eastAsia="ＭＳ 明朝" w:hAnsi="ＭＳ 明朝"/>
          <w:sz w:val="22"/>
        </w:rPr>
      </w:pPr>
      <w:r w:rsidRPr="00AA39E1">
        <w:rPr>
          <w:rFonts w:ascii="ＭＳ 明朝" w:eastAsia="ＭＳ 明朝" w:hAnsi="ＭＳ 明朝" w:hint="eastAsia"/>
          <w:sz w:val="22"/>
        </w:rPr>
        <w:t>情報機器等の利用支援</w:t>
      </w:r>
      <w:r w:rsidR="00B06F83" w:rsidRPr="00AA39E1">
        <w:rPr>
          <w:rFonts w:ascii="ＭＳ 明朝" w:eastAsia="ＭＳ 明朝" w:hAnsi="ＭＳ 明朝" w:hint="eastAsia"/>
          <w:sz w:val="22"/>
        </w:rPr>
        <w:t>について、</w:t>
      </w:r>
      <w:r w:rsidRPr="00AA39E1">
        <w:rPr>
          <w:rFonts w:ascii="ＭＳ 明朝" w:eastAsia="ＭＳ 明朝" w:hAnsi="ＭＳ 明朝" w:hint="eastAsia"/>
          <w:sz w:val="22"/>
        </w:rPr>
        <w:t>本市では、視覚に障害のある方</w:t>
      </w:r>
      <w:r w:rsidR="001C600E">
        <w:rPr>
          <w:rFonts w:ascii="ＭＳ 明朝" w:eastAsia="ＭＳ 明朝" w:hAnsi="ＭＳ 明朝" w:hint="eastAsia"/>
          <w:sz w:val="22"/>
        </w:rPr>
        <w:t>を対象に</w:t>
      </w:r>
      <w:r w:rsidR="00784395">
        <w:rPr>
          <w:rFonts w:ascii="ＭＳ 明朝" w:eastAsia="ＭＳ 明朝" w:hAnsi="ＭＳ 明朝" w:hint="eastAsia"/>
          <w:sz w:val="22"/>
        </w:rPr>
        <w:t>パソコン</w:t>
      </w:r>
      <w:r w:rsidRPr="00AA39E1">
        <w:rPr>
          <w:rFonts w:ascii="ＭＳ 明朝" w:eastAsia="ＭＳ 明朝" w:hAnsi="ＭＳ 明朝" w:hint="eastAsia"/>
          <w:sz w:val="22"/>
        </w:rPr>
        <w:t>やスマートフォンの操作訓練を実施</w:t>
      </w:r>
      <w:r w:rsidR="00EE1177">
        <w:rPr>
          <w:rFonts w:ascii="ＭＳ 明朝" w:eastAsia="ＭＳ 明朝" w:hAnsi="ＭＳ 明朝" w:hint="eastAsia"/>
          <w:sz w:val="22"/>
        </w:rPr>
        <w:t>するほか</w:t>
      </w:r>
      <w:r w:rsidRPr="00AA39E1">
        <w:rPr>
          <w:rFonts w:ascii="ＭＳ 明朝" w:eastAsia="ＭＳ 明朝" w:hAnsi="ＭＳ 明朝" w:hint="eastAsia"/>
          <w:sz w:val="22"/>
        </w:rPr>
        <w:t>、</w:t>
      </w:r>
      <w:r w:rsidR="00E6600C" w:rsidRPr="00AA39E1">
        <w:rPr>
          <w:rFonts w:ascii="ＭＳ 明朝" w:eastAsia="ＭＳ 明朝" w:hAnsi="ＭＳ 明朝" w:hint="eastAsia"/>
          <w:sz w:val="22"/>
        </w:rPr>
        <w:t>聴覚に障害がある方</w:t>
      </w:r>
      <w:r w:rsidR="00E6600C">
        <w:rPr>
          <w:rFonts w:ascii="ＭＳ 明朝" w:eastAsia="ＭＳ 明朝" w:hAnsi="ＭＳ 明朝" w:hint="eastAsia"/>
          <w:sz w:val="22"/>
        </w:rPr>
        <w:t>が</w:t>
      </w:r>
      <w:r w:rsidR="00B06F83" w:rsidRPr="00AA39E1">
        <w:rPr>
          <w:rFonts w:ascii="ＭＳ 明朝" w:eastAsia="ＭＳ 明朝" w:hAnsi="ＭＳ 明朝" w:hint="eastAsia"/>
          <w:sz w:val="22"/>
        </w:rPr>
        <w:t>遠隔手話通訳を介して電話で話すことができる</w:t>
      </w:r>
      <w:r w:rsidRPr="00AA39E1">
        <w:rPr>
          <w:rFonts w:ascii="ＭＳ 明朝" w:eastAsia="ＭＳ 明朝" w:hAnsi="ＭＳ 明朝" w:hint="eastAsia"/>
          <w:sz w:val="22"/>
        </w:rPr>
        <w:t>「電話リレーサービス」の周知</w:t>
      </w:r>
      <w:r w:rsidR="00CB708D" w:rsidRPr="00AA39E1">
        <w:rPr>
          <w:rFonts w:ascii="ＭＳ 明朝" w:eastAsia="ＭＳ 明朝" w:hAnsi="ＭＳ 明朝" w:hint="eastAsia"/>
          <w:sz w:val="22"/>
        </w:rPr>
        <w:t>、拡大読書器や重度障害者意思伝達装置</w:t>
      </w:r>
      <w:r w:rsidR="00E6600C">
        <w:rPr>
          <w:rFonts w:ascii="ＭＳ 明朝" w:eastAsia="ＭＳ 明朝" w:hAnsi="ＭＳ 明朝" w:hint="eastAsia"/>
          <w:sz w:val="22"/>
        </w:rPr>
        <w:t>等</w:t>
      </w:r>
      <w:r w:rsidR="00CB708D" w:rsidRPr="00AA39E1">
        <w:rPr>
          <w:rFonts w:ascii="ＭＳ 明朝" w:eastAsia="ＭＳ 明朝" w:hAnsi="ＭＳ 明朝" w:hint="eastAsia"/>
          <w:sz w:val="22"/>
        </w:rPr>
        <w:t>日常生活用具の給付</w:t>
      </w:r>
      <w:r w:rsidR="00E6600C">
        <w:rPr>
          <w:rFonts w:ascii="ＭＳ 明朝" w:eastAsia="ＭＳ 明朝" w:hAnsi="ＭＳ 明朝" w:hint="eastAsia"/>
          <w:sz w:val="22"/>
        </w:rPr>
        <w:t>等</w:t>
      </w:r>
      <w:r w:rsidR="00B06F83" w:rsidRPr="00AA39E1">
        <w:rPr>
          <w:rFonts w:ascii="ＭＳ 明朝" w:eastAsia="ＭＳ 明朝" w:hAnsi="ＭＳ 明朝" w:hint="eastAsia"/>
          <w:sz w:val="22"/>
        </w:rPr>
        <w:t>を</w:t>
      </w:r>
      <w:r w:rsidR="00E6600C">
        <w:rPr>
          <w:rFonts w:ascii="ＭＳ 明朝" w:eastAsia="ＭＳ 明朝" w:hAnsi="ＭＳ 明朝" w:hint="eastAsia"/>
          <w:sz w:val="22"/>
        </w:rPr>
        <w:t>行っています。</w:t>
      </w:r>
    </w:p>
    <w:p w14:paraId="0DC47A48" w14:textId="77777777" w:rsidR="00286C94" w:rsidRPr="00286C94" w:rsidRDefault="00286C94" w:rsidP="00286C94">
      <w:pPr>
        <w:rPr>
          <w:rFonts w:ascii="ＭＳ 明朝" w:eastAsia="ＭＳ 明朝" w:hAnsi="ＭＳ 明朝"/>
          <w:sz w:val="22"/>
        </w:rPr>
      </w:pPr>
    </w:p>
    <w:p w14:paraId="4FB39542" w14:textId="40380A3E" w:rsidR="00D612AB" w:rsidRPr="00035F69" w:rsidRDefault="00B34436" w:rsidP="00D612AB">
      <w:pPr>
        <w:rPr>
          <w:rFonts w:ascii="ＭＳ ゴシック" w:eastAsia="ＭＳ ゴシック" w:hAnsi="ＭＳ ゴシック"/>
          <w:b/>
          <w:bCs/>
          <w:sz w:val="24"/>
          <w:szCs w:val="24"/>
        </w:rPr>
      </w:pPr>
      <w:r w:rsidRPr="00035F69">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87936" behindDoc="0" locked="0" layoutInCell="1" allowOverlap="1" wp14:anchorId="162E9CDF" wp14:editId="40EDC16B">
                <wp:simplePos x="0" y="0"/>
                <wp:positionH relativeFrom="margin">
                  <wp:align>right</wp:align>
                </wp:positionH>
                <wp:positionV relativeFrom="paragraph">
                  <wp:posOffset>384175</wp:posOffset>
                </wp:positionV>
                <wp:extent cx="5372100" cy="1404620"/>
                <wp:effectExtent l="0" t="0" r="19050" b="13970"/>
                <wp:wrapTopAndBottom/>
                <wp:docPr id="1474110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03D088DA" w14:textId="3DC776E9" w:rsidR="00314C3F" w:rsidRPr="00641866" w:rsidRDefault="00314C3F" w:rsidP="00B34436">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（災害時のコミュニケーションの支援）</w:t>
                            </w:r>
                          </w:p>
                          <w:p w14:paraId="4FBCE619" w14:textId="721ED4E8" w:rsidR="00314C3F" w:rsidRPr="00641866" w:rsidRDefault="00314C3F" w:rsidP="00641866">
                            <w:pPr>
                              <w:ind w:left="210" w:hangingChars="100" w:hanging="210"/>
                              <w:rPr>
                                <w:rFonts w:ascii="ＭＳ ゴシック" w:eastAsia="ＭＳ ゴシック" w:hAnsi="ＭＳ ゴシック"/>
                              </w:rPr>
                            </w:pPr>
                            <w:r w:rsidRPr="00641866">
                              <w:rPr>
                                <w:rFonts w:ascii="ＭＳ ゴシック" w:eastAsia="ＭＳ ゴシック" w:hAnsi="ＭＳ ゴシック" w:hint="eastAsia"/>
                                <w:szCs w:val="21"/>
                              </w:rPr>
                              <w:t>第１４条　市は、災害の発生時において、障害の特性に応じた災害の発生及び避難に係る情報の発信を行うこと、並びに避難所等における障害者の円滑なコミュニケーションが図られるよう、障害者の障害の特性に応じた支援の充実に努めるもの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E9CDF" id="_x0000_s1041" type="#_x0000_t202" style="position:absolute;left:0;text-align:left;margin-left:371.8pt;margin-top:30.25pt;width:423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QWFgIAACg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">
                <v:textbox style="mso-fit-shape-to-text:t">
                  <w:txbxContent>
                    <w:p w14:paraId="03D088DA" w14:textId="3DC776E9" w:rsidR="00314C3F" w:rsidRPr="00641866" w:rsidRDefault="00314C3F" w:rsidP="00B34436">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（災害時のコミュニケーションの支援）</w:t>
                      </w:r>
                    </w:p>
                    <w:p w14:paraId="4FBCE619" w14:textId="721ED4E8" w:rsidR="00314C3F" w:rsidRPr="00641866" w:rsidRDefault="00314C3F" w:rsidP="00641866">
                      <w:pPr>
                        <w:ind w:left="210" w:hangingChars="100" w:hanging="210"/>
                        <w:rPr>
                          <w:rFonts w:ascii="ＭＳ ゴシック" w:eastAsia="ＭＳ ゴシック" w:hAnsi="ＭＳ ゴシック"/>
                        </w:rPr>
                      </w:pPr>
                      <w:r w:rsidRPr="00641866">
                        <w:rPr>
                          <w:rFonts w:ascii="ＭＳ ゴシック" w:eastAsia="ＭＳ ゴシック" w:hAnsi="ＭＳ ゴシック" w:hint="eastAsia"/>
                          <w:szCs w:val="21"/>
                        </w:rPr>
                        <w:t>第１４条　市は、災害の発生時において、障害の特性に応じた災害の発生及び避難に係る情報の発信を行うこと、並びに避難所等における障害者の円滑なコミュニケーションが図られるよう、障害者の障害の特性に応じた支援の充実に努めるものとする。</w:t>
                      </w:r>
                    </w:p>
                  </w:txbxContent>
                </v:textbox>
                <w10:wrap type="topAndBottom" anchorx="margin"/>
              </v:shape>
            </w:pict>
          </mc:Fallback>
        </mc:AlternateContent>
      </w:r>
      <w:r w:rsidRPr="00035F69">
        <w:rPr>
          <w:rFonts w:ascii="ＭＳ ゴシック" w:eastAsia="ＭＳ ゴシック" w:hAnsi="ＭＳ ゴシック" w:hint="eastAsia"/>
          <w:b/>
          <w:bCs/>
          <w:sz w:val="24"/>
          <w:szCs w:val="24"/>
        </w:rPr>
        <w:t>第１４条　災害時のコミュニケーションの支援</w:t>
      </w:r>
    </w:p>
    <w:p w14:paraId="0BB6E04A" w14:textId="11985A39" w:rsidR="004702DE" w:rsidRPr="00035F69" w:rsidRDefault="004702DE" w:rsidP="00D612AB">
      <w:pPr>
        <w:rPr>
          <w:rFonts w:ascii="ＭＳ 明朝" w:eastAsia="ＭＳ 明朝" w:hAnsi="ＭＳ 明朝"/>
          <w:b/>
          <w:bCs/>
          <w:sz w:val="22"/>
        </w:rPr>
      </w:pPr>
      <w:r w:rsidRPr="00035F69">
        <w:rPr>
          <w:rFonts w:ascii="ＭＳ 明朝" w:eastAsia="ＭＳ 明朝" w:hAnsi="ＭＳ 明朝" w:hint="eastAsia"/>
          <w:b/>
          <w:bCs/>
          <w:sz w:val="22"/>
        </w:rPr>
        <w:t>【趣旨】</w:t>
      </w:r>
    </w:p>
    <w:p w14:paraId="0B68FD3B" w14:textId="573C30A1" w:rsidR="004702DE" w:rsidRPr="00AA39E1" w:rsidRDefault="004702DE" w:rsidP="00F2406F">
      <w:pPr>
        <w:ind w:firstLineChars="100" w:firstLine="220"/>
        <w:rPr>
          <w:rFonts w:ascii="ＭＳ 明朝" w:eastAsia="ＭＳ 明朝" w:hAnsi="ＭＳ 明朝"/>
          <w:sz w:val="22"/>
        </w:rPr>
      </w:pPr>
      <w:r w:rsidRPr="00AA39E1">
        <w:rPr>
          <w:rFonts w:ascii="ＭＳ 明朝" w:eastAsia="ＭＳ 明朝" w:hAnsi="ＭＳ 明朝" w:hint="eastAsia"/>
          <w:sz w:val="22"/>
        </w:rPr>
        <w:t>本条は、市が、災害の発生及び</w:t>
      </w:r>
      <w:r w:rsidR="00CB708D" w:rsidRPr="00AA39E1">
        <w:rPr>
          <w:rFonts w:ascii="ＭＳ 明朝" w:eastAsia="ＭＳ 明朝" w:hAnsi="ＭＳ 明朝" w:hint="eastAsia"/>
          <w:sz w:val="22"/>
        </w:rPr>
        <w:t>避難</w:t>
      </w:r>
      <w:r w:rsidRPr="00AA39E1">
        <w:rPr>
          <w:rFonts w:ascii="ＭＳ 明朝" w:eastAsia="ＭＳ 明朝" w:hAnsi="ＭＳ 明朝" w:hint="eastAsia"/>
          <w:sz w:val="22"/>
        </w:rPr>
        <w:t>に係る情報を発信する際は、障害</w:t>
      </w:r>
      <w:r w:rsidR="00CB708D" w:rsidRPr="00AA39E1">
        <w:rPr>
          <w:rFonts w:ascii="ＭＳ 明朝" w:eastAsia="ＭＳ 明朝" w:hAnsi="ＭＳ 明朝" w:hint="eastAsia"/>
          <w:sz w:val="22"/>
        </w:rPr>
        <w:t>のある方の生命と安全を守るため、</w:t>
      </w:r>
      <w:r w:rsidRPr="00AA39E1">
        <w:rPr>
          <w:rFonts w:ascii="ＭＳ 明朝" w:eastAsia="ＭＳ 明朝" w:hAnsi="ＭＳ 明朝" w:hint="eastAsia"/>
          <w:sz w:val="22"/>
        </w:rPr>
        <w:t>情報を速やかに、かつ正しく理解できるよう、障害の特性に応じたコミュニケーション手段を用いるとともに、</w:t>
      </w:r>
      <w:r w:rsidR="00982A06" w:rsidRPr="00AA39E1">
        <w:rPr>
          <w:rFonts w:ascii="ＭＳ 明朝" w:eastAsia="ＭＳ 明朝" w:hAnsi="ＭＳ 明朝" w:hint="eastAsia"/>
          <w:sz w:val="22"/>
        </w:rPr>
        <w:t>避難所等における</w:t>
      </w:r>
      <w:r w:rsidR="00F74ED8">
        <w:rPr>
          <w:rFonts w:ascii="ＭＳ 明朝" w:eastAsia="ＭＳ 明朝" w:hAnsi="ＭＳ 明朝" w:hint="eastAsia"/>
          <w:sz w:val="22"/>
        </w:rPr>
        <w:t>障害のある方</w:t>
      </w:r>
      <w:r w:rsidR="00982A06" w:rsidRPr="00AA39E1">
        <w:rPr>
          <w:rFonts w:ascii="ＭＳ 明朝" w:eastAsia="ＭＳ 明朝" w:hAnsi="ＭＳ 明朝" w:hint="eastAsia"/>
          <w:sz w:val="22"/>
        </w:rPr>
        <w:t>のコミュニケーション支援を行うことについて定めています。</w:t>
      </w:r>
    </w:p>
    <w:p w14:paraId="40658FA8" w14:textId="77777777" w:rsidR="004702DE" w:rsidRPr="00AA39E1" w:rsidRDefault="004702DE" w:rsidP="00D612AB">
      <w:pPr>
        <w:rPr>
          <w:rFonts w:ascii="ＭＳ 明朝" w:eastAsia="ＭＳ 明朝" w:hAnsi="ＭＳ 明朝"/>
          <w:sz w:val="22"/>
        </w:rPr>
      </w:pPr>
    </w:p>
    <w:p w14:paraId="0EEA5B4A" w14:textId="1AE94BBD" w:rsidR="00D612AB" w:rsidRPr="00035F69" w:rsidRDefault="004702DE" w:rsidP="00D612AB">
      <w:pPr>
        <w:rPr>
          <w:rFonts w:ascii="ＭＳ 明朝" w:eastAsia="ＭＳ 明朝" w:hAnsi="ＭＳ 明朝"/>
          <w:b/>
          <w:bCs/>
          <w:sz w:val="22"/>
        </w:rPr>
      </w:pPr>
      <w:r w:rsidRPr="00035F69">
        <w:rPr>
          <w:rFonts w:ascii="ＭＳ 明朝" w:eastAsia="ＭＳ 明朝" w:hAnsi="ＭＳ 明朝" w:hint="eastAsia"/>
          <w:b/>
          <w:bCs/>
          <w:sz w:val="22"/>
        </w:rPr>
        <w:t>【</w:t>
      </w:r>
      <w:r w:rsidR="00D612AB"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263BA02F" w14:textId="7E98D9F7" w:rsidR="00574EFC" w:rsidRPr="00AA39E1" w:rsidRDefault="00477EDC" w:rsidP="00982A06">
      <w:pPr>
        <w:pStyle w:val="a3"/>
        <w:numPr>
          <w:ilvl w:val="0"/>
          <w:numId w:val="26"/>
        </w:numPr>
        <w:ind w:leftChars="0"/>
        <w:rPr>
          <w:rFonts w:ascii="ＭＳ 明朝" w:eastAsia="ＭＳ 明朝" w:hAnsi="ＭＳ 明朝"/>
          <w:sz w:val="22"/>
        </w:rPr>
      </w:pPr>
      <w:r>
        <w:rPr>
          <w:rFonts w:ascii="ＭＳ 明朝" w:eastAsia="ＭＳ 明朝" w:hAnsi="ＭＳ 明朝" w:hint="eastAsia"/>
          <w:sz w:val="22"/>
        </w:rPr>
        <w:t>地震や台風など</w:t>
      </w:r>
      <w:r w:rsidR="009F4E1D" w:rsidRPr="00AA39E1">
        <w:rPr>
          <w:rFonts w:ascii="ＭＳ 明朝" w:eastAsia="ＭＳ 明朝" w:hAnsi="ＭＳ 明朝" w:hint="eastAsia"/>
          <w:sz w:val="22"/>
        </w:rPr>
        <w:t>災害</w:t>
      </w:r>
      <w:r w:rsidR="00982A06" w:rsidRPr="00AA39E1">
        <w:rPr>
          <w:rFonts w:ascii="ＭＳ 明朝" w:eastAsia="ＭＳ 明朝" w:hAnsi="ＭＳ 明朝" w:hint="eastAsia"/>
          <w:sz w:val="22"/>
        </w:rPr>
        <w:t>の発生や避難に</w:t>
      </w:r>
      <w:r w:rsidR="00032764">
        <w:rPr>
          <w:rFonts w:ascii="ＭＳ 明朝" w:eastAsia="ＭＳ 明朝" w:hAnsi="ＭＳ 明朝" w:hint="eastAsia"/>
          <w:sz w:val="22"/>
        </w:rPr>
        <w:t>関する</w:t>
      </w:r>
      <w:r w:rsidR="009F4E1D" w:rsidRPr="00AA39E1">
        <w:rPr>
          <w:rFonts w:ascii="ＭＳ 明朝" w:eastAsia="ＭＳ 明朝" w:hAnsi="ＭＳ 明朝" w:hint="eastAsia"/>
          <w:sz w:val="22"/>
        </w:rPr>
        <w:t>情報は</w:t>
      </w:r>
      <w:r w:rsidR="00982A06" w:rsidRPr="00AA39E1">
        <w:rPr>
          <w:rFonts w:ascii="ＭＳ 明朝" w:eastAsia="ＭＳ 明朝" w:hAnsi="ＭＳ 明朝" w:hint="eastAsia"/>
          <w:sz w:val="22"/>
        </w:rPr>
        <w:t>、市民の安全や生命に関わる</w:t>
      </w:r>
      <w:r w:rsidR="00032764">
        <w:rPr>
          <w:rFonts w:ascii="ＭＳ 明朝" w:eastAsia="ＭＳ 明朝" w:hAnsi="ＭＳ 明朝" w:hint="eastAsia"/>
          <w:sz w:val="22"/>
        </w:rPr>
        <w:t>ものであるため</w:t>
      </w:r>
      <w:r w:rsidR="00982A06" w:rsidRPr="00AA39E1">
        <w:rPr>
          <w:rFonts w:ascii="ＭＳ 明朝" w:eastAsia="ＭＳ 明朝" w:hAnsi="ＭＳ 明朝" w:hint="eastAsia"/>
          <w:sz w:val="22"/>
        </w:rPr>
        <w:t>、速やかに</w:t>
      </w:r>
      <w:r w:rsidR="009F4E1D" w:rsidRPr="00AA39E1">
        <w:rPr>
          <w:rFonts w:ascii="ＭＳ 明朝" w:eastAsia="ＭＳ 明朝" w:hAnsi="ＭＳ 明朝" w:hint="eastAsia"/>
          <w:sz w:val="22"/>
        </w:rPr>
        <w:t>、</w:t>
      </w:r>
      <w:r w:rsidR="00982A06" w:rsidRPr="00AA39E1">
        <w:rPr>
          <w:rFonts w:ascii="ＭＳ 明朝" w:eastAsia="ＭＳ 明朝" w:hAnsi="ＭＳ 明朝" w:hint="eastAsia"/>
          <w:sz w:val="22"/>
        </w:rPr>
        <w:t>正しく</w:t>
      </w:r>
      <w:r w:rsidR="009F4E1D" w:rsidRPr="00AA39E1">
        <w:rPr>
          <w:rFonts w:ascii="ＭＳ 明朝" w:eastAsia="ＭＳ 明朝" w:hAnsi="ＭＳ 明朝" w:hint="eastAsia"/>
          <w:sz w:val="22"/>
        </w:rPr>
        <w:t>理解できる</w:t>
      </w:r>
      <w:r w:rsidR="00982A06" w:rsidRPr="00AA39E1">
        <w:rPr>
          <w:rFonts w:ascii="ＭＳ 明朝" w:eastAsia="ＭＳ 明朝" w:hAnsi="ＭＳ 明朝" w:hint="eastAsia"/>
          <w:sz w:val="22"/>
        </w:rPr>
        <w:t>よう</w:t>
      </w:r>
      <w:r w:rsidR="00032764">
        <w:rPr>
          <w:rFonts w:ascii="ＭＳ 明朝" w:eastAsia="ＭＳ 明朝" w:hAnsi="ＭＳ 明朝" w:hint="eastAsia"/>
          <w:sz w:val="22"/>
        </w:rPr>
        <w:t>に</w:t>
      </w:r>
      <w:r>
        <w:rPr>
          <w:rFonts w:ascii="ＭＳ 明朝" w:eastAsia="ＭＳ 明朝" w:hAnsi="ＭＳ 明朝" w:hint="eastAsia"/>
          <w:sz w:val="22"/>
        </w:rPr>
        <w:t>発信</w:t>
      </w:r>
      <w:r w:rsidR="00032764">
        <w:rPr>
          <w:rFonts w:ascii="ＭＳ 明朝" w:eastAsia="ＭＳ 明朝" w:hAnsi="ＭＳ 明朝" w:hint="eastAsia"/>
          <w:sz w:val="22"/>
        </w:rPr>
        <w:t>する</w:t>
      </w:r>
      <w:r w:rsidR="00982A06" w:rsidRPr="00AA39E1">
        <w:rPr>
          <w:rFonts w:ascii="ＭＳ 明朝" w:eastAsia="ＭＳ 明朝" w:hAnsi="ＭＳ 明朝" w:hint="eastAsia"/>
          <w:sz w:val="22"/>
        </w:rPr>
        <w:t>必要があります。特に、障害</w:t>
      </w:r>
      <w:r w:rsidR="00CB708D" w:rsidRPr="00AA39E1">
        <w:rPr>
          <w:rFonts w:ascii="ＭＳ 明朝" w:eastAsia="ＭＳ 明朝" w:hAnsi="ＭＳ 明朝" w:hint="eastAsia"/>
          <w:sz w:val="22"/>
        </w:rPr>
        <w:t>のある方</w:t>
      </w:r>
      <w:r w:rsidR="00982A06" w:rsidRPr="00AA39E1">
        <w:rPr>
          <w:rFonts w:ascii="ＭＳ 明朝" w:eastAsia="ＭＳ 明朝" w:hAnsi="ＭＳ 明朝" w:hint="eastAsia"/>
          <w:sz w:val="22"/>
        </w:rPr>
        <w:t>は、その障害の特性によって</w:t>
      </w:r>
      <w:r w:rsidR="00CB708D" w:rsidRPr="00AA39E1">
        <w:rPr>
          <w:rFonts w:ascii="ＭＳ 明朝" w:eastAsia="ＭＳ 明朝" w:hAnsi="ＭＳ 明朝" w:hint="eastAsia"/>
          <w:sz w:val="22"/>
        </w:rPr>
        <w:t>必要な支援なしでは</w:t>
      </w:r>
      <w:r w:rsidR="00982A06" w:rsidRPr="00AA39E1">
        <w:rPr>
          <w:rFonts w:ascii="ＭＳ 明朝" w:eastAsia="ＭＳ 明朝" w:hAnsi="ＭＳ 明朝" w:hint="eastAsia"/>
          <w:sz w:val="22"/>
        </w:rPr>
        <w:t>情報の取得や理解が十分にできない場面が多くあ</w:t>
      </w:r>
      <w:r w:rsidR="00AA4D2B">
        <w:rPr>
          <w:rFonts w:ascii="ＭＳ 明朝" w:eastAsia="ＭＳ 明朝" w:hAnsi="ＭＳ 明朝" w:hint="eastAsia"/>
          <w:sz w:val="22"/>
        </w:rPr>
        <w:t>るため</w:t>
      </w:r>
      <w:r>
        <w:rPr>
          <w:rFonts w:ascii="ＭＳ 明朝" w:eastAsia="ＭＳ 明朝" w:hAnsi="ＭＳ 明朝" w:hint="eastAsia"/>
          <w:sz w:val="22"/>
        </w:rPr>
        <w:t>、</w:t>
      </w:r>
      <w:r w:rsidR="00AA4D2B">
        <w:rPr>
          <w:rFonts w:ascii="ＭＳ 明朝" w:eastAsia="ＭＳ 明朝" w:hAnsi="ＭＳ 明朝" w:hint="eastAsia"/>
          <w:sz w:val="22"/>
        </w:rPr>
        <w:t>災害が発生したことに気づくのが遅れたり</w:t>
      </w:r>
      <w:r>
        <w:rPr>
          <w:rFonts w:ascii="ＭＳ 明朝" w:eastAsia="ＭＳ 明朝" w:hAnsi="ＭＳ 明朝" w:hint="eastAsia"/>
          <w:sz w:val="22"/>
        </w:rPr>
        <w:t>、</w:t>
      </w:r>
      <w:r w:rsidR="00CB708D" w:rsidRPr="00AA39E1">
        <w:rPr>
          <w:rFonts w:ascii="ＭＳ 明朝" w:eastAsia="ＭＳ 明朝" w:hAnsi="ＭＳ 明朝" w:hint="eastAsia"/>
          <w:sz w:val="22"/>
        </w:rPr>
        <w:t>避難場所への移動</w:t>
      </w:r>
      <w:r w:rsidR="00032764">
        <w:rPr>
          <w:rFonts w:ascii="ＭＳ 明朝" w:eastAsia="ＭＳ 明朝" w:hAnsi="ＭＳ 明朝" w:hint="eastAsia"/>
          <w:sz w:val="22"/>
        </w:rPr>
        <w:t>に</w:t>
      </w:r>
      <w:r w:rsidR="00CB708D" w:rsidRPr="00AA39E1">
        <w:rPr>
          <w:rFonts w:ascii="ＭＳ 明朝" w:eastAsia="ＭＳ 明朝" w:hAnsi="ＭＳ 明朝" w:hint="eastAsia"/>
          <w:sz w:val="22"/>
        </w:rPr>
        <w:t>困難</w:t>
      </w:r>
      <w:r w:rsidR="00032764">
        <w:rPr>
          <w:rFonts w:ascii="ＭＳ 明朝" w:eastAsia="ＭＳ 明朝" w:hAnsi="ＭＳ 明朝" w:hint="eastAsia"/>
          <w:sz w:val="22"/>
        </w:rPr>
        <w:t>が</w:t>
      </w:r>
      <w:r>
        <w:rPr>
          <w:rFonts w:ascii="ＭＳ 明朝" w:eastAsia="ＭＳ 明朝" w:hAnsi="ＭＳ 明朝" w:hint="eastAsia"/>
          <w:sz w:val="22"/>
        </w:rPr>
        <w:t>伴</w:t>
      </w:r>
      <w:r w:rsidR="00AA4D2B">
        <w:rPr>
          <w:rFonts w:ascii="ＭＳ 明朝" w:eastAsia="ＭＳ 明朝" w:hAnsi="ＭＳ 明朝" w:hint="eastAsia"/>
          <w:sz w:val="22"/>
        </w:rPr>
        <w:t>ったりする</w:t>
      </w:r>
      <w:r w:rsidR="00032764">
        <w:rPr>
          <w:rFonts w:ascii="ＭＳ 明朝" w:eastAsia="ＭＳ 明朝" w:hAnsi="ＭＳ 明朝" w:hint="eastAsia"/>
          <w:sz w:val="22"/>
        </w:rPr>
        <w:t>こと</w:t>
      </w:r>
      <w:r w:rsidR="00AA4D2B">
        <w:rPr>
          <w:rFonts w:ascii="ＭＳ 明朝" w:eastAsia="ＭＳ 明朝" w:hAnsi="ＭＳ 明朝" w:hint="eastAsia"/>
          <w:sz w:val="22"/>
        </w:rPr>
        <w:t>が</w:t>
      </w:r>
      <w:r w:rsidR="00032764">
        <w:rPr>
          <w:rFonts w:ascii="ＭＳ 明朝" w:eastAsia="ＭＳ 明朝" w:hAnsi="ＭＳ 明朝" w:hint="eastAsia"/>
          <w:sz w:val="22"/>
        </w:rPr>
        <w:t>想定され</w:t>
      </w:r>
      <w:r w:rsidR="00574EFC" w:rsidRPr="00AA39E1">
        <w:rPr>
          <w:rFonts w:ascii="ＭＳ 明朝" w:eastAsia="ＭＳ 明朝" w:hAnsi="ＭＳ 明朝" w:hint="eastAsia"/>
          <w:sz w:val="22"/>
        </w:rPr>
        <w:t>ます。</w:t>
      </w:r>
    </w:p>
    <w:p w14:paraId="3717E4E6" w14:textId="6AF6E92F" w:rsidR="00982A06" w:rsidRPr="00AA39E1" w:rsidRDefault="00982A06" w:rsidP="00F2406F">
      <w:pPr>
        <w:pStyle w:val="a3"/>
        <w:ind w:leftChars="0" w:left="440" w:firstLineChars="100" w:firstLine="220"/>
        <w:rPr>
          <w:rFonts w:ascii="ＭＳ 明朝" w:eastAsia="ＭＳ 明朝" w:hAnsi="ＭＳ 明朝"/>
          <w:sz w:val="22"/>
        </w:rPr>
      </w:pPr>
      <w:r w:rsidRPr="00AA39E1">
        <w:rPr>
          <w:rFonts w:ascii="ＭＳ 明朝" w:eastAsia="ＭＳ 明朝" w:hAnsi="ＭＳ 明朝" w:hint="eastAsia"/>
          <w:sz w:val="22"/>
        </w:rPr>
        <w:t>市は、</w:t>
      </w:r>
      <w:r w:rsidR="00221132" w:rsidRPr="00221132">
        <w:rPr>
          <w:rFonts w:ascii="ＭＳ 明朝" w:eastAsia="ＭＳ 明朝" w:hAnsi="ＭＳ 明朝" w:hint="eastAsia"/>
          <w:sz w:val="22"/>
        </w:rPr>
        <w:t>防犯情報・防災情報・気象情報等</w:t>
      </w:r>
      <w:r w:rsidR="00221132">
        <w:rPr>
          <w:rFonts w:ascii="ＭＳ 明朝" w:eastAsia="ＭＳ 明朝" w:hAnsi="ＭＳ 明朝" w:hint="eastAsia"/>
          <w:sz w:val="22"/>
        </w:rPr>
        <w:t>をメールで受け取ることができる</w:t>
      </w:r>
      <w:r w:rsidR="00574EFC" w:rsidRPr="00AA39E1">
        <w:rPr>
          <w:rFonts w:ascii="ＭＳ 明朝" w:eastAsia="ＭＳ 明朝" w:hAnsi="ＭＳ 明朝" w:hint="eastAsia"/>
          <w:sz w:val="22"/>
        </w:rPr>
        <w:t>「</w:t>
      </w:r>
      <w:r w:rsidR="00574EFC" w:rsidRPr="00AA39E1">
        <w:rPr>
          <w:rFonts w:ascii="ＭＳ 明朝" w:eastAsia="ＭＳ 明朝" w:hAnsi="ＭＳ 明朝" w:hint="eastAsia"/>
          <w:color w:val="222222"/>
          <w:sz w:val="22"/>
        </w:rPr>
        <w:t>ちばし安全・安心メール」</w:t>
      </w:r>
      <w:r w:rsidR="00276178">
        <w:rPr>
          <w:rFonts w:ascii="ＭＳ 明朝" w:eastAsia="ＭＳ 明朝" w:hAnsi="ＭＳ 明朝" w:hint="eastAsia"/>
          <w:color w:val="222222"/>
          <w:sz w:val="22"/>
        </w:rPr>
        <w:t>や</w:t>
      </w:r>
      <w:r w:rsidR="00221132">
        <w:rPr>
          <w:rFonts w:ascii="ＭＳ 明朝" w:eastAsia="ＭＳ 明朝" w:hAnsi="ＭＳ 明朝" w:hint="eastAsia"/>
          <w:color w:val="222222"/>
          <w:sz w:val="22"/>
        </w:rPr>
        <w:t>、</w:t>
      </w:r>
      <w:r w:rsidR="00221132" w:rsidRPr="00221132">
        <w:rPr>
          <w:rFonts w:ascii="ＭＳ 明朝" w:eastAsia="ＭＳ 明朝" w:hAnsi="ＭＳ 明朝" w:hint="eastAsia"/>
          <w:color w:val="222222"/>
          <w:sz w:val="22"/>
        </w:rPr>
        <w:t>災害時緊急情報</w:t>
      </w:r>
      <w:r w:rsidR="00221132">
        <w:rPr>
          <w:rFonts w:ascii="ＭＳ 明朝" w:eastAsia="ＭＳ 明朝" w:hAnsi="ＭＳ 明朝" w:hint="eastAsia"/>
          <w:color w:val="222222"/>
          <w:sz w:val="22"/>
        </w:rPr>
        <w:t>（避難指示や津波警報など）を電話やFAXで受け取ることができる</w:t>
      </w:r>
      <w:r w:rsidR="00276178" w:rsidRPr="00276178">
        <w:rPr>
          <w:rFonts w:ascii="ＭＳ 明朝" w:eastAsia="ＭＳ 明朝" w:hAnsi="ＭＳ 明朝" w:hint="eastAsia"/>
          <w:color w:val="222222"/>
          <w:sz w:val="22"/>
        </w:rPr>
        <w:t>「電話・</w:t>
      </w:r>
      <w:r w:rsidR="00276178" w:rsidRPr="00276178">
        <w:rPr>
          <w:rFonts w:ascii="ＭＳ 明朝" w:eastAsia="ＭＳ 明朝" w:hAnsi="ＭＳ 明朝"/>
          <w:color w:val="222222"/>
          <w:sz w:val="22"/>
        </w:rPr>
        <w:t>FAXによる災害時緊急情報配信サービス」</w:t>
      </w:r>
      <w:r w:rsidR="00AA4D2B">
        <w:rPr>
          <w:rFonts w:ascii="ＭＳ 明朝" w:eastAsia="ＭＳ 明朝" w:hAnsi="ＭＳ 明朝" w:hint="eastAsia"/>
          <w:color w:val="222222"/>
          <w:sz w:val="22"/>
        </w:rPr>
        <w:t>、</w:t>
      </w:r>
      <w:r w:rsidR="004D6DC1">
        <w:rPr>
          <w:rFonts w:ascii="ＭＳ 明朝" w:eastAsia="ＭＳ 明朝" w:hAnsi="ＭＳ 明朝" w:hint="eastAsia"/>
          <w:color w:val="222222"/>
          <w:sz w:val="22"/>
        </w:rPr>
        <w:t>その他</w:t>
      </w:r>
      <w:r w:rsidR="00276178">
        <w:rPr>
          <w:rFonts w:ascii="ＭＳ 明朝" w:eastAsia="ＭＳ 明朝" w:hAnsi="ＭＳ 明朝" w:hint="eastAsia"/>
          <w:color w:val="222222"/>
          <w:sz w:val="22"/>
        </w:rPr>
        <w:t>ＳＮＳ等</w:t>
      </w:r>
      <w:r w:rsidR="004D6DC1">
        <w:rPr>
          <w:rFonts w:ascii="ＭＳ 明朝" w:eastAsia="ＭＳ 明朝" w:hAnsi="ＭＳ 明朝" w:hint="eastAsia"/>
          <w:color w:val="222222"/>
          <w:sz w:val="22"/>
        </w:rPr>
        <w:t>も</w:t>
      </w:r>
      <w:r w:rsidR="00276178">
        <w:rPr>
          <w:rFonts w:ascii="ＭＳ 明朝" w:eastAsia="ＭＳ 明朝" w:hAnsi="ＭＳ 明朝" w:hint="eastAsia"/>
          <w:color w:val="222222"/>
          <w:sz w:val="22"/>
        </w:rPr>
        <w:t>活用して、</w:t>
      </w:r>
      <w:r w:rsidR="00574EFC" w:rsidRPr="00AA39E1">
        <w:rPr>
          <w:rFonts w:ascii="ＭＳ 明朝" w:eastAsia="ＭＳ 明朝" w:hAnsi="ＭＳ 明朝" w:hint="eastAsia"/>
          <w:color w:val="222222"/>
          <w:sz w:val="22"/>
        </w:rPr>
        <w:t>聴覚</w:t>
      </w:r>
      <w:r w:rsidR="00276178">
        <w:rPr>
          <w:rFonts w:ascii="ＭＳ 明朝" w:eastAsia="ＭＳ 明朝" w:hAnsi="ＭＳ 明朝" w:hint="eastAsia"/>
          <w:color w:val="222222"/>
          <w:sz w:val="22"/>
        </w:rPr>
        <w:t>や視覚に</w:t>
      </w:r>
      <w:r w:rsidR="00574EFC" w:rsidRPr="00AA39E1">
        <w:rPr>
          <w:rFonts w:ascii="ＭＳ 明朝" w:eastAsia="ＭＳ 明朝" w:hAnsi="ＭＳ 明朝" w:hint="eastAsia"/>
          <w:color w:val="222222"/>
          <w:sz w:val="22"/>
        </w:rPr>
        <w:t>障害のある方などへの防災情報の提供に取り組んで</w:t>
      </w:r>
      <w:r w:rsidR="00477EDC">
        <w:rPr>
          <w:rFonts w:ascii="ＭＳ 明朝" w:eastAsia="ＭＳ 明朝" w:hAnsi="ＭＳ 明朝" w:hint="eastAsia"/>
          <w:color w:val="222222"/>
          <w:sz w:val="22"/>
        </w:rPr>
        <w:t>い</w:t>
      </w:r>
      <w:r w:rsidR="00574EFC" w:rsidRPr="00AA39E1">
        <w:rPr>
          <w:rFonts w:ascii="ＭＳ 明朝" w:eastAsia="ＭＳ 明朝" w:hAnsi="ＭＳ 明朝" w:hint="eastAsia"/>
          <w:color w:val="222222"/>
          <w:sz w:val="22"/>
        </w:rPr>
        <w:t>ますが、引き続き、</w:t>
      </w:r>
      <w:r w:rsidRPr="00AA39E1">
        <w:rPr>
          <w:rFonts w:ascii="ＭＳ 明朝" w:eastAsia="ＭＳ 明朝" w:hAnsi="ＭＳ 明朝" w:hint="eastAsia"/>
          <w:sz w:val="22"/>
        </w:rPr>
        <w:t>障害の特性に応じた</w:t>
      </w:r>
      <w:r w:rsidR="002E659D" w:rsidRPr="00AA39E1">
        <w:rPr>
          <w:rFonts w:ascii="ＭＳ 明朝" w:eastAsia="ＭＳ 明朝" w:hAnsi="ＭＳ 明朝" w:hint="eastAsia"/>
          <w:sz w:val="22"/>
        </w:rPr>
        <w:t>コミュニケーション手段を用い</w:t>
      </w:r>
      <w:r w:rsidR="00477EDC">
        <w:rPr>
          <w:rFonts w:ascii="ＭＳ 明朝" w:eastAsia="ＭＳ 明朝" w:hAnsi="ＭＳ 明朝" w:hint="eastAsia"/>
          <w:sz w:val="22"/>
        </w:rPr>
        <w:t>た</w:t>
      </w:r>
      <w:r w:rsidR="002E659D" w:rsidRPr="00AA39E1">
        <w:rPr>
          <w:rFonts w:ascii="ＭＳ 明朝" w:eastAsia="ＭＳ 明朝" w:hAnsi="ＭＳ 明朝" w:hint="eastAsia"/>
          <w:sz w:val="22"/>
        </w:rPr>
        <w:t>情報発信</w:t>
      </w:r>
      <w:r w:rsidR="00477EDC">
        <w:rPr>
          <w:rFonts w:ascii="ＭＳ 明朝" w:eastAsia="ＭＳ 明朝" w:hAnsi="ＭＳ 明朝" w:hint="eastAsia"/>
          <w:sz w:val="22"/>
        </w:rPr>
        <w:t>に努めていきます。</w:t>
      </w:r>
    </w:p>
    <w:p w14:paraId="381E7CC2" w14:textId="34CA0BE7" w:rsidR="00647FE3" w:rsidRPr="00AA39E1" w:rsidRDefault="002E659D" w:rsidP="00D612AB">
      <w:pPr>
        <w:pStyle w:val="a3"/>
        <w:numPr>
          <w:ilvl w:val="0"/>
          <w:numId w:val="26"/>
        </w:numPr>
        <w:ind w:leftChars="0"/>
        <w:rPr>
          <w:rFonts w:ascii="ＭＳ 明朝" w:eastAsia="ＭＳ 明朝" w:hAnsi="ＭＳ 明朝"/>
          <w:sz w:val="22"/>
        </w:rPr>
      </w:pPr>
      <w:r w:rsidRPr="00AA39E1">
        <w:rPr>
          <w:rFonts w:ascii="ＭＳ 明朝" w:eastAsia="ＭＳ 明朝" w:hAnsi="ＭＳ 明朝" w:hint="eastAsia"/>
          <w:sz w:val="22"/>
        </w:rPr>
        <w:t>災害の発生時</w:t>
      </w:r>
      <w:r w:rsidR="009C7655">
        <w:rPr>
          <w:rFonts w:ascii="ＭＳ 明朝" w:eastAsia="ＭＳ 明朝" w:hAnsi="ＭＳ 明朝" w:hint="eastAsia"/>
          <w:sz w:val="22"/>
        </w:rPr>
        <w:t>には</w:t>
      </w:r>
      <w:r w:rsidRPr="00AA39E1">
        <w:rPr>
          <w:rFonts w:ascii="ＭＳ 明朝" w:eastAsia="ＭＳ 明朝" w:hAnsi="ＭＳ 明朝" w:hint="eastAsia"/>
          <w:sz w:val="22"/>
        </w:rPr>
        <w:t>、避難所には多くの</w:t>
      </w:r>
      <w:r w:rsidR="00F13355" w:rsidRPr="00AA39E1">
        <w:rPr>
          <w:rFonts w:ascii="ＭＳ 明朝" w:eastAsia="ＭＳ 明朝" w:hAnsi="ＭＳ 明朝" w:hint="eastAsia"/>
          <w:sz w:val="22"/>
        </w:rPr>
        <w:t>人</w:t>
      </w:r>
      <w:r w:rsidRPr="00AA39E1">
        <w:rPr>
          <w:rFonts w:ascii="ＭＳ 明朝" w:eastAsia="ＭＳ 明朝" w:hAnsi="ＭＳ 明朝" w:hint="eastAsia"/>
          <w:sz w:val="22"/>
        </w:rPr>
        <w:t>が集まり</w:t>
      </w:r>
      <w:r w:rsidR="009C7655">
        <w:rPr>
          <w:rFonts w:ascii="ＭＳ 明朝" w:eastAsia="ＭＳ 明朝" w:hAnsi="ＭＳ 明朝" w:hint="eastAsia"/>
          <w:sz w:val="22"/>
        </w:rPr>
        <w:t>ますが、</w:t>
      </w:r>
      <w:r w:rsidR="00F13355" w:rsidRPr="00AA39E1">
        <w:rPr>
          <w:rFonts w:ascii="ＭＳ 明朝" w:eastAsia="ＭＳ 明朝" w:hAnsi="ＭＳ 明朝" w:hint="eastAsia"/>
          <w:sz w:val="22"/>
        </w:rPr>
        <w:t>障害</w:t>
      </w:r>
      <w:r w:rsidR="009C7655">
        <w:rPr>
          <w:rFonts w:ascii="ＭＳ 明朝" w:eastAsia="ＭＳ 明朝" w:hAnsi="ＭＳ 明朝" w:hint="eastAsia"/>
          <w:sz w:val="22"/>
        </w:rPr>
        <w:t>のある方が避難している</w:t>
      </w:r>
      <w:r w:rsidR="00F13355" w:rsidRPr="00AA39E1">
        <w:rPr>
          <w:rFonts w:ascii="ＭＳ 明朝" w:eastAsia="ＭＳ 明朝" w:hAnsi="ＭＳ 明朝" w:hint="eastAsia"/>
          <w:sz w:val="22"/>
        </w:rPr>
        <w:t>こと</w:t>
      </w:r>
      <w:r w:rsidR="00477EDC">
        <w:rPr>
          <w:rFonts w:ascii="ＭＳ 明朝" w:eastAsia="ＭＳ 明朝" w:hAnsi="ＭＳ 明朝" w:hint="eastAsia"/>
          <w:sz w:val="22"/>
        </w:rPr>
        <w:t>も</w:t>
      </w:r>
      <w:r w:rsidR="00F13355" w:rsidRPr="00AA39E1">
        <w:rPr>
          <w:rFonts w:ascii="ＭＳ 明朝" w:eastAsia="ＭＳ 明朝" w:hAnsi="ＭＳ 明朝" w:hint="eastAsia"/>
          <w:sz w:val="22"/>
        </w:rPr>
        <w:t>想定され</w:t>
      </w:r>
      <w:r w:rsidR="009C7655">
        <w:rPr>
          <w:rFonts w:ascii="ＭＳ 明朝" w:eastAsia="ＭＳ 明朝" w:hAnsi="ＭＳ 明朝" w:hint="eastAsia"/>
          <w:sz w:val="22"/>
        </w:rPr>
        <w:t>るため</w:t>
      </w:r>
      <w:r w:rsidR="00F13355" w:rsidRPr="00AA39E1">
        <w:rPr>
          <w:rFonts w:ascii="ＭＳ 明朝" w:eastAsia="ＭＳ 明朝" w:hAnsi="ＭＳ 明朝" w:hint="eastAsia"/>
          <w:sz w:val="22"/>
        </w:rPr>
        <w:t>、</w:t>
      </w:r>
      <w:r w:rsidR="00477EDC">
        <w:rPr>
          <w:rFonts w:ascii="ＭＳ 明朝" w:eastAsia="ＭＳ 明朝" w:hAnsi="ＭＳ 明朝" w:hint="eastAsia"/>
          <w:sz w:val="22"/>
        </w:rPr>
        <w:t>避難所運営には、</w:t>
      </w:r>
      <w:r w:rsidR="00F13355" w:rsidRPr="00AA39E1">
        <w:rPr>
          <w:rFonts w:ascii="ＭＳ 明朝" w:eastAsia="ＭＳ 明朝" w:hAnsi="ＭＳ 明朝" w:hint="eastAsia"/>
          <w:sz w:val="22"/>
        </w:rPr>
        <w:t>障害の特性に応じたコミュニケーション支援を行うという視点が</w:t>
      </w:r>
      <w:r w:rsidR="00477EDC">
        <w:rPr>
          <w:rFonts w:ascii="ＭＳ 明朝" w:eastAsia="ＭＳ 明朝" w:hAnsi="ＭＳ 明朝" w:hint="eastAsia"/>
          <w:sz w:val="22"/>
        </w:rPr>
        <w:t>必要</w:t>
      </w:r>
      <w:r w:rsidR="00647FE3" w:rsidRPr="00AA39E1">
        <w:rPr>
          <w:rFonts w:ascii="ＭＳ 明朝" w:eastAsia="ＭＳ 明朝" w:hAnsi="ＭＳ 明朝" w:hint="eastAsia"/>
          <w:sz w:val="22"/>
        </w:rPr>
        <w:t>で</w:t>
      </w:r>
      <w:r w:rsidR="00F13355" w:rsidRPr="00AA39E1">
        <w:rPr>
          <w:rFonts w:ascii="ＭＳ 明朝" w:eastAsia="ＭＳ 明朝" w:hAnsi="ＭＳ 明朝" w:hint="eastAsia"/>
          <w:sz w:val="22"/>
        </w:rPr>
        <w:t>す。</w:t>
      </w:r>
      <w:r w:rsidR="001F46B5" w:rsidRPr="00AA39E1">
        <w:rPr>
          <w:rFonts w:ascii="ＭＳ 明朝" w:eastAsia="ＭＳ 明朝" w:hAnsi="ＭＳ 明朝" w:hint="eastAsia"/>
          <w:sz w:val="22"/>
        </w:rPr>
        <w:t>本市では、各避難所に</w:t>
      </w:r>
      <w:r w:rsidR="00574EFC" w:rsidRPr="00AA39E1">
        <w:rPr>
          <w:rFonts w:ascii="ＭＳ 明朝" w:eastAsia="ＭＳ 明朝" w:hAnsi="ＭＳ 明朝" w:hint="eastAsia"/>
          <w:sz w:val="22"/>
        </w:rPr>
        <w:t>、絵図で心身の状況や</w:t>
      </w:r>
      <w:r w:rsidR="00477EDC">
        <w:rPr>
          <w:rFonts w:ascii="ＭＳ 明朝" w:eastAsia="ＭＳ 明朝" w:hAnsi="ＭＳ 明朝" w:hint="eastAsia"/>
          <w:sz w:val="22"/>
        </w:rPr>
        <w:t>必要な</w:t>
      </w:r>
      <w:r w:rsidR="00574EFC" w:rsidRPr="00AA39E1">
        <w:rPr>
          <w:rFonts w:ascii="ＭＳ 明朝" w:eastAsia="ＭＳ 明朝" w:hAnsi="ＭＳ 明朝" w:hint="eastAsia"/>
          <w:sz w:val="22"/>
        </w:rPr>
        <w:t>支援を伝え</w:t>
      </w:r>
      <w:r w:rsidR="00477EDC">
        <w:rPr>
          <w:rFonts w:ascii="ＭＳ 明朝" w:eastAsia="ＭＳ 明朝" w:hAnsi="ＭＳ 明朝" w:hint="eastAsia"/>
          <w:sz w:val="22"/>
        </w:rPr>
        <w:t>る</w:t>
      </w:r>
      <w:r w:rsidR="00574EFC" w:rsidRPr="00AA39E1">
        <w:rPr>
          <w:rFonts w:ascii="ＭＳ 明朝" w:eastAsia="ＭＳ 明朝" w:hAnsi="ＭＳ 明朝" w:hint="eastAsia"/>
          <w:sz w:val="22"/>
        </w:rPr>
        <w:t>ための</w:t>
      </w:r>
      <w:r w:rsidR="001F46B5" w:rsidRPr="00AA39E1">
        <w:rPr>
          <w:rFonts w:ascii="ＭＳ 明朝" w:eastAsia="ＭＳ 明朝" w:hAnsi="ＭＳ 明朝" w:hint="eastAsia"/>
          <w:sz w:val="22"/>
        </w:rPr>
        <w:t>コミュニケーションボード</w:t>
      </w:r>
      <w:r w:rsidR="00574EFC" w:rsidRPr="00AA39E1">
        <w:rPr>
          <w:rFonts w:ascii="ＭＳ 明朝" w:eastAsia="ＭＳ 明朝" w:hAnsi="ＭＳ 明朝" w:hint="eastAsia"/>
          <w:sz w:val="22"/>
        </w:rPr>
        <w:t>を設置して</w:t>
      </w:r>
      <w:r w:rsidR="00477EDC">
        <w:rPr>
          <w:rFonts w:ascii="ＭＳ 明朝" w:eastAsia="ＭＳ 明朝" w:hAnsi="ＭＳ 明朝" w:hint="eastAsia"/>
          <w:sz w:val="22"/>
        </w:rPr>
        <w:t>います。また、</w:t>
      </w:r>
      <w:r w:rsidR="00E239E0">
        <w:rPr>
          <w:rFonts w:ascii="ＭＳ 明朝" w:eastAsia="ＭＳ 明朝" w:hAnsi="ＭＳ 明朝" w:hint="eastAsia"/>
          <w:sz w:val="22"/>
        </w:rPr>
        <w:t>本</w:t>
      </w:r>
      <w:r w:rsidR="00574EFC" w:rsidRPr="00AA39E1">
        <w:rPr>
          <w:rFonts w:ascii="ＭＳ 明朝" w:eastAsia="ＭＳ 明朝" w:hAnsi="ＭＳ 明朝" w:hint="eastAsia"/>
          <w:sz w:val="22"/>
        </w:rPr>
        <w:t>条例</w:t>
      </w:r>
      <w:r w:rsidR="00E239E0">
        <w:rPr>
          <w:rFonts w:ascii="ＭＳ 明朝" w:eastAsia="ＭＳ 明朝" w:hAnsi="ＭＳ 明朝" w:hint="eastAsia"/>
          <w:sz w:val="22"/>
        </w:rPr>
        <w:t>の</w:t>
      </w:r>
      <w:r w:rsidR="00574EFC" w:rsidRPr="00AA39E1">
        <w:rPr>
          <w:rFonts w:ascii="ＭＳ 明朝" w:eastAsia="ＭＳ 明朝" w:hAnsi="ＭＳ 明朝" w:hint="eastAsia"/>
          <w:sz w:val="22"/>
        </w:rPr>
        <w:t>制定</w:t>
      </w:r>
      <w:r w:rsidR="00477EDC">
        <w:rPr>
          <w:rFonts w:ascii="ＭＳ 明朝" w:eastAsia="ＭＳ 明朝" w:hAnsi="ＭＳ 明朝" w:hint="eastAsia"/>
          <w:sz w:val="22"/>
        </w:rPr>
        <w:t>を契機に</w:t>
      </w:r>
      <w:r w:rsidR="00574EFC" w:rsidRPr="00AA39E1">
        <w:rPr>
          <w:rFonts w:ascii="ＭＳ 明朝" w:eastAsia="ＭＳ 明朝" w:hAnsi="ＭＳ 明朝" w:hint="eastAsia"/>
          <w:sz w:val="22"/>
        </w:rPr>
        <w:t>、</w:t>
      </w:r>
      <w:r w:rsidR="001F46B5" w:rsidRPr="00AA39E1">
        <w:rPr>
          <w:rFonts w:ascii="ＭＳ 明朝" w:eastAsia="ＭＳ 明朝" w:hAnsi="ＭＳ 明朝" w:hint="eastAsia"/>
          <w:sz w:val="22"/>
        </w:rPr>
        <w:t>筆談ボード</w:t>
      </w:r>
      <w:r w:rsidR="00574EFC" w:rsidRPr="00AA39E1">
        <w:rPr>
          <w:rFonts w:ascii="ＭＳ 明朝" w:eastAsia="ＭＳ 明朝" w:hAnsi="ＭＳ 明朝" w:hint="eastAsia"/>
          <w:sz w:val="22"/>
        </w:rPr>
        <w:t>の</w:t>
      </w:r>
      <w:r w:rsidR="001F46B5" w:rsidRPr="00AA39E1">
        <w:rPr>
          <w:rFonts w:ascii="ＭＳ 明朝" w:eastAsia="ＭＳ 明朝" w:hAnsi="ＭＳ 明朝" w:hint="eastAsia"/>
          <w:sz w:val="22"/>
        </w:rPr>
        <w:t>設置</w:t>
      </w:r>
      <w:r w:rsidR="00477EDC">
        <w:rPr>
          <w:rFonts w:ascii="ＭＳ 明朝" w:eastAsia="ＭＳ 明朝" w:hAnsi="ＭＳ 明朝" w:hint="eastAsia"/>
          <w:sz w:val="22"/>
        </w:rPr>
        <w:t>を進めます。</w:t>
      </w:r>
    </w:p>
    <w:p w14:paraId="1C6F706E" w14:textId="1E2B06C0" w:rsidR="000C0942" w:rsidRPr="00AA39E1" w:rsidRDefault="00647FE3" w:rsidP="000C0942">
      <w:pPr>
        <w:pStyle w:val="a3"/>
        <w:numPr>
          <w:ilvl w:val="0"/>
          <w:numId w:val="26"/>
        </w:numPr>
        <w:ind w:leftChars="0"/>
        <w:rPr>
          <w:rFonts w:ascii="ＭＳ 明朝" w:eastAsia="ＭＳ 明朝" w:hAnsi="ＭＳ 明朝"/>
          <w:sz w:val="22"/>
        </w:rPr>
      </w:pPr>
      <w:r w:rsidRPr="00AA39E1">
        <w:rPr>
          <w:rFonts w:ascii="ＭＳ 明朝" w:eastAsia="ＭＳ 明朝" w:hAnsi="ＭＳ 明朝" w:hint="eastAsia"/>
          <w:sz w:val="22"/>
        </w:rPr>
        <w:t>災害時</w:t>
      </w:r>
      <w:r w:rsidR="00DA307D">
        <w:rPr>
          <w:rFonts w:ascii="ＭＳ 明朝" w:eastAsia="ＭＳ 明朝" w:hAnsi="ＭＳ 明朝" w:hint="eastAsia"/>
          <w:sz w:val="22"/>
        </w:rPr>
        <w:t>に円滑なコミュニケーションをとるためには、</w:t>
      </w:r>
      <w:r w:rsidRPr="00AA39E1">
        <w:rPr>
          <w:rFonts w:ascii="ＭＳ 明朝" w:eastAsia="ＭＳ 明朝" w:hAnsi="ＭＳ 明朝" w:hint="eastAsia"/>
          <w:sz w:val="22"/>
        </w:rPr>
        <w:t>地域で</w:t>
      </w:r>
      <w:r w:rsidR="00694556">
        <w:rPr>
          <w:rFonts w:ascii="ＭＳ 明朝" w:eastAsia="ＭＳ 明朝" w:hAnsi="ＭＳ 明朝" w:hint="eastAsia"/>
          <w:sz w:val="22"/>
        </w:rPr>
        <w:t>暮</w:t>
      </w:r>
      <w:r w:rsidRPr="00AA39E1">
        <w:rPr>
          <w:rFonts w:ascii="ＭＳ 明朝" w:eastAsia="ＭＳ 明朝" w:hAnsi="ＭＳ 明朝" w:hint="eastAsia"/>
          <w:sz w:val="22"/>
        </w:rPr>
        <w:t>らす市民一人</w:t>
      </w:r>
      <w:r w:rsidR="00BB39A0" w:rsidRPr="00AA39E1">
        <w:rPr>
          <w:rFonts w:ascii="ＭＳ 明朝" w:eastAsia="ＭＳ 明朝" w:hAnsi="ＭＳ 明朝" w:hint="eastAsia"/>
          <w:sz w:val="22"/>
        </w:rPr>
        <w:t>一人</w:t>
      </w:r>
      <w:r w:rsidRPr="00AA39E1">
        <w:rPr>
          <w:rFonts w:ascii="ＭＳ 明朝" w:eastAsia="ＭＳ 明朝" w:hAnsi="ＭＳ 明朝" w:hint="eastAsia"/>
          <w:sz w:val="22"/>
        </w:rPr>
        <w:t>が</w:t>
      </w:r>
      <w:r w:rsidR="00D2266C" w:rsidRPr="00AA39E1">
        <w:rPr>
          <w:rFonts w:ascii="ＭＳ 明朝" w:eastAsia="ＭＳ 明朝" w:hAnsi="ＭＳ 明朝" w:hint="eastAsia"/>
          <w:sz w:val="22"/>
        </w:rPr>
        <w:t>、</w:t>
      </w:r>
      <w:r w:rsidR="00694556">
        <w:rPr>
          <w:rFonts w:ascii="ＭＳ 明朝" w:eastAsia="ＭＳ 明朝" w:hAnsi="ＭＳ 明朝" w:hint="eastAsia"/>
          <w:sz w:val="22"/>
        </w:rPr>
        <w:t>普段から</w:t>
      </w:r>
      <w:r w:rsidR="00D2266C" w:rsidRPr="00AA39E1">
        <w:rPr>
          <w:rFonts w:ascii="ＭＳ 明朝" w:eastAsia="ＭＳ 明朝" w:hAnsi="ＭＳ 明朝" w:hint="eastAsia"/>
          <w:sz w:val="22"/>
        </w:rPr>
        <w:t>障害の特性に応じた</w:t>
      </w:r>
      <w:r w:rsidR="002B70A6" w:rsidRPr="00AA39E1">
        <w:rPr>
          <w:rFonts w:ascii="ＭＳ 明朝" w:eastAsia="ＭＳ 明朝" w:hAnsi="ＭＳ 明朝" w:hint="eastAsia"/>
          <w:sz w:val="22"/>
        </w:rPr>
        <w:t>コミュニケーション支援</w:t>
      </w:r>
      <w:r w:rsidRPr="00AA39E1">
        <w:rPr>
          <w:rFonts w:ascii="ＭＳ 明朝" w:eastAsia="ＭＳ 明朝" w:hAnsi="ＭＳ 明朝" w:hint="eastAsia"/>
          <w:sz w:val="22"/>
        </w:rPr>
        <w:t>について理解し</w:t>
      </w:r>
      <w:r w:rsidR="002B70A6" w:rsidRPr="00AA39E1">
        <w:rPr>
          <w:rFonts w:ascii="ＭＳ 明朝" w:eastAsia="ＭＳ 明朝" w:hAnsi="ＭＳ 明朝" w:hint="eastAsia"/>
          <w:sz w:val="22"/>
        </w:rPr>
        <w:t>、</w:t>
      </w:r>
      <w:r w:rsidR="00DA307D">
        <w:rPr>
          <w:rFonts w:ascii="ＭＳ 明朝" w:eastAsia="ＭＳ 明朝" w:hAnsi="ＭＳ 明朝" w:hint="eastAsia"/>
          <w:sz w:val="22"/>
        </w:rPr>
        <w:t>実践している</w:t>
      </w:r>
      <w:r w:rsidR="00D2266C" w:rsidRPr="00AA39E1">
        <w:rPr>
          <w:rFonts w:ascii="ＭＳ 明朝" w:eastAsia="ＭＳ 明朝" w:hAnsi="ＭＳ 明朝" w:hint="eastAsia"/>
          <w:sz w:val="22"/>
        </w:rPr>
        <w:t>ことが重要です。市は、</w:t>
      </w:r>
      <w:r w:rsidR="00574EFC" w:rsidRPr="00AA39E1">
        <w:rPr>
          <w:rFonts w:ascii="ＭＳ 明朝" w:eastAsia="ＭＳ 明朝" w:hAnsi="ＭＳ 明朝" w:hint="eastAsia"/>
          <w:sz w:val="22"/>
        </w:rPr>
        <w:t>障害のある方とない方が一緒に</w:t>
      </w:r>
      <w:r w:rsidR="000C0942" w:rsidRPr="00AA39E1">
        <w:rPr>
          <w:rFonts w:ascii="ＭＳ 明朝" w:eastAsia="ＭＳ 明朝" w:hAnsi="ＭＳ 明朝" w:hint="eastAsia"/>
          <w:sz w:val="22"/>
        </w:rPr>
        <w:t>防災訓練</w:t>
      </w:r>
      <w:r w:rsidR="00D2266C" w:rsidRPr="00AA39E1">
        <w:rPr>
          <w:rFonts w:ascii="ＭＳ 明朝" w:eastAsia="ＭＳ 明朝" w:hAnsi="ＭＳ 明朝" w:hint="eastAsia"/>
          <w:sz w:val="22"/>
        </w:rPr>
        <w:t>を</w:t>
      </w:r>
      <w:r w:rsidR="00574EFC" w:rsidRPr="00AA39E1">
        <w:rPr>
          <w:rFonts w:ascii="ＭＳ 明朝" w:eastAsia="ＭＳ 明朝" w:hAnsi="ＭＳ 明朝" w:hint="eastAsia"/>
          <w:sz w:val="22"/>
        </w:rPr>
        <w:t>行う機会を設け</w:t>
      </w:r>
      <w:r w:rsidR="00694556">
        <w:rPr>
          <w:rFonts w:ascii="ＭＳ 明朝" w:eastAsia="ＭＳ 明朝" w:hAnsi="ＭＳ 明朝" w:hint="eastAsia"/>
          <w:sz w:val="22"/>
        </w:rPr>
        <w:t>るなど</w:t>
      </w:r>
      <w:r w:rsidR="00D2266C" w:rsidRPr="00AA39E1">
        <w:rPr>
          <w:rFonts w:ascii="ＭＳ 明朝" w:eastAsia="ＭＳ 明朝" w:hAnsi="ＭＳ 明朝" w:hint="eastAsia"/>
          <w:sz w:val="22"/>
        </w:rPr>
        <w:t>、</w:t>
      </w:r>
      <w:r w:rsidR="000C0942" w:rsidRPr="00AA39E1">
        <w:rPr>
          <w:rFonts w:ascii="ＭＳ 明朝" w:eastAsia="ＭＳ 明朝" w:hAnsi="ＭＳ 明朝" w:hint="eastAsia"/>
          <w:sz w:val="22"/>
        </w:rPr>
        <w:t>コミュニケーション支援の重要性を伝え、</w:t>
      </w:r>
      <w:r w:rsidR="00D2266C" w:rsidRPr="00AA39E1">
        <w:rPr>
          <w:rFonts w:ascii="ＭＳ 明朝" w:eastAsia="ＭＳ 明朝" w:hAnsi="ＭＳ 明朝" w:hint="eastAsia"/>
          <w:sz w:val="22"/>
        </w:rPr>
        <w:t>災害</w:t>
      </w:r>
      <w:r w:rsidR="000C0942" w:rsidRPr="00AA39E1">
        <w:rPr>
          <w:rFonts w:ascii="ＭＳ 明朝" w:eastAsia="ＭＳ 明朝" w:hAnsi="ＭＳ 明朝" w:hint="eastAsia"/>
          <w:sz w:val="22"/>
        </w:rPr>
        <w:t>が起きた際に、地域の中で</w:t>
      </w:r>
      <w:r w:rsidR="00D2266C" w:rsidRPr="00AA39E1">
        <w:rPr>
          <w:rFonts w:ascii="ＭＳ 明朝" w:eastAsia="ＭＳ 明朝" w:hAnsi="ＭＳ 明朝" w:hint="eastAsia"/>
          <w:sz w:val="22"/>
        </w:rPr>
        <w:t>助け合うことができるよう</w:t>
      </w:r>
      <w:r w:rsidR="000C0942" w:rsidRPr="00AA39E1">
        <w:rPr>
          <w:rFonts w:ascii="ＭＳ 明朝" w:eastAsia="ＭＳ 明朝" w:hAnsi="ＭＳ 明朝" w:hint="eastAsia"/>
          <w:sz w:val="22"/>
        </w:rPr>
        <w:t>市民</w:t>
      </w:r>
      <w:r w:rsidR="002B70A6" w:rsidRPr="00AA39E1">
        <w:rPr>
          <w:rFonts w:ascii="ＭＳ 明朝" w:eastAsia="ＭＳ 明朝" w:hAnsi="ＭＳ 明朝" w:hint="eastAsia"/>
          <w:sz w:val="22"/>
        </w:rPr>
        <w:t>意識の醸成に取り組</w:t>
      </w:r>
      <w:r w:rsidR="000C0942" w:rsidRPr="00AA39E1">
        <w:rPr>
          <w:rFonts w:ascii="ＭＳ 明朝" w:eastAsia="ＭＳ 明朝" w:hAnsi="ＭＳ 明朝" w:hint="eastAsia"/>
          <w:sz w:val="22"/>
        </w:rPr>
        <w:t>みます。</w:t>
      </w:r>
    </w:p>
    <w:p w14:paraId="1DAA3D2A" w14:textId="77777777" w:rsidR="000C0942" w:rsidRPr="00AA39E1" w:rsidRDefault="000C0942" w:rsidP="000C0942">
      <w:pPr>
        <w:rPr>
          <w:rFonts w:ascii="ＭＳ 明朝" w:eastAsia="ＭＳ 明朝" w:hAnsi="ＭＳ 明朝"/>
          <w:sz w:val="22"/>
        </w:rPr>
      </w:pPr>
    </w:p>
    <w:p w14:paraId="4ABAA20D" w14:textId="62511E25" w:rsidR="00D612AB" w:rsidRPr="00035F69" w:rsidRDefault="00B34436" w:rsidP="00D612AB">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lastRenderedPageBreak/>
        <w:t>第１５条　委任</w:t>
      </w:r>
      <w:r w:rsidR="00D612AB" w:rsidRPr="00035F69">
        <w:rPr>
          <w:rFonts w:ascii="ＭＳ ゴシック" w:eastAsia="ＭＳ ゴシック" w:hAnsi="ＭＳ ゴシック"/>
          <w:b/>
          <w:bCs/>
          <w:noProof/>
          <w:sz w:val="24"/>
          <w:szCs w:val="24"/>
        </w:rPr>
        <mc:AlternateContent>
          <mc:Choice Requires="wps">
            <w:drawing>
              <wp:anchor distT="45720" distB="45720" distL="114300" distR="114300" simplePos="0" relativeHeight="251689984" behindDoc="0" locked="0" layoutInCell="1" allowOverlap="1" wp14:anchorId="2171CEE9" wp14:editId="0A55B1EB">
                <wp:simplePos x="0" y="0"/>
                <wp:positionH relativeFrom="margin">
                  <wp:align>right</wp:align>
                </wp:positionH>
                <wp:positionV relativeFrom="paragraph">
                  <wp:posOffset>430530</wp:posOffset>
                </wp:positionV>
                <wp:extent cx="5359400" cy="660400"/>
                <wp:effectExtent l="0" t="0" r="12700" b="25400"/>
                <wp:wrapTopAndBottom/>
                <wp:docPr id="1780281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660400"/>
                        </a:xfrm>
                        <a:prstGeom prst="rect">
                          <a:avLst/>
                        </a:prstGeom>
                        <a:solidFill>
                          <a:srgbClr val="FFFFFF"/>
                        </a:solidFill>
                        <a:ln w="9525">
                          <a:solidFill>
                            <a:srgbClr val="000000"/>
                          </a:solidFill>
                          <a:miter lim="800000"/>
                          <a:headEnd/>
                          <a:tailEnd/>
                        </a:ln>
                      </wps:spPr>
                      <wps:txbx>
                        <w:txbxContent>
                          <w:p w14:paraId="2435FF4E" w14:textId="77777777" w:rsidR="00314C3F" w:rsidRPr="00641866" w:rsidRDefault="00314C3F" w:rsidP="00B34436">
                            <w:pPr>
                              <w:rPr>
                                <w:rFonts w:ascii="ＭＳ ゴシック" w:eastAsia="ＭＳ ゴシック" w:hAnsi="ＭＳ ゴシック"/>
                                <w:szCs w:val="21"/>
                              </w:rPr>
                            </w:pPr>
                            <w:r w:rsidRPr="00641866">
                              <w:rPr>
                                <w:rFonts w:ascii="ＭＳ ゴシック" w:eastAsia="ＭＳ ゴシック" w:hAnsi="ＭＳ ゴシック" w:hint="eastAsia"/>
                                <w:szCs w:val="21"/>
                              </w:rPr>
                              <w:t>（委任）</w:t>
                            </w:r>
                          </w:p>
                          <w:p w14:paraId="72132D38" w14:textId="46901D5D" w:rsidR="00314C3F" w:rsidRPr="00641866" w:rsidRDefault="00314C3F" w:rsidP="00B34436">
                            <w:pPr>
                              <w:rPr>
                                <w:rFonts w:ascii="ＭＳ ゴシック" w:eastAsia="ＭＳ ゴシック" w:hAnsi="ＭＳ ゴシック"/>
                              </w:rPr>
                            </w:pPr>
                            <w:r w:rsidRPr="00641866">
                              <w:rPr>
                                <w:rFonts w:ascii="ＭＳ ゴシック" w:eastAsia="ＭＳ ゴシック" w:hAnsi="ＭＳ ゴシック" w:hint="eastAsia"/>
                                <w:szCs w:val="21"/>
                              </w:rPr>
                              <w:t>第１５条　この条例の施行に関し必要な事項は、市長が別に定める。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1CEE9" id="_x0000_s1042" type="#_x0000_t202" style="position:absolute;left:0;text-align:left;margin-left:370.8pt;margin-top:33.9pt;width:422pt;height:52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9cEgIAACc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">
                <v:textbox>
                  <w:txbxContent>
                    <w:p w14:paraId="2435FF4E" w14:textId="77777777" w:rsidR="00314C3F" w:rsidRPr="00641866" w:rsidRDefault="00314C3F" w:rsidP="00B34436">
                      <w:pPr>
                        <w:rPr>
                          <w:rFonts w:ascii="ＭＳ ゴシック" w:eastAsia="ＭＳ ゴシック" w:hAnsi="ＭＳ ゴシック"/>
                          <w:szCs w:val="21"/>
                        </w:rPr>
                      </w:pPr>
                      <w:r w:rsidRPr="00641866">
                        <w:rPr>
                          <w:rFonts w:ascii="ＭＳ ゴシック" w:eastAsia="ＭＳ ゴシック" w:hAnsi="ＭＳ ゴシック" w:hint="eastAsia"/>
                          <w:szCs w:val="21"/>
                        </w:rPr>
                        <w:t>（委任）</w:t>
                      </w:r>
                    </w:p>
                    <w:p w14:paraId="72132D38" w14:textId="46901D5D" w:rsidR="00314C3F" w:rsidRPr="00641866" w:rsidRDefault="00314C3F" w:rsidP="00B34436">
                      <w:pPr>
                        <w:rPr>
                          <w:rFonts w:ascii="ＭＳ ゴシック" w:eastAsia="ＭＳ ゴシック" w:hAnsi="ＭＳ ゴシック"/>
                        </w:rPr>
                      </w:pPr>
                      <w:r w:rsidRPr="00641866">
                        <w:rPr>
                          <w:rFonts w:ascii="ＭＳ ゴシック" w:eastAsia="ＭＳ ゴシック" w:hAnsi="ＭＳ ゴシック" w:hint="eastAsia"/>
                          <w:szCs w:val="21"/>
                        </w:rPr>
                        <w:t>第１５条　この条例の施行に関し必要な事項は、市長が別に定める。</w:t>
                      </w:r>
                    </w:p>
                  </w:txbxContent>
                </v:textbox>
                <w10:wrap type="topAndBottom" anchorx="margin"/>
              </v:shape>
            </w:pict>
          </mc:Fallback>
        </mc:AlternateContent>
      </w:r>
    </w:p>
    <w:p w14:paraId="31596767" w14:textId="46858152" w:rsidR="000C0942" w:rsidRPr="00035F69" w:rsidRDefault="000C0942" w:rsidP="00D612AB">
      <w:pPr>
        <w:rPr>
          <w:rFonts w:ascii="ＭＳ 明朝" w:eastAsia="ＭＳ 明朝" w:hAnsi="ＭＳ 明朝"/>
          <w:b/>
          <w:bCs/>
          <w:sz w:val="22"/>
        </w:rPr>
      </w:pPr>
      <w:r w:rsidRPr="00035F69">
        <w:rPr>
          <w:rFonts w:ascii="ＭＳ 明朝" w:eastAsia="ＭＳ 明朝" w:hAnsi="ＭＳ 明朝" w:hint="eastAsia"/>
          <w:b/>
          <w:bCs/>
          <w:sz w:val="22"/>
        </w:rPr>
        <w:t>【趣旨】</w:t>
      </w:r>
    </w:p>
    <w:p w14:paraId="5D4E493C" w14:textId="317FAC82" w:rsidR="000C0942" w:rsidRPr="00641866" w:rsidRDefault="000C0942" w:rsidP="00F2406F">
      <w:pPr>
        <w:ind w:firstLineChars="100" w:firstLine="220"/>
        <w:rPr>
          <w:rFonts w:ascii="ＭＳ 明朝" w:eastAsia="ＭＳ 明朝" w:hAnsi="ＭＳ 明朝"/>
          <w:sz w:val="22"/>
        </w:rPr>
      </w:pPr>
      <w:r w:rsidRPr="00641866">
        <w:rPr>
          <w:rFonts w:ascii="ＭＳ 明朝" w:eastAsia="ＭＳ 明朝" w:hAnsi="ＭＳ 明朝" w:hint="eastAsia"/>
          <w:sz w:val="22"/>
        </w:rPr>
        <w:t>本条は、</w:t>
      </w:r>
      <w:r w:rsidR="00780A0B" w:rsidRPr="00641866">
        <w:rPr>
          <w:rFonts w:ascii="ＭＳ 明朝" w:eastAsia="ＭＳ 明朝" w:hAnsi="ＭＳ 明朝" w:hint="eastAsia"/>
          <w:sz w:val="22"/>
        </w:rPr>
        <w:t>本条例を施行するにあたって必要な事項は、市長が別に定めることを規定しています。</w:t>
      </w:r>
    </w:p>
    <w:p w14:paraId="51338396" w14:textId="77777777" w:rsidR="000C0942" w:rsidRPr="00035F69" w:rsidRDefault="000C0942" w:rsidP="00D612AB">
      <w:pPr>
        <w:rPr>
          <w:rFonts w:ascii="ＭＳ 明朝" w:eastAsia="ＭＳ 明朝" w:hAnsi="ＭＳ 明朝"/>
          <w:b/>
          <w:bCs/>
          <w:sz w:val="22"/>
        </w:rPr>
      </w:pPr>
    </w:p>
    <w:p w14:paraId="7707674F" w14:textId="73CA422B" w:rsidR="00D612AB" w:rsidRPr="00035F69" w:rsidRDefault="000C0942" w:rsidP="00D612AB">
      <w:pPr>
        <w:rPr>
          <w:rFonts w:ascii="ＭＳ 明朝" w:eastAsia="ＭＳ 明朝" w:hAnsi="ＭＳ 明朝"/>
          <w:b/>
          <w:bCs/>
          <w:sz w:val="22"/>
        </w:rPr>
      </w:pPr>
      <w:r w:rsidRPr="00035F69">
        <w:rPr>
          <w:rFonts w:ascii="ＭＳ 明朝" w:eastAsia="ＭＳ 明朝" w:hAnsi="ＭＳ 明朝" w:hint="eastAsia"/>
          <w:b/>
          <w:bCs/>
          <w:sz w:val="22"/>
        </w:rPr>
        <w:t>【</w:t>
      </w:r>
      <w:r w:rsidR="00D612AB" w:rsidRPr="00035F69">
        <w:rPr>
          <w:rFonts w:ascii="ＭＳ 明朝" w:eastAsia="ＭＳ 明朝" w:hAnsi="ＭＳ 明朝" w:hint="eastAsia"/>
          <w:b/>
          <w:bCs/>
          <w:sz w:val="22"/>
        </w:rPr>
        <w:t>解説</w:t>
      </w:r>
      <w:r w:rsidRPr="00035F69">
        <w:rPr>
          <w:rFonts w:ascii="ＭＳ 明朝" w:eastAsia="ＭＳ 明朝" w:hAnsi="ＭＳ 明朝" w:hint="eastAsia"/>
          <w:b/>
          <w:bCs/>
          <w:sz w:val="22"/>
        </w:rPr>
        <w:t>】</w:t>
      </w:r>
    </w:p>
    <w:p w14:paraId="789974D0" w14:textId="1E45E599" w:rsidR="008A08A3" w:rsidRPr="00F2406F" w:rsidRDefault="009C3E08" w:rsidP="00F2406F">
      <w:pPr>
        <w:ind w:leftChars="47" w:left="99" w:firstLineChars="100" w:firstLine="220"/>
        <w:rPr>
          <w:rFonts w:ascii="ＭＳ 明朝" w:eastAsia="ＭＳ 明朝" w:hAnsi="ＭＳ 明朝"/>
          <w:sz w:val="22"/>
        </w:rPr>
      </w:pPr>
      <w:r>
        <w:rPr>
          <w:rFonts w:ascii="ＭＳ 明朝" w:eastAsia="ＭＳ 明朝" w:hAnsi="ＭＳ 明朝" w:hint="eastAsia"/>
          <w:sz w:val="22"/>
        </w:rPr>
        <w:t>本</w:t>
      </w:r>
      <w:r w:rsidR="00C80908">
        <w:rPr>
          <w:rFonts w:ascii="ＭＳ 明朝" w:eastAsia="ＭＳ 明朝" w:hAnsi="ＭＳ 明朝" w:hint="eastAsia"/>
          <w:sz w:val="22"/>
        </w:rPr>
        <w:t>条例に</w:t>
      </w:r>
      <w:r w:rsidR="004C0250">
        <w:rPr>
          <w:rFonts w:ascii="ＭＳ 明朝" w:eastAsia="ＭＳ 明朝" w:hAnsi="ＭＳ 明朝" w:hint="eastAsia"/>
          <w:sz w:val="22"/>
        </w:rPr>
        <w:t>規定された</w:t>
      </w:r>
      <w:r w:rsidR="008A08A3" w:rsidRPr="00F2406F">
        <w:rPr>
          <w:rFonts w:ascii="ＭＳ 明朝" w:eastAsia="ＭＳ 明朝" w:hAnsi="ＭＳ 明朝" w:hint="eastAsia"/>
          <w:sz w:val="22"/>
        </w:rPr>
        <w:t>内容を具体的に実現していくために</w:t>
      </w:r>
      <w:r w:rsidR="00C80908">
        <w:rPr>
          <w:rFonts w:ascii="ＭＳ 明朝" w:eastAsia="ＭＳ 明朝" w:hAnsi="ＭＳ 明朝" w:hint="eastAsia"/>
          <w:sz w:val="22"/>
        </w:rPr>
        <w:t>必要な施行規則等</w:t>
      </w:r>
      <w:r w:rsidR="008A08A3" w:rsidRPr="00F2406F">
        <w:rPr>
          <w:rFonts w:ascii="ＭＳ 明朝" w:eastAsia="ＭＳ 明朝" w:hAnsi="ＭＳ 明朝" w:hint="eastAsia"/>
          <w:sz w:val="22"/>
        </w:rPr>
        <w:t>は</w:t>
      </w:r>
      <w:r w:rsidR="00C80908">
        <w:rPr>
          <w:rFonts w:ascii="ＭＳ 明朝" w:eastAsia="ＭＳ 明朝" w:hAnsi="ＭＳ 明朝" w:hint="eastAsia"/>
          <w:sz w:val="22"/>
        </w:rPr>
        <w:t>、別に定めます。</w:t>
      </w:r>
    </w:p>
    <w:p w14:paraId="7A2F9B59" w14:textId="5D25AC5C" w:rsidR="00F76CCD" w:rsidRDefault="00F76CC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6F0A0B9" w14:textId="7A8B5CD7" w:rsidR="001B046D" w:rsidRPr="00035F69" w:rsidRDefault="00B34436" w:rsidP="00E93DAE">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lastRenderedPageBreak/>
        <w:t>附則</w:t>
      </w:r>
      <w:r w:rsidR="008A08A3" w:rsidRPr="00035F69">
        <w:rPr>
          <w:rFonts w:ascii="ＭＳ ゴシック" w:eastAsia="ＭＳ ゴシック" w:hAnsi="ＭＳ ゴシック"/>
          <w:b/>
          <w:bCs/>
          <w:noProof/>
          <w:sz w:val="24"/>
          <w:szCs w:val="24"/>
        </w:rPr>
        <mc:AlternateContent>
          <mc:Choice Requires="wps">
            <w:drawing>
              <wp:anchor distT="45720" distB="45720" distL="114300" distR="114300" simplePos="0" relativeHeight="251692032" behindDoc="0" locked="0" layoutInCell="1" allowOverlap="1" wp14:anchorId="328A92CF" wp14:editId="5E97552F">
                <wp:simplePos x="0" y="0"/>
                <wp:positionH relativeFrom="margin">
                  <wp:align>right</wp:align>
                </wp:positionH>
                <wp:positionV relativeFrom="paragraph">
                  <wp:posOffset>417830</wp:posOffset>
                </wp:positionV>
                <wp:extent cx="5391150" cy="673100"/>
                <wp:effectExtent l="0" t="0" r="19050" b="12700"/>
                <wp:wrapTopAndBottom/>
                <wp:docPr id="446003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73100"/>
                        </a:xfrm>
                        <a:prstGeom prst="rect">
                          <a:avLst/>
                        </a:prstGeom>
                        <a:solidFill>
                          <a:srgbClr val="FFFFFF"/>
                        </a:solidFill>
                        <a:ln w="9525">
                          <a:solidFill>
                            <a:srgbClr val="000000"/>
                          </a:solidFill>
                          <a:miter lim="800000"/>
                          <a:headEnd/>
                          <a:tailEnd/>
                        </a:ln>
                      </wps:spPr>
                      <wps:txbx>
                        <w:txbxContent>
                          <w:p w14:paraId="53B5A164" w14:textId="77777777" w:rsidR="00314C3F" w:rsidRPr="00641866" w:rsidRDefault="00314C3F" w:rsidP="003B72B7">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附　則</w:t>
                            </w:r>
                          </w:p>
                          <w:p w14:paraId="49DD6824" w14:textId="79FD502B" w:rsidR="00314C3F" w:rsidRPr="00641866" w:rsidRDefault="00314C3F" w:rsidP="003B72B7">
                            <w:pPr>
                              <w:rPr>
                                <w:rFonts w:ascii="ＭＳ ゴシック" w:eastAsia="ＭＳ ゴシック" w:hAnsi="ＭＳ ゴシック"/>
                              </w:rPr>
                            </w:pPr>
                            <w:r w:rsidRPr="00641866">
                              <w:rPr>
                                <w:rFonts w:ascii="ＭＳ ゴシック" w:eastAsia="ＭＳ ゴシック" w:hAnsi="ＭＳ ゴシック" w:hint="eastAsia"/>
                                <w:szCs w:val="21"/>
                              </w:rPr>
                              <w:t xml:space="preserve">　この条例は、公布の日から施行する。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A92CF" id="_x0000_s1043" type="#_x0000_t202" style="position:absolute;left:0;text-align:left;margin-left:373.3pt;margin-top:32.9pt;width:424.5pt;height:53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">
                <v:textbox>
                  <w:txbxContent>
                    <w:p w14:paraId="53B5A164" w14:textId="77777777" w:rsidR="00314C3F" w:rsidRPr="00641866" w:rsidRDefault="00314C3F" w:rsidP="003B72B7">
                      <w:pPr>
                        <w:rPr>
                          <w:rFonts w:ascii="ＭＳ ゴシック" w:eastAsia="ＭＳ ゴシック" w:hAnsi="ＭＳ ゴシック"/>
                          <w:szCs w:val="21"/>
                        </w:rPr>
                      </w:pPr>
                      <w:r w:rsidRPr="00641866">
                        <w:rPr>
                          <w:rFonts w:ascii="ＭＳ ゴシック" w:eastAsia="ＭＳ ゴシック" w:hAnsi="ＭＳ ゴシック" w:hint="eastAsia"/>
                          <w:szCs w:val="21"/>
                        </w:rPr>
                        <w:t xml:space="preserve">　附　則</w:t>
                      </w:r>
                    </w:p>
                    <w:p w14:paraId="49DD6824" w14:textId="79FD502B" w:rsidR="00314C3F" w:rsidRPr="00641866" w:rsidRDefault="00314C3F" w:rsidP="003B72B7">
                      <w:pPr>
                        <w:rPr>
                          <w:rFonts w:ascii="ＭＳ ゴシック" w:eastAsia="ＭＳ ゴシック" w:hAnsi="ＭＳ ゴシック"/>
                        </w:rPr>
                      </w:pPr>
                      <w:r w:rsidRPr="00641866">
                        <w:rPr>
                          <w:rFonts w:ascii="ＭＳ ゴシック" w:eastAsia="ＭＳ ゴシック" w:hAnsi="ＭＳ ゴシック" w:hint="eastAsia"/>
                          <w:szCs w:val="21"/>
                        </w:rPr>
                        <w:t xml:space="preserve">　この条例は、公布の日から施行する。</w:t>
                      </w:r>
                    </w:p>
                  </w:txbxContent>
                </v:textbox>
                <w10:wrap type="topAndBottom" anchorx="margin"/>
              </v:shape>
            </w:pict>
          </mc:Fallback>
        </mc:AlternateContent>
      </w:r>
    </w:p>
    <w:p w14:paraId="57CD9C99" w14:textId="3C969DB6" w:rsidR="008A08A3" w:rsidRPr="00035F69" w:rsidRDefault="000C0942" w:rsidP="00E93DAE">
      <w:pPr>
        <w:rPr>
          <w:rFonts w:ascii="ＭＳ 明朝" w:eastAsia="ＭＳ 明朝" w:hAnsi="ＭＳ 明朝"/>
          <w:b/>
          <w:bCs/>
          <w:sz w:val="22"/>
        </w:rPr>
      </w:pPr>
      <w:r w:rsidRPr="00035F69">
        <w:rPr>
          <w:rFonts w:ascii="ＭＳ 明朝" w:eastAsia="ＭＳ 明朝" w:hAnsi="ＭＳ 明朝" w:hint="eastAsia"/>
          <w:b/>
          <w:bCs/>
          <w:sz w:val="22"/>
        </w:rPr>
        <w:t>【趣旨】</w:t>
      </w:r>
    </w:p>
    <w:p w14:paraId="53D3F8D3" w14:textId="7A85F1F9" w:rsidR="000C0942" w:rsidRPr="00641866" w:rsidRDefault="000C0942" w:rsidP="00E93DAE">
      <w:pPr>
        <w:rPr>
          <w:rFonts w:ascii="ＭＳ 明朝" w:eastAsia="ＭＳ 明朝" w:hAnsi="ＭＳ 明朝"/>
          <w:sz w:val="22"/>
        </w:rPr>
      </w:pPr>
      <w:r w:rsidRPr="00641866">
        <w:rPr>
          <w:rFonts w:ascii="ＭＳ 明朝" w:eastAsia="ＭＳ 明朝" w:hAnsi="ＭＳ 明朝" w:hint="eastAsia"/>
          <w:sz w:val="22"/>
        </w:rPr>
        <w:t>本項は、</w:t>
      </w:r>
      <w:r w:rsidR="009C3E08">
        <w:rPr>
          <w:rFonts w:ascii="ＭＳ 明朝" w:eastAsia="ＭＳ 明朝" w:hAnsi="ＭＳ 明朝" w:hint="eastAsia"/>
          <w:sz w:val="22"/>
        </w:rPr>
        <w:t>本条例</w:t>
      </w:r>
      <w:r w:rsidRPr="00641866">
        <w:rPr>
          <w:rFonts w:ascii="ＭＳ 明朝" w:eastAsia="ＭＳ 明朝" w:hAnsi="ＭＳ 明朝" w:hint="eastAsia"/>
          <w:sz w:val="22"/>
        </w:rPr>
        <w:t>の施行期日を規定しています。</w:t>
      </w:r>
    </w:p>
    <w:p w14:paraId="6AD7C9CB" w14:textId="77777777" w:rsidR="000C0942" w:rsidRPr="00641866" w:rsidRDefault="000C0942" w:rsidP="00E93DAE">
      <w:pPr>
        <w:rPr>
          <w:rFonts w:ascii="ＭＳ 明朝" w:eastAsia="ＭＳ 明朝" w:hAnsi="ＭＳ 明朝"/>
          <w:sz w:val="22"/>
        </w:rPr>
      </w:pPr>
    </w:p>
    <w:p w14:paraId="144C3BCE" w14:textId="723A0D4E" w:rsidR="000C0942" w:rsidRPr="00035F69" w:rsidRDefault="000C0942" w:rsidP="00E93DAE">
      <w:pPr>
        <w:rPr>
          <w:rFonts w:ascii="ＭＳ 明朝" w:eastAsia="ＭＳ 明朝" w:hAnsi="ＭＳ 明朝"/>
          <w:b/>
          <w:bCs/>
          <w:sz w:val="22"/>
        </w:rPr>
      </w:pPr>
      <w:r w:rsidRPr="00035F69">
        <w:rPr>
          <w:rFonts w:ascii="ＭＳ 明朝" w:eastAsia="ＭＳ 明朝" w:hAnsi="ＭＳ 明朝" w:hint="eastAsia"/>
          <w:b/>
          <w:bCs/>
          <w:sz w:val="22"/>
        </w:rPr>
        <w:t>【解説】</w:t>
      </w:r>
    </w:p>
    <w:p w14:paraId="59D31193" w14:textId="7FA0E406" w:rsidR="000C0942" w:rsidRPr="00641866" w:rsidRDefault="000C0942" w:rsidP="00945BF8">
      <w:pPr>
        <w:ind w:firstLineChars="100" w:firstLine="220"/>
        <w:rPr>
          <w:rFonts w:ascii="ＭＳ 明朝" w:eastAsia="ＭＳ 明朝" w:hAnsi="ＭＳ 明朝"/>
          <w:sz w:val="22"/>
        </w:rPr>
      </w:pPr>
      <w:r w:rsidRPr="00641866">
        <w:rPr>
          <w:rFonts w:ascii="ＭＳ 明朝" w:eastAsia="ＭＳ 明朝" w:hAnsi="ＭＳ 明朝" w:hint="eastAsia"/>
          <w:sz w:val="22"/>
        </w:rPr>
        <w:t>本条例の施行期日は、公布</w:t>
      </w:r>
      <w:r w:rsidR="00640C14">
        <w:rPr>
          <w:rFonts w:ascii="ＭＳ 明朝" w:eastAsia="ＭＳ 明朝" w:hAnsi="ＭＳ 明朝" w:hint="eastAsia"/>
          <w:sz w:val="22"/>
        </w:rPr>
        <w:t>の</w:t>
      </w:r>
      <w:r w:rsidRPr="00641866">
        <w:rPr>
          <w:rFonts w:ascii="ＭＳ 明朝" w:eastAsia="ＭＳ 明朝" w:hAnsi="ＭＳ 明朝" w:hint="eastAsia"/>
          <w:sz w:val="22"/>
        </w:rPr>
        <w:t>日であることを規定しています。</w:t>
      </w:r>
      <w:r w:rsidR="006A14A4">
        <w:rPr>
          <w:rFonts w:ascii="ＭＳ 明朝" w:eastAsia="ＭＳ 明朝" w:hAnsi="ＭＳ 明朝" w:hint="eastAsia"/>
          <w:sz w:val="22"/>
        </w:rPr>
        <w:t>令和７年</w:t>
      </w:r>
      <w:r w:rsidR="006A14A4" w:rsidRPr="00F2406F">
        <w:rPr>
          <w:rFonts w:ascii="ＭＳ 明朝" w:eastAsia="ＭＳ 明朝" w:hAnsi="ＭＳ 明朝" w:hint="eastAsia"/>
          <w:sz w:val="22"/>
        </w:rPr>
        <w:t>６</w:t>
      </w:r>
      <w:r w:rsidRPr="00F2406F">
        <w:rPr>
          <w:rFonts w:ascii="ＭＳ 明朝" w:eastAsia="ＭＳ 明朝" w:hAnsi="ＭＳ 明朝" w:hint="eastAsia"/>
          <w:sz w:val="22"/>
        </w:rPr>
        <w:t>月</w:t>
      </w:r>
      <w:r w:rsidR="006A14A4" w:rsidRPr="00F2406F">
        <w:rPr>
          <w:rFonts w:ascii="ＭＳ 明朝" w:eastAsia="ＭＳ 明朝" w:hAnsi="ＭＳ 明朝" w:hint="eastAsia"/>
          <w:sz w:val="22"/>
        </w:rPr>
        <w:t>２７</w:t>
      </w:r>
      <w:r w:rsidRPr="00F2406F">
        <w:rPr>
          <w:rFonts w:ascii="ＭＳ 明朝" w:eastAsia="ＭＳ 明朝" w:hAnsi="ＭＳ 明朝" w:hint="eastAsia"/>
          <w:sz w:val="22"/>
        </w:rPr>
        <w:t>日</w:t>
      </w:r>
      <w:r w:rsidRPr="00641866">
        <w:rPr>
          <w:rFonts w:ascii="ＭＳ 明朝" w:eastAsia="ＭＳ 明朝" w:hAnsi="ＭＳ 明朝" w:hint="eastAsia"/>
          <w:sz w:val="22"/>
        </w:rPr>
        <w:t>に公布</w:t>
      </w:r>
      <w:r w:rsidR="00640C14">
        <w:rPr>
          <w:rFonts w:ascii="ＭＳ 明朝" w:eastAsia="ＭＳ 明朝" w:hAnsi="ＭＳ 明朝" w:hint="eastAsia"/>
          <w:sz w:val="22"/>
        </w:rPr>
        <w:t>・施行</w:t>
      </w:r>
      <w:r w:rsidRPr="00641866">
        <w:rPr>
          <w:rFonts w:ascii="ＭＳ 明朝" w:eastAsia="ＭＳ 明朝" w:hAnsi="ＭＳ 明朝" w:hint="eastAsia"/>
          <w:sz w:val="22"/>
        </w:rPr>
        <w:t>されました。</w:t>
      </w:r>
    </w:p>
    <w:p w14:paraId="1C84E107" w14:textId="6F8A0292" w:rsidR="006A14A4" w:rsidRDefault="006A14A4">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8AD2717" w14:textId="2CCA3BE7" w:rsidR="004E6660" w:rsidRPr="00035F69" w:rsidRDefault="004E6660" w:rsidP="00E93DAE">
      <w:pPr>
        <w:rPr>
          <w:rFonts w:ascii="ＭＳ ゴシック" w:eastAsia="ＭＳ ゴシック" w:hAnsi="ＭＳ ゴシック"/>
          <w:b/>
          <w:bCs/>
          <w:sz w:val="24"/>
          <w:szCs w:val="24"/>
        </w:rPr>
      </w:pPr>
      <w:r w:rsidRPr="00035F69">
        <w:rPr>
          <w:rFonts w:ascii="ＭＳ ゴシック" w:eastAsia="ＭＳ ゴシック" w:hAnsi="ＭＳ ゴシック" w:hint="eastAsia"/>
          <w:b/>
          <w:bCs/>
          <w:sz w:val="24"/>
          <w:szCs w:val="24"/>
        </w:rPr>
        <w:lastRenderedPageBreak/>
        <w:t>【参考資料】</w:t>
      </w:r>
    </w:p>
    <w:p w14:paraId="07ACCB48" w14:textId="7E4DA848" w:rsidR="00582CEA" w:rsidRPr="00035F69" w:rsidRDefault="004E6660" w:rsidP="00AB7F1E">
      <w:pPr>
        <w:jc w:val="left"/>
        <w:rPr>
          <w:rFonts w:ascii="ＭＳ 明朝" w:eastAsia="ＭＳ 明朝" w:hAnsi="ＭＳ 明朝"/>
          <w:b/>
          <w:bCs/>
          <w:sz w:val="22"/>
          <w:bdr w:val="single" w:sz="4" w:space="0" w:color="auto"/>
        </w:rPr>
      </w:pPr>
      <w:r w:rsidRPr="00035F69">
        <w:rPr>
          <w:rFonts w:ascii="ＭＳ 明朝" w:eastAsia="ＭＳ 明朝" w:hAnsi="ＭＳ 明朝" w:hint="eastAsia"/>
          <w:b/>
          <w:bCs/>
          <w:sz w:val="22"/>
          <w:bdr w:val="single" w:sz="4" w:space="0" w:color="auto"/>
        </w:rPr>
        <w:t>○障害者の権利に関する条約（</w:t>
      </w:r>
      <w:r w:rsidR="00241FB4" w:rsidRPr="00035F69">
        <w:rPr>
          <w:rFonts w:ascii="ＭＳ 明朝" w:eastAsia="ＭＳ 明朝" w:hAnsi="ＭＳ 明朝" w:hint="eastAsia"/>
          <w:b/>
          <w:bCs/>
          <w:sz w:val="22"/>
          <w:bdr w:val="single" w:sz="4" w:space="0" w:color="auto"/>
        </w:rPr>
        <w:t>抜粋</w:t>
      </w:r>
      <w:r w:rsidRPr="00035F69">
        <w:rPr>
          <w:rFonts w:ascii="ＭＳ 明朝" w:eastAsia="ＭＳ 明朝" w:hAnsi="ＭＳ 明朝" w:hint="eastAsia"/>
          <w:b/>
          <w:bCs/>
          <w:sz w:val="22"/>
          <w:bdr w:val="single" w:sz="4" w:space="0" w:color="auto"/>
        </w:rPr>
        <w:t>）</w:t>
      </w:r>
    </w:p>
    <w:p w14:paraId="2D783994"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第二条　定義</w:t>
      </w:r>
    </w:p>
    <w:p w14:paraId="7845AAC5"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この条約の適用上、</w:t>
      </w:r>
    </w:p>
    <w:p w14:paraId="23B536C3"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意思疎通」とは、言語、文字の表示、点字、触覚を使った意思疎通、拡大文字、利用しやすいマルチメディア並びに筆記、音声、平易な言葉、朗読その他の補助的及び代替的な意思疎通の形態、手段及び様式（利用しやすい情報通信機器を含む。）をいう。</w:t>
      </w:r>
    </w:p>
    <w:p w14:paraId="7A029F98" w14:textId="77777777" w:rsidR="004E6660" w:rsidRPr="00035F69" w:rsidRDefault="004E6660" w:rsidP="004E6660">
      <w:pPr>
        <w:rPr>
          <w:rFonts w:ascii="ＭＳ 明朝" w:eastAsia="ＭＳ 明朝" w:hAnsi="ＭＳ 明朝"/>
          <w:b/>
          <w:bCs/>
          <w:szCs w:val="21"/>
          <w:u w:val="single"/>
        </w:rPr>
      </w:pPr>
      <w:r w:rsidRPr="00035F69">
        <w:rPr>
          <w:rFonts w:ascii="ＭＳ 明朝" w:eastAsia="ＭＳ 明朝" w:hAnsi="ＭＳ 明朝" w:hint="eastAsia"/>
          <w:b/>
          <w:bCs/>
          <w:szCs w:val="21"/>
          <w:u w:val="single"/>
        </w:rPr>
        <w:t>「言語」とは、音声言語及び手話その他の形態の非音声言語をいう。</w:t>
      </w:r>
    </w:p>
    <w:p w14:paraId="51B1725E"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障害に基づく差別」とは、障害に基づくあらゆる区別、排除又は制限であって、政治的、経済的、社会的、文化的、市民的その他のあらゆる分野において、他の者との平等を基礎として全ての人権及び基本的自由を認識し、享有し、又は行使することを害し、又は妨げる目的又は効果を有するものをいう。障害に基づく差別には、あらゆる形態の差別（合理的配慮の否定を含む。）を含む。</w:t>
      </w:r>
    </w:p>
    <w:p w14:paraId="1F7D6C92"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合理的配慮」と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をいう。</w:t>
      </w:r>
    </w:p>
    <w:p w14:paraId="29BAF083"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ユニバーサルデザイン」とは、調整又は特別な設計を必要とすることなく、最大限可能な範囲で全ての人が使用することのできる製品、環境、計画及びサービスの設計をいう。ユニバーサルデザインは、特定の障害者の集団のための補装具が必要な場合には、これを排除するものではない。</w:t>
      </w:r>
    </w:p>
    <w:p w14:paraId="53536C21" w14:textId="77777777" w:rsidR="004E6660" w:rsidRPr="00035F69" w:rsidRDefault="004E6660" w:rsidP="004E6660">
      <w:pPr>
        <w:rPr>
          <w:rFonts w:ascii="ＭＳ 明朝" w:eastAsia="ＭＳ 明朝" w:hAnsi="ＭＳ 明朝"/>
          <w:szCs w:val="21"/>
        </w:rPr>
      </w:pPr>
    </w:p>
    <w:p w14:paraId="6A90DD70"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第二十一条　表現及び意見の自由並びに情報の利用の機会</w:t>
      </w:r>
    </w:p>
    <w:p w14:paraId="528BFBA3"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hint="eastAsia"/>
          <w:szCs w:val="21"/>
        </w:rPr>
        <w:t>締約国は、障害者が、第二条に定めるあらゆる形態の意思疎通であって自ら選択するものにより、表現及び意見の自由（他の者との平等を基礎として情報及び考えを求め、受け、及び伝える自由を含む。）についての権利を行使することができることを確保するための全ての適当な措置をとる。この措置には、次のことによるものを含む。</w:t>
      </w:r>
    </w:p>
    <w:p w14:paraId="5F416FE8"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szCs w:val="21"/>
        </w:rPr>
        <w:t>(a) 障害者に対し、様々な種類の障害に相応した利用しやすい様式及び機器により、適時に、かつ、追加の費用を伴わず、一般公衆向けの情報を提供すること。</w:t>
      </w:r>
    </w:p>
    <w:p w14:paraId="6C6F135C" w14:textId="77777777" w:rsidR="004E6660" w:rsidRPr="00035F69" w:rsidRDefault="004E6660" w:rsidP="004E6660">
      <w:pPr>
        <w:rPr>
          <w:rFonts w:ascii="ＭＳ 明朝" w:eastAsia="ＭＳ 明朝" w:hAnsi="ＭＳ 明朝"/>
          <w:b/>
          <w:bCs/>
          <w:szCs w:val="21"/>
          <w:u w:val="single"/>
        </w:rPr>
      </w:pPr>
      <w:r w:rsidRPr="00035F69">
        <w:rPr>
          <w:rFonts w:ascii="ＭＳ 明朝" w:eastAsia="ＭＳ 明朝" w:hAnsi="ＭＳ 明朝"/>
          <w:b/>
          <w:bCs/>
          <w:szCs w:val="21"/>
          <w:u w:val="single"/>
        </w:rPr>
        <w:t>(b) 公的な活動において、手話、点字、補助的及び代替的な意思疎通並びに障害者が自ら選択する他の全ての利用しやすい意思疎通の手段、形態及び様式を用いることを受け入れ、及び容易にすること。</w:t>
      </w:r>
    </w:p>
    <w:p w14:paraId="7C46A8D4"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szCs w:val="21"/>
        </w:rPr>
        <w:t>(c) 一般公衆に対してサービス（インターネットによるものを含む。）を提供する民間の団体が情報及びサービスを障害者にとって利用しやすい又は使用可能な様式で提供するよう要請すること。</w:t>
      </w:r>
    </w:p>
    <w:p w14:paraId="3DC7C952" w14:textId="77777777" w:rsidR="004E6660" w:rsidRPr="00035F69" w:rsidRDefault="004E6660" w:rsidP="004E6660">
      <w:pPr>
        <w:rPr>
          <w:rFonts w:ascii="ＭＳ 明朝" w:eastAsia="ＭＳ 明朝" w:hAnsi="ＭＳ 明朝"/>
          <w:szCs w:val="21"/>
        </w:rPr>
      </w:pPr>
      <w:r w:rsidRPr="00035F69">
        <w:rPr>
          <w:rFonts w:ascii="ＭＳ 明朝" w:eastAsia="ＭＳ 明朝" w:hAnsi="ＭＳ 明朝"/>
          <w:szCs w:val="21"/>
        </w:rPr>
        <w:t>(d) マスメディア（インターネットを通じて情報を提供する者を含む。）がそのサービスを</w:t>
      </w:r>
      <w:r w:rsidRPr="00035F69">
        <w:rPr>
          <w:rFonts w:ascii="ＭＳ 明朝" w:eastAsia="ＭＳ 明朝" w:hAnsi="ＭＳ 明朝"/>
          <w:szCs w:val="21"/>
        </w:rPr>
        <w:lastRenderedPageBreak/>
        <w:t>障害者にとって利用しやすいものとするよう奨励すること。</w:t>
      </w:r>
    </w:p>
    <w:p w14:paraId="348335D1" w14:textId="77777777" w:rsidR="004E6660" w:rsidRPr="00035F69" w:rsidRDefault="004E6660" w:rsidP="004E6660">
      <w:pPr>
        <w:rPr>
          <w:rFonts w:ascii="ＭＳ 明朝" w:eastAsia="ＭＳ 明朝" w:hAnsi="ＭＳ 明朝"/>
          <w:b/>
          <w:bCs/>
          <w:szCs w:val="21"/>
          <w:u w:val="single"/>
        </w:rPr>
      </w:pPr>
      <w:r w:rsidRPr="00035F69">
        <w:rPr>
          <w:rFonts w:ascii="ＭＳ 明朝" w:eastAsia="ＭＳ 明朝" w:hAnsi="ＭＳ 明朝"/>
          <w:b/>
          <w:bCs/>
          <w:szCs w:val="21"/>
          <w:u w:val="single"/>
        </w:rPr>
        <w:t>(e)手話の使用を認め、及び促進すること。</w:t>
      </w:r>
    </w:p>
    <w:p w14:paraId="17293FA4" w14:textId="77777777" w:rsidR="004E6660" w:rsidRPr="00035F69" w:rsidRDefault="004E6660" w:rsidP="00AB7F1E">
      <w:pPr>
        <w:jc w:val="left"/>
        <w:rPr>
          <w:rFonts w:ascii="ＭＳ 明朝" w:eastAsia="ＭＳ 明朝" w:hAnsi="ＭＳ 明朝"/>
          <w:szCs w:val="21"/>
        </w:rPr>
      </w:pPr>
    </w:p>
    <w:p w14:paraId="7E3107C8" w14:textId="2BC5A52F" w:rsidR="004E6660" w:rsidRPr="00035F69" w:rsidRDefault="004E6660" w:rsidP="00AB7F1E">
      <w:pPr>
        <w:jc w:val="left"/>
        <w:rPr>
          <w:rFonts w:ascii="ＭＳ 明朝" w:eastAsia="ＭＳ 明朝" w:hAnsi="ＭＳ 明朝"/>
          <w:b/>
          <w:bCs/>
          <w:sz w:val="22"/>
          <w:bdr w:val="single" w:sz="4" w:space="0" w:color="auto"/>
        </w:rPr>
      </w:pPr>
      <w:r w:rsidRPr="00035F69">
        <w:rPr>
          <w:rFonts w:ascii="ＭＳ 明朝" w:eastAsia="ＭＳ 明朝" w:hAnsi="ＭＳ 明朝" w:hint="eastAsia"/>
          <w:b/>
          <w:bCs/>
          <w:sz w:val="22"/>
          <w:bdr w:val="single" w:sz="4" w:space="0" w:color="auto"/>
        </w:rPr>
        <w:t>○障害者基本法</w:t>
      </w:r>
      <w:r w:rsidR="00286C94" w:rsidRPr="00035F69">
        <w:rPr>
          <w:rFonts w:ascii="ＭＳ 明朝" w:eastAsia="ＭＳ 明朝" w:hAnsi="ＭＳ 明朝" w:hint="eastAsia"/>
          <w:b/>
          <w:bCs/>
          <w:sz w:val="22"/>
          <w:bdr w:val="single" w:sz="4" w:space="0" w:color="auto"/>
        </w:rPr>
        <w:t>（昭和４５年法律</w:t>
      </w:r>
      <w:r w:rsidR="00241FB4" w:rsidRPr="00035F69">
        <w:rPr>
          <w:rFonts w:ascii="ＭＳ 明朝" w:eastAsia="ＭＳ 明朝" w:hAnsi="ＭＳ 明朝" w:hint="eastAsia"/>
          <w:b/>
          <w:bCs/>
          <w:sz w:val="22"/>
          <w:bdr w:val="single" w:sz="4" w:space="0" w:color="auto"/>
        </w:rPr>
        <w:t>第８４号）</w:t>
      </w:r>
    </w:p>
    <w:p w14:paraId="499DCCB4" w14:textId="77777777" w:rsidR="004C43BE" w:rsidRPr="00AA39E1" w:rsidRDefault="004C43BE" w:rsidP="002D6FF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第一章　総則</w:t>
      </w:r>
    </w:p>
    <w:p w14:paraId="45C3034F"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（目的）</w:t>
      </w:r>
    </w:p>
    <w:p w14:paraId="6562D97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全ての国民が、障害の有無にかかわらず、等しく基本的人権を享有するかけがえのない個人として尊重されるものであるとの理念にのつとり、全ての国民が、障害の有無によつて分け隔てられることなく、相互に人格と個性を尊重し合いながら共生する社会を実現するため、障害者の自立及び社会参加の支援等のための施策に関し、基本原則を定め、及び国、地方公共団体等の責務を明らかにするとともに、障害者の自立及び社会参加の支援等のための施策の基本となる事項を定めること等により、障害者の自立及び社会参加の支援等のための施策を総合的かつ計画的に推進することを目的とする。</w:t>
      </w:r>
    </w:p>
    <w:p w14:paraId="6366F618"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（定義）</w:t>
      </w:r>
    </w:p>
    <w:p w14:paraId="7FFBD1C1"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第二条　この法律において、次の各号に掲げる用語の意義は、それぞれ当該各号に定めるところによる。</w:t>
      </w:r>
    </w:p>
    <w:p w14:paraId="7AAACD8C" w14:textId="5C3AA97E"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障害者　身体障害、知的障害、精神障害（発達障害を含む。）その他の心身の機能の障害（以下「障害」と総称する。）がある者であつて、障害及び社会的障壁により継続的に日常生活又は社会生活に相当な制限を受ける状態にあるものをいう。</w:t>
      </w:r>
    </w:p>
    <w:p w14:paraId="059C7E8E" w14:textId="13B32FBA"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社会的障壁　障害がある者にとつて日常生活又は社会生活を営む上で障壁となるような社会における事物、制度、慣行、観念その他一切のものをいう。</w:t>
      </w:r>
    </w:p>
    <w:p w14:paraId="75D045FF"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（地域社会における共生等）</w:t>
      </w:r>
    </w:p>
    <w:p w14:paraId="521A4631"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第三条　第一条に規定する社会の実現は、全ての障害者が、障害者でない者と等しく、基本的人権を享有する個人としてその尊厳が重んぜられ、その尊厳にふさわしい生活を保障される権利を有することを前提としつつ、次に掲げる事項を旨として図られなければならない。</w:t>
      </w:r>
    </w:p>
    <w:p w14:paraId="550397B2" w14:textId="1B5B2BFC"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全て障害者は、社会を構成する一員として社会、経済、文化その他あらゆる分野の活動に参加する機会が確保されること。</w:t>
      </w:r>
    </w:p>
    <w:p w14:paraId="05DF75F6" w14:textId="5B8F1666"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全て障害者は、可能な限り、どこで誰と生活するかについての選択の機会が確保され、地域社会において他の人々と共生することを妨げられないこと。</w:t>
      </w:r>
    </w:p>
    <w:p w14:paraId="68BD203A" w14:textId="6B8B56D5"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全て障害者は、可能な限り、言語（手話を含む。）その他の意思疎通のための手段についての選択の機会が確保されるとともに、情報の取得又は利用のための手段についての選択の機会の拡大が図られること。</w:t>
      </w:r>
    </w:p>
    <w:p w14:paraId="656B7279"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（差別の禁止）</w:t>
      </w:r>
    </w:p>
    <w:p w14:paraId="66137BBF"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第四条　何人も、障害者に対して、障害を理由として、差別することその他の権利利益を侵</w:t>
      </w:r>
      <w:r w:rsidRPr="00AA39E1">
        <w:rPr>
          <w:rFonts w:ascii="ＭＳ 明朝" w:eastAsia="ＭＳ 明朝" w:hAnsi="ＭＳ 明朝" w:cs="ＭＳ 明朝" w:hint="eastAsia"/>
          <w:color w:val="000000"/>
          <w:kern w:val="0"/>
          <w:szCs w:val="21"/>
        </w:rPr>
        <w:lastRenderedPageBreak/>
        <w:t>害する行為をしてはならない。</w:t>
      </w:r>
    </w:p>
    <w:p w14:paraId="147F4EE4"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社会的障壁の除去は、それを必要としている障害者が現に存し、かつ、その実施に伴う負担が過重でないときは、それを怠ることによつて前項の規定に違反することとならないよう、その実施について必要かつ合理的な配慮がされなければならない。</w:t>
      </w:r>
    </w:p>
    <w:p w14:paraId="7302480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国は、第一項の規定に違反する行為の防止に関する啓発及び知識の普及を図るため、当該行為の防止を図るために必要となる情報の収集、整理及び提供を行うものとする。</w:t>
      </w:r>
    </w:p>
    <w:p w14:paraId="19B5FD70"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（国際的協調）</w:t>
      </w:r>
    </w:p>
    <w:p w14:paraId="75C8765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第五条　第一条に規定する社会の実現は、そのための施策が国際社会における取組と密接な関係を有していることに鑑み、国際的協調の下に図られなければならない。</w:t>
      </w:r>
    </w:p>
    <w:p w14:paraId="342EB5E3"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（国及び地方公共団体の責務）</w:t>
      </w:r>
    </w:p>
    <w:p w14:paraId="7F04A3B9"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第六条　国及び地方公共団体は、第一条に規定する社会の実現を図るため、前三条に定める基本原則（以下「基本原則」という。）にのつとり、障害者の自立及び社会参加の支援等のための施策を総合的かつ計画的に実施する責務を有する。</w:t>
      </w:r>
    </w:p>
    <w:p w14:paraId="457E9EBD"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（国民の理解）</w:t>
      </w:r>
    </w:p>
    <w:p w14:paraId="259CA409"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第七条　国及び地方公共団体は、基本原則に関する国民の理解を深めるよう必要な施策を講じなければならない。</w:t>
      </w:r>
    </w:p>
    <w:p w14:paraId="0FC8DDCB"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（国民の責務）</w:t>
      </w:r>
    </w:p>
    <w:p w14:paraId="27F1678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第八条　国民は、基本原則にのつとり、第一条に規定する社会の実現に寄与するよう努めなければならない。</w:t>
      </w:r>
    </w:p>
    <w:p w14:paraId="6B5EBD9C"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（障害者週間）</w:t>
      </w:r>
    </w:p>
    <w:p w14:paraId="2C9CFAE4"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第九条　国民の間に広く基本原則に関する関心と理解を深めるとともに、障害者が社会、経済、文化その他あらゆる分野の活動に参加することを促進するため、障害者週間を設ける。</w:t>
      </w:r>
    </w:p>
    <w:p w14:paraId="1D51C1F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障害者週間は、十二月三日から十二月九日までの一週間とする。</w:t>
      </w:r>
    </w:p>
    <w:p w14:paraId="648BD37C"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者の自立及び社会参加の支援等に関する活動を行う民間の団体等と相互に緊密な連携協力を図りながら、障害者週間の趣旨にふさわしい事業を実施するよう努めなければならない。</w:t>
      </w:r>
    </w:p>
    <w:p w14:paraId="3D268CFA"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（施策の基本方針）</w:t>
      </w:r>
    </w:p>
    <w:p w14:paraId="0AFB2B7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第十条　障害者の自立及び社会参加の支援等のための施策は、障害者の性別、年齢、障害の状態及び生活の実態に応じて、かつ、有機的連携の下に総合的に、策定され、及び実施されなければならない。</w:t>
      </w:r>
    </w:p>
    <w:p w14:paraId="60BF232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国及び地方公共団体は、障害者の自立及び社会参加の支援等のための施策を講ずるに当たつては、障害者その他の関係者の意見を聴き、その意見を尊重するよう努めなければならない。</w:t>
      </w:r>
    </w:p>
    <w:p w14:paraId="4E7F1FA8"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（障害者基本計画等）</w:t>
      </w:r>
    </w:p>
    <w:p w14:paraId="7DEE4DC3"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第十一条　政府は、障害者の自立及び社会参加の支援等のための施策の総合的かつ計画的</w:t>
      </w:r>
      <w:r w:rsidRPr="00AA39E1">
        <w:rPr>
          <w:rFonts w:ascii="ＭＳ 明朝" w:eastAsia="ＭＳ 明朝" w:hAnsi="ＭＳ 明朝" w:cs="ＭＳ 明朝" w:hint="eastAsia"/>
          <w:color w:val="000000"/>
          <w:kern w:val="0"/>
          <w:szCs w:val="21"/>
        </w:rPr>
        <w:lastRenderedPageBreak/>
        <w:t>な推進を図るため、障害者のための施策に関する基本的な計画（以下「障害者基本計画」という。）を策定しなければならない。</w:t>
      </w:r>
    </w:p>
    <w:p w14:paraId="3A2A3AF6"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都道府県は、障害者基本計画を基本とするとともに、当該都道府県における障害者の状況等を踏まえ、当該都道府県における障害者のための施策に関する基本的な計画（以下「都道府県障害者計画」という。）を策定しなければならない。</w:t>
      </w:r>
    </w:p>
    <w:p w14:paraId="0124B26F"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市町村は、障害者基本計画及び都道府県障害者計画を基本とするとともに、当該市町村における障害者の状況等を踏まえ、当該市町村における障害者のための施策に関する基本的な計画（以下「市町村障害者計画」という。）を策定しなければならない。</w:t>
      </w:r>
    </w:p>
    <w:p w14:paraId="77DDEF3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内閣総理大臣は、関係行政機関の長に協議するとともに、障害者政策委員会の意見を聴いて、障害者基本計画の案を作成し、閣議の決定を求めなければならない。</w:t>
      </w:r>
    </w:p>
    <w:p w14:paraId="182FE9BB"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都道府県は、都道府県障害者計画を策定するに当たつては、第三十六条第一項の合議制の機関の意見を聴かなければならない。</w:t>
      </w:r>
    </w:p>
    <w:p w14:paraId="01265F9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６　市町村は、市町村障害者計画を策定するに当たつては、第三十六条第四項の合議制の機関を設置している場合にあつてはその意見を、その他の場合にあつては障害者その他の関係者の意見を聴かなければならない。</w:t>
      </w:r>
    </w:p>
    <w:p w14:paraId="382EB1BF"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７　政府は、障害者基本計画を策定したときは、これを国会に報告するとともに、その要旨を公表しなければならない。</w:t>
      </w:r>
    </w:p>
    <w:p w14:paraId="7265D090"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８　第二項又は第三項の規定により都道府県障害者計画又は市町村障害者計画が策定されたときは、都道府県知事又は市町村長は、これを当該都道府県の議会又は当該市町村の議会に報告するとともに、その要旨を公表しなければならない。</w:t>
      </w:r>
    </w:p>
    <w:p w14:paraId="46FF2A5C"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９　第四項及び第七項の規定は障害者基本計画の変更について、第五項及び前項の規定は都道府県障害者計画の変更について、第六項及び前項の規定は市町村障害者計画の変更について準用する。</w:t>
      </w:r>
    </w:p>
    <w:p w14:paraId="5E10CFDB"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（法制上の措置等）</w:t>
      </w:r>
    </w:p>
    <w:p w14:paraId="79202972" w14:textId="6FD578E2"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第十二条　政府は、この法律の目的を達成するため、必要な法制上及び財政上の措置を講じなければならない。</w:t>
      </w:r>
    </w:p>
    <w:p w14:paraId="61E2ED47"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（年次報告）</w:t>
      </w:r>
    </w:p>
    <w:p w14:paraId="59B5A82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第十三条　政府は、毎年、国会に、障害者のために講じた施策の概況に関する報告書を提出しなければならない。</w:t>
      </w:r>
    </w:p>
    <w:p w14:paraId="37AF0C36" w14:textId="6E30B606" w:rsidR="004C43BE" w:rsidRPr="00AA39E1" w:rsidRDefault="004C43BE" w:rsidP="002D6FF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第二章　障害者の自立及び社会参加の支援等のための基本的施策</w:t>
      </w:r>
    </w:p>
    <w:p w14:paraId="5174534D"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（医療、介護等）</w:t>
      </w:r>
    </w:p>
    <w:p w14:paraId="76AC8916"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第十四条　国及び地方公共団体は、障害者が生活機能を回復し、取得し、又は維持するために必要な医療の給付及びリハビリテーションの提供を行うよう必要な施策を講じなければならない。</w:t>
      </w:r>
    </w:p>
    <w:p w14:paraId="54140235"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国及び地方公共団体は、前項に規定する医療及びリハビリテーションの研究、開発及び普及を促進しなければならない。</w:t>
      </w:r>
    </w:p>
    <w:p w14:paraId="1EA596C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３　国及び地方公共団体は、障害者が、その性別、年齢、障害の状態及び生活の実態に応じ、医療、介護、保健、生活支援その他自立のための適切な支援を受けられるよう必要な施策を講じなければならない。</w:t>
      </w:r>
    </w:p>
    <w:p w14:paraId="51961CDE"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国及び地方公共団体は、第一項及び前項に規定する施策を講ずるために必要な専門的技術職員その他の専門的知識又は技能を有する職員を育成するよう努めなければならない。</w:t>
      </w:r>
    </w:p>
    <w:p w14:paraId="06DE62EB"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国及び地方公共団体は、医療若しくは介護の給付又はリハビリテーションの提供を行うに当たつては、障害者が、可能な限りその身近な場所においてこれらを受けられるよう必要な施策を講ずるものとするほか、その人権を十分に尊重しなければならない。</w:t>
      </w:r>
    </w:p>
    <w:p w14:paraId="1C8584E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６　国及び地方公共団体は、福祉用具及び身体障害者補助犬の給付又は貸与その他障害者が日常生活及び社会生活を営むのに必要な施策を講じなければならない。</w:t>
      </w:r>
    </w:p>
    <w:p w14:paraId="16EB7A25" w14:textId="0FF3340A"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７　国及び地方公共団体は、前項に規定する施策を講ずるために必要な福祉用具の研究及び開発、身体障害者補助犬の育成等を促進しなければならない。</w:t>
      </w:r>
    </w:p>
    <w:p w14:paraId="62B9AC0A"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（年金等）</w:t>
      </w:r>
    </w:p>
    <w:p w14:paraId="7F6B90CD" w14:textId="0C6C4816"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第十五条　国及び地方公共団体は、障害者の自立及び生活の安定に資するため、年金、手当等の制度に関し必要な施策を講じなければならない。</w:t>
      </w:r>
    </w:p>
    <w:p w14:paraId="5C9F1197"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（教育）</w:t>
      </w:r>
    </w:p>
    <w:p w14:paraId="5D72B74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第十六条　国及び地方公共団体は、障害者が、その年齢及び能力に応じ、かつ、その特性を踏まえた十分な教育が受けられるようにするため、可能な限り障害者である児童及び生徒が障害者でない児童及び生徒と共に教育を受けられるよう配慮しつつ、教育の内容及び方法の改善及び充実を図る等必要な施策を講じなければならない。</w:t>
      </w:r>
    </w:p>
    <w:p w14:paraId="14EE0E70"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国及び地方公共団体は、前項の目的を達成するため、障害者である児童及び生徒並びにその保護者に対し十分な情報の提供を行うとともに、可能な限りその意向を尊重しなければならない。</w:t>
      </w:r>
    </w:p>
    <w:p w14:paraId="0BACAAE5"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国及び地方公共団体は、障害者である児童及び生徒と障害者でない児童及び生徒との交流及び共同学習を積極的に進めることによつて、その相互理解を促進しなければならない。</w:t>
      </w:r>
    </w:p>
    <w:p w14:paraId="6E56D1C4" w14:textId="12D16CAC"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国及び地方公共団体は、障害者の教育に関し、調査及び研究並びに人材の確保及び資質の向上、適切な教材等の提供、学校施設の整備その他の環境の整備を促進しなければならない。</w:t>
      </w:r>
    </w:p>
    <w:p w14:paraId="13BA4969"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（療育）</w:t>
      </w:r>
    </w:p>
    <w:p w14:paraId="6C9F08B3"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第十七条　国及び地方公共団体は、障害者である子どもが可能な限りその身近な場所において療育その他これに関連する支援を受けられるよう必要な施策を講じなければならない。</w:t>
      </w:r>
    </w:p>
    <w:p w14:paraId="0893DB91" w14:textId="36BDC692"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国及び地方公共団体は、療育に関し、研究、開発及び普及の促進、専門的知識又は技能を有する職員の育成その他の環境の整備を促進しなければならない。</w:t>
      </w:r>
    </w:p>
    <w:p w14:paraId="2B5AF0CA"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（職業相談等）</w:t>
      </w:r>
    </w:p>
    <w:p w14:paraId="5AD4482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第十八条　国及び地方公共団体は、障害者の職業選択の自由を尊重しつつ、障害者がその能力に応じて適切な職業に従事することができるようにするため、障害者の多様な就業の機会を確保するよう努めるとともに、個々の障害者の特性に配慮した職業相談、職業指導、職業訓練及び職業紹介の実施その他必要な施策を講じなければならない。</w:t>
      </w:r>
    </w:p>
    <w:p w14:paraId="1CE1DB8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国及び地方公共団体は、障害者の多様な就業の機会の確保を図るため、前項に規定する施策に関する調査及び研究を促進しなければならない。</w:t>
      </w:r>
    </w:p>
    <w:p w14:paraId="3C2CDCA7" w14:textId="39ACB2C1"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国及び地方公共団体は、障害者の地域社会における作業活動の場及び障害者の職業訓練のための施設の拡充を図るため、これに必要な費用の助成その他必要な施策を講じなければならない。</w:t>
      </w:r>
    </w:p>
    <w:p w14:paraId="2019D68D"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（雇用の促進等）</w:t>
      </w:r>
    </w:p>
    <w:p w14:paraId="1A48979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第十九条　国及び地方公共団体は、国及び地方公共団体並びに事業者における障害者の雇用を促進するため、障害者の優先雇用その他の施策を講じなければならない。</w:t>
      </w:r>
    </w:p>
    <w:p w14:paraId="6DEB864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事業主は、障害者の雇用に関し、その有する能力を正当に評価し、適切な雇用の機会を確保するとともに、個々の障害者の特性に応じた適正な雇用管理を行うことによりその雇用の安定を図るよう努めなければならない。</w:t>
      </w:r>
    </w:p>
    <w:p w14:paraId="301D4E6D" w14:textId="2EFC64C6"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者を雇用する事業主に対して、障害者の雇用のための経済的負担を軽減し、もつてその雇用の促進及び継続を図るため、障害者が雇用されるのに伴い必要となる施設又は設備の整備等に要する費用の助成その他必要な施策を講じなければならない。</w:t>
      </w:r>
    </w:p>
    <w:p w14:paraId="6F5686A2"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（住宅の確保）</w:t>
      </w:r>
    </w:p>
    <w:p w14:paraId="443DA036" w14:textId="7260CC2D"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第二十条　国及び地方公共団体は、障害者が地域社会において安定した生活を営むことができるようにするため、障害者のための住宅を確保し、及び障害者の日常生活に適するような住宅の整備を促進するよう必要な施策を講じなければならない。</w:t>
      </w:r>
    </w:p>
    <w:p w14:paraId="0B3819C7"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（公共的施設のバリアフリー化）</w:t>
      </w:r>
    </w:p>
    <w:p w14:paraId="024198D3"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第二十一条　国及び地方公共団体は、障害者の利用の便宜を図ることによつて障害者の自立及び社会参加を支援するため、自ら設置する官公庁施設、交通施設（車両、船舶、航空機等の移動施設を含む。次項において同じ。）その他の公共的施設について、障害者が円滑に利用できるような施設の構造及び設備の整備等の計画的推進を図らなければならない。</w:t>
      </w:r>
    </w:p>
    <w:p w14:paraId="29908C9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交通施設その他の公共的施設を設置する事業者は、障害者の利用の便宜を図ることによつて障害者の自立及び社会参加を支援するため、当該公共的施設について、障害者が円滑に利用できるような施設の構造及び設備の整備等の計画的推進に努めなければならない。</w:t>
      </w:r>
    </w:p>
    <w:p w14:paraId="296EC165"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国及び地方公共団体は、前二項の規定により行われる公共的施設の構造及び設備の整備等が総合的かつ計画的に推進されるようにするため、必要な施策を講じなければなら</w:t>
      </w:r>
      <w:r w:rsidRPr="00AA39E1">
        <w:rPr>
          <w:rFonts w:ascii="ＭＳ 明朝" w:eastAsia="ＭＳ 明朝" w:hAnsi="ＭＳ 明朝" w:cs="ＭＳ 明朝" w:hint="eastAsia"/>
          <w:color w:val="000000"/>
          <w:kern w:val="0"/>
          <w:szCs w:val="21"/>
        </w:rPr>
        <w:lastRenderedPageBreak/>
        <w:t>ない。</w:t>
      </w:r>
    </w:p>
    <w:p w14:paraId="6765853B" w14:textId="3BBC7438"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国、地方公共団体及び公共的施設を設置する事業者は、自ら設置する公共的施設を利用する障害者の補助を行う身体障害者補助犬の同伴について障害者の利用の便宜を図らなければならない。</w:t>
      </w:r>
    </w:p>
    <w:p w14:paraId="3CB51A40"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（情報の利用におけるバリアフリー化等）</w:t>
      </w:r>
    </w:p>
    <w:p w14:paraId="0ABCDFB9"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第二十二条　国及び地方公共団体は、障害者が円滑に情報を取得し及び利用し、その意思を表示し、並びに他人との意思疎通を図ることができるようにするため、障害者が利用しやすい電子計算機及びその関連装置その他情報通信機器の普及、電気通信及び放送の役務の利用に関する障害者の利便の増進、障害者に対して情報を提供する施設の整備、障害者の意思疎通を仲介する者の養成及び派遣等が図られるよう必要な施策を講じなければならない。</w:t>
      </w:r>
    </w:p>
    <w:p w14:paraId="0ADF60D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災害その他非常の事態の場合に障害者に対しその安全を確保するため必要な情報が迅速かつ的確に伝えられるよう必要な施策を講ずるものとするほか、行政の情報化及び公共分野における情報通信技術の活用の推進に当たつては、障害者の利用の便宜が図られるよう特に配慮しなければならない。</w:t>
      </w:r>
    </w:p>
    <w:p w14:paraId="48D289ED" w14:textId="5338845F"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電気通信及び放送その他の情報の提供に係る役務の提供並びに電子計算機及びその関連装置その他情報通信機器の製造等を行う事業者は、当該役務の提供又は当該機器の製造等に当たつては、障害者の利用の便宜を図るよう努めなければならない。</w:t>
      </w:r>
    </w:p>
    <w:p w14:paraId="500219DF"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（相談等）</w:t>
      </w:r>
    </w:p>
    <w:p w14:paraId="7BA75281"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第二十三条　国及び地方公共団体は、障害者の意思決定の支援に配慮しつつ、障害者及びその家族その他の関係者に対する相談業務、成年後見制度その他の障害者の権利利益の保護等のための施策又は制度が、適切に行われ又は広く利用されるようにしなければならない。</w:t>
      </w:r>
    </w:p>
    <w:p w14:paraId="0E4181C2" w14:textId="2F5621EB"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者及びその家族その他の関係者からの各種の相談に総合的に応ずることができるようにするため、関係機関相互の有機的連携の下に必要な相談体制の整備を図るとともに、障害者の家族に対し、障害者の家族が互いに支え合うための活動の支援その他の支援を適切に行うものとする。</w:t>
      </w:r>
    </w:p>
    <w:p w14:paraId="021B98FE"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（経済的負担の軽減）</w:t>
      </w:r>
    </w:p>
    <w:p w14:paraId="724C9EFE" w14:textId="490FFBA1"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第二十四条　国及び地方公共団体は、障害者及び障害者を扶養する者の経済的負担の軽減を図り、又は障害者の自立の促進を図るため、税制上の措置、公共的施設の利用料等の減免その他必要な施策を講じなければならない。</w:t>
      </w:r>
    </w:p>
    <w:p w14:paraId="007C767B"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（文化的諸条件の整備等）</w:t>
      </w:r>
    </w:p>
    <w:p w14:paraId="620E8488" w14:textId="7D740CBD"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第二十五条　国及び地方公共団体は、障害者が円滑に文化芸術活動、スポーツ又はレクリエーションを行うことができるようにするため、施設、設備その他の諸条件の整備、文化芸術、スポーツ等に関する活動の助成その他必要な施策を講じなければならない。</w:t>
      </w:r>
    </w:p>
    <w:p w14:paraId="61FF5156"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（防災及び防犯）</w:t>
      </w:r>
    </w:p>
    <w:p w14:paraId="27395C98" w14:textId="01D2280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第二十六条　国及び地方公共団体は、障害者が地域社会において安全にかつ安心して生活を営むことができるようにするため、障害者の性別、年齢、障害の状態及び生活の実態に応じて、防災及び防犯に関し必要な施策を講じなければならない。</w:t>
      </w:r>
    </w:p>
    <w:p w14:paraId="5EA1EC16"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（消費者としての障害者の保護）</w:t>
      </w:r>
    </w:p>
    <w:p w14:paraId="04EB030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第二十七条　国及び地方公共団体は、障害者の消費者としての利益の擁護及び増進が図られるようにするため、適切な方法による情報の提供その他必要な施策を講じなければならない。</w:t>
      </w:r>
    </w:p>
    <w:p w14:paraId="15BE5BAE" w14:textId="7AB1717C"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事業者は、障害者の消費者としての利益の擁護及び増進が図られるようにするため、適切な方法による情報の提供等に努めなければならない。</w:t>
      </w:r>
    </w:p>
    <w:p w14:paraId="42CFD696"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（選挙等における配慮）</w:t>
      </w:r>
    </w:p>
    <w:p w14:paraId="45633AC0" w14:textId="2DB3ED6C"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第二十八条　国及び地方公共団体は、法律又は条例の定めるところにより行われる選挙、国民審査又は投票において、障害者が円滑に投票できるようにするため、投票所の施設又は設備の整備その他必要な施策を講じなければならない。</w:t>
      </w:r>
    </w:p>
    <w:p w14:paraId="0AD1AA79"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（司法手続における配慮等）</w:t>
      </w:r>
    </w:p>
    <w:p w14:paraId="2B1D2BD2" w14:textId="566377AB"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第二十九条　国又は地方公共団体は、障害者が、刑事事件若しくは少年の保護事件に関する手続その他これに準ずる手続の対象となつた場合又は裁判所における民事事件、家事事件若しくは行政事件に関する手続の当事者その他の関係人となつた場合において、障害者がその権利を円滑に行使できるようにするため、個々の障害者の特性に応じた意思疎通の手段を確保するよう配慮するとともに、関係職員に対する研修その他必要な施策を講じなければならない。</w:t>
      </w:r>
    </w:p>
    <w:p w14:paraId="1926E84A"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（国際協力）</w:t>
      </w:r>
    </w:p>
    <w:p w14:paraId="0D976DB0" w14:textId="5D477496"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第三十条　国は、障害者の自立及び社会参加の支援等のための施策を国際的協調の下に推進するため、外国政府、国際機関又は関係団体等との情報の交換その他必要な施策を講ずるように努めるものとする。</w:t>
      </w:r>
    </w:p>
    <w:p w14:paraId="12A02C1A" w14:textId="0C93B4CA" w:rsidR="004C43BE" w:rsidRPr="00AA39E1" w:rsidRDefault="004C43BE" w:rsidP="002D6FF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第三章　障害の原因となる傷病の予防に関する基本的施策</w:t>
      </w:r>
    </w:p>
    <w:p w14:paraId="25C89599"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第三十一条　国及び地方公共団体は、障害の原因となる傷病及びその予防に関する調査及び研究を促進しなければならない。</w:t>
      </w:r>
    </w:p>
    <w:p w14:paraId="1B1FD23F"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国及び地方公共団体は、障害の原因となる傷病の予防のため、必要な知識の普及、母子保健等の保健対策の強化、当該傷病の早期発見及び早期治療の推進その他必要な施策を講じなければならない。</w:t>
      </w:r>
    </w:p>
    <w:p w14:paraId="2ED16F30"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の原因となる難病等の予防及び治療が困難であることに鑑み、障害の原因となる難病等の調査及び研究を推進するとともに、難病等に係る障害者に対する施策をきめ細かく推進するよう努めなければならない。</w:t>
      </w:r>
    </w:p>
    <w:p w14:paraId="556B7DA5" w14:textId="74275756" w:rsidR="004C43BE" w:rsidRPr="00AA39E1" w:rsidRDefault="004C43BE" w:rsidP="002D6FF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第四章　障害者政策委員会等</w:t>
      </w:r>
    </w:p>
    <w:p w14:paraId="17C014AF"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（障害者政策委員会の設置）</w:t>
      </w:r>
    </w:p>
    <w:p w14:paraId="3EE64D13"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第三十二条　内閣府に、障害者政策委員会（以下「政策委員会」という。）を置く。</w:t>
      </w:r>
    </w:p>
    <w:p w14:paraId="2427A10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２　政策委員会は、次に掲げる事務をつかさどる。</w:t>
      </w:r>
    </w:p>
    <w:p w14:paraId="1F595C31" w14:textId="6C9DD715"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障害者基本計画に関し、第十一条第四項（同条第九項において準用する場合を含む。）に規定する事項を処理すること。</w:t>
      </w:r>
    </w:p>
    <w:p w14:paraId="423284B0" w14:textId="1BAA3AC8"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前号に規定する事項に関し、調査審議し、必要があると認めるときは、内閣総理大臣又は関係各大臣に対し、意見を述べること。</w:t>
      </w:r>
    </w:p>
    <w:p w14:paraId="27193951" w14:textId="2CA6F24D"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障害者基本計画の実施状況を監視し、必要があると認めるときは、内閣総理大臣又は内閣総理大臣を通じて関係各大臣に勧告すること。</w:t>
      </w:r>
    </w:p>
    <w:p w14:paraId="0DB8A90D" w14:textId="368BCF92"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四</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障害を理由とする差別の解消の推進に関する法律（平成二十五年法律第六十五号）の規定によりその権限に属させられた事項を処理すること。</w:t>
      </w:r>
    </w:p>
    <w:p w14:paraId="003A1C49"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内閣総理大臣又は関係各大臣は、前項第三号の規定による勧告に基づき講じた施策について政策委員会に報告しなければならない。</w:t>
      </w:r>
    </w:p>
    <w:p w14:paraId="6E6F4DFD"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（政策委員会の組織及び運営）</w:t>
      </w:r>
    </w:p>
    <w:p w14:paraId="3F0FC83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第三十三条　政策委員会は、委員三十人以内で組織する。</w:t>
      </w:r>
    </w:p>
    <w:p w14:paraId="5B80AFA2"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政策委員会の委員は、障害者、障害者の自立及び社会参加に関する事業に従事する者並びに学識経験のある者のうちから、内閣総理大臣が任命する。この場合において、委員の構成については、政策委員会が様々な障害者の意見を聴き障害者の実情を踏まえた調査審議を行うことができることとなるよう、配慮されなければならない。</w:t>
      </w:r>
    </w:p>
    <w:p w14:paraId="72DEC8E4"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政策委員会の委員は、非常勤とする。</w:t>
      </w:r>
    </w:p>
    <w:p w14:paraId="5F3F5EFA"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第三十四条　政策委員会は、その所掌事務を遂行するため必要があると認めるときは、関係行政機関の長に対し、資料の提出、意見の表明、説明その他必要な協力を求めることができる。</w:t>
      </w:r>
    </w:p>
    <w:p w14:paraId="2B25B885" w14:textId="1884B7CC"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政策委員会は、その所掌事務を遂行するため特に必要があると認めるときは、前項に規定する者以外の者に対しても、必要な協力を依頼することができる。</w:t>
      </w:r>
    </w:p>
    <w:p w14:paraId="61249297"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第三十五条　前二条に定めるもののほか、政策委員会の組織及び運営に関し必要な事項は、政令で定める。</w:t>
      </w:r>
    </w:p>
    <w:p w14:paraId="73E2F611"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（都道府県等における合議制の機関）</w:t>
      </w:r>
    </w:p>
    <w:p w14:paraId="6506E7AE"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第三十六条　都道府県（地方自治法（昭和二十二年法律第六十七号）第二百五十二条の十九第一項の指定都市（以下「指定都市」という。）を含む。以下同じ。）に、次に掲げる事務を処理するため、審議会その他の合議制の機関を置く。</w:t>
      </w:r>
    </w:p>
    <w:p w14:paraId="54F2E1A4" w14:textId="018A30FD"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都道府県障害者計画に関し、第十一条第五項（同条第九項において準用する場合を含む。）に規定する事項を処理すること。</w:t>
      </w:r>
    </w:p>
    <w:p w14:paraId="04C72BD8" w14:textId="46212B62"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当該都道府県における障害者に関する施策の総合的かつ計画的な推進について必要な事項を調査審議し、及びその施策の実施状況を監視すること。</w:t>
      </w:r>
    </w:p>
    <w:p w14:paraId="67E9BA15" w14:textId="7F60F843"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当該都道府県における障害者に関する施策の推進について必要な関係行政機関相互の連絡調整を要する事項を調査審議すること。</w:t>
      </w:r>
    </w:p>
    <w:p w14:paraId="0C94B5D0"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前項の合議制の機関の委員の構成については、当該機関が様々な障害者の意見を聴き</w:t>
      </w:r>
      <w:r w:rsidRPr="00AA39E1">
        <w:rPr>
          <w:rFonts w:ascii="ＭＳ 明朝" w:eastAsia="ＭＳ 明朝" w:hAnsi="ＭＳ 明朝" w:cs="ＭＳ 明朝" w:hint="eastAsia"/>
          <w:color w:val="000000"/>
          <w:kern w:val="0"/>
          <w:szCs w:val="21"/>
        </w:rPr>
        <w:lastRenderedPageBreak/>
        <w:t>障害者の実情を踏まえた調査審議を行うことができることとなるよう、配慮されなければならない。</w:t>
      </w:r>
    </w:p>
    <w:p w14:paraId="400F9B8B"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前項に定めるもののほか、第一項の合議制の機関の組織及び運営に関し必要な事項は、条例で定める。</w:t>
      </w:r>
    </w:p>
    <w:p w14:paraId="31CEF911"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市町村（指定都市を除く。）は、条例で定めるところにより、次に掲げる事務を処理するため、審議会その他の合議制の機関を置くことができる。</w:t>
      </w:r>
    </w:p>
    <w:p w14:paraId="6C35C549" w14:textId="65C2DB39"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市町村障害者計画に関し、第十一条第六項（同条第九項において準用する場合を含む。）に規定する事項を処理すること。</w:t>
      </w:r>
    </w:p>
    <w:p w14:paraId="65DE5FA1" w14:textId="3CB0CD5A"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当該市町村における障害者に関する施策の総合的かつ計画的な推進について必要な事項を調査審議し、及びその施策の実施状況を監視すること。</w:t>
      </w:r>
    </w:p>
    <w:p w14:paraId="1F0782B9" w14:textId="79729AFD" w:rsidR="004C43BE" w:rsidRPr="00AA39E1" w:rsidRDefault="004C43BE" w:rsidP="002D6FF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6E00FC"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当該市町村における障害者に関する施策の推進について必要な関係行政機関相互の連絡調整を要する事項を調査審議すること。</w:t>
      </w:r>
    </w:p>
    <w:p w14:paraId="7E2EC7DF"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第二項及び第三項の規定は、前項の規定により合議制の機関が置かれた場合に準用する。</w:t>
      </w:r>
    </w:p>
    <w:p w14:paraId="74EEDCE9" w14:textId="77777777" w:rsidR="004C43BE" w:rsidRPr="00AA39E1" w:rsidRDefault="004C43BE" w:rsidP="002D6FFE">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　則　抄</w:t>
      </w:r>
    </w:p>
    <w:p w14:paraId="0A9DDEB8"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（施行期日）</w:t>
      </w:r>
    </w:p>
    <w:p w14:paraId="6575E6EC"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１　この法律は、公布の日から施行する。</w:t>
      </w:r>
    </w:p>
    <w:p w14:paraId="2B641B53" w14:textId="36DB5968" w:rsidR="004C43BE" w:rsidRPr="00AA39E1" w:rsidRDefault="004C43BE" w:rsidP="002D6FFE">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　則　抄</w:t>
      </w:r>
    </w:p>
    <w:p w14:paraId="3A7903A3"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（施行期日）</w:t>
      </w:r>
    </w:p>
    <w:p w14:paraId="4F8D5ECD"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この法律は、公布の日から起算して三月を超えない範囲内において政令で定める日から施行する。</w:t>
      </w:r>
    </w:p>
    <w:p w14:paraId="46815B45" w14:textId="2C7DC83C" w:rsidR="004C43BE" w:rsidRPr="00AA39E1" w:rsidRDefault="004C43BE" w:rsidP="002D6FFE">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　則　抄</w:t>
      </w:r>
    </w:p>
    <w:p w14:paraId="6B975230" w14:textId="77777777" w:rsidR="004C43BE" w:rsidRPr="00AA39E1" w:rsidRDefault="004C43BE" w:rsidP="002D6FF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（施行期日）</w:t>
      </w:r>
    </w:p>
    <w:p w14:paraId="2738D966" w14:textId="77777777" w:rsidR="004C43BE" w:rsidRPr="00AA39E1" w:rsidRDefault="004C43BE" w:rsidP="002D6FF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この法律は、平成二十八年四月一日から施行する。</w:t>
      </w:r>
    </w:p>
    <w:p w14:paraId="4AF8EF80" w14:textId="77777777" w:rsidR="004C43BE" w:rsidRPr="00035F69" w:rsidRDefault="004C43BE" w:rsidP="004C43BE">
      <w:pPr>
        <w:autoSpaceDE w:val="0"/>
        <w:autoSpaceDN w:val="0"/>
        <w:adjustRightInd w:val="0"/>
        <w:spacing w:line="520" w:lineRule="atLeast"/>
        <w:rPr>
          <w:rFonts w:ascii="ＭＳ 明朝" w:eastAsia="ＭＳ 明朝" w:hAnsi="ＭＳ 明朝" w:cs="ＭＳ 明朝"/>
          <w:color w:val="000000"/>
          <w:kern w:val="0"/>
          <w:szCs w:val="21"/>
        </w:rPr>
      </w:pPr>
      <w:bookmarkStart w:id="4" w:name="last"/>
      <w:bookmarkEnd w:id="4"/>
    </w:p>
    <w:p w14:paraId="7CDE5F19" w14:textId="6E4C0202" w:rsidR="006E00FC" w:rsidRPr="00035F69" w:rsidRDefault="006E00FC" w:rsidP="00035F69">
      <w:pPr>
        <w:jc w:val="left"/>
        <w:rPr>
          <w:rFonts w:ascii="ＭＳ 明朝" w:eastAsia="ＭＳ 明朝" w:hAnsi="ＭＳ 明朝"/>
          <w:b/>
          <w:bCs/>
          <w:sz w:val="22"/>
          <w:bdr w:val="single" w:sz="4" w:space="0" w:color="auto"/>
        </w:rPr>
      </w:pPr>
      <w:r w:rsidRPr="00035F69">
        <w:rPr>
          <w:rFonts w:ascii="ＭＳ 明朝" w:eastAsia="ＭＳ 明朝" w:hAnsi="ＭＳ 明朝" w:hint="eastAsia"/>
          <w:b/>
          <w:bCs/>
          <w:sz w:val="22"/>
          <w:bdr w:val="single" w:sz="4" w:space="0" w:color="auto"/>
        </w:rPr>
        <w:t>○障害を理由とする差別の解消の推進に関する法律</w:t>
      </w:r>
      <w:r w:rsidR="00286C94" w:rsidRPr="00035F69">
        <w:rPr>
          <w:rFonts w:ascii="ＭＳ 明朝" w:eastAsia="ＭＳ 明朝" w:hAnsi="ＭＳ 明朝" w:hint="eastAsia"/>
          <w:b/>
          <w:bCs/>
          <w:sz w:val="22"/>
          <w:bdr w:val="single" w:sz="4" w:space="0" w:color="auto"/>
        </w:rPr>
        <w:t>（平成２５年法律第６５号）</w:t>
      </w:r>
    </w:p>
    <w:p w14:paraId="1B439AD4"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第一章　総則</w:t>
      </w:r>
    </w:p>
    <w:p w14:paraId="0B97724A"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（目的）</w:t>
      </w:r>
    </w:p>
    <w:p w14:paraId="4C0827FF"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障害を理由とする差別の解消の推進に関する基本的な事項、行政機関等及び事業者における障害を理由とする差別を解消するための措置等を定めることにより、障害を理由とする差別の解消を推進し、もって全ての国民が、障害の有無によって分け隔てられることなく、相互に人格と個性を尊重し合いながら共生する社会の実現に資することを目的とする。</w:t>
      </w:r>
    </w:p>
    <w:p w14:paraId="6FF3346E"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（定義）</w:t>
      </w:r>
    </w:p>
    <w:p w14:paraId="602F552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第二条　この法律において、次の各号に掲げる用語の意義は、それぞれ当該各号に定めるところによる。</w:t>
      </w:r>
    </w:p>
    <w:p w14:paraId="12E26FF2"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w:t>
      </w:r>
    </w:p>
    <w:p w14:paraId="13ED41ED"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　社会的障壁　障害がある者にとって日常生活又は社会生活を営む上で障壁となるような社会における事物、制度、慣行、観念その他一切のものをいう。</w:t>
      </w:r>
    </w:p>
    <w:p w14:paraId="1006DE9E"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　行政機関等　国の行政機関、独立行政法人等、地方公共団体（地方公営企業法（昭和二十七年法律第二百九十二号）第三章の規定の適用を受ける地方公共団体の経営する企業を除く。第七号、第十条及び附則第四条第一項において同じ。）及び地方独立行政法人をいう。</w:t>
      </w:r>
    </w:p>
    <w:p w14:paraId="72970BBE"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四　国の行政機関　次に掲げる機関をいう。</w:t>
      </w:r>
    </w:p>
    <w:p w14:paraId="27AA68A4"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イ　法律の規定に基づき内閣に置かれる機関（内閣府を除く。）及び内閣の所轄の下に置かれる機関</w:t>
      </w:r>
    </w:p>
    <w:p w14:paraId="4F7D35B7"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ロ　内閣府、宮内庁並びに内閣府設置法（平成十一年法律第八十九号）第四十九条第一項及び第二項に規定する機関（これらの機関のうちニの政令で定める機関が置かれる機関にあっては、当該政令で定める機関を除く。）</w:t>
      </w:r>
    </w:p>
    <w:p w14:paraId="11829B07"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ハ　国家行政組織法（昭和二十三年法律第百二十号）第三条第二項に規定する機関（ホの政令で定める機関が置かれる機関にあっては、当該政令で定める機関を除く。）</w:t>
      </w:r>
    </w:p>
    <w:p w14:paraId="5A822472"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ニ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14:paraId="4DBD1F80"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ホ　国家行政組織法第八条の二の施設等機関及び同法第八条の三の特別の機関で、政令で定めるもの</w:t>
      </w:r>
    </w:p>
    <w:p w14:paraId="6B6E5587"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ヘ　会計検査院</w:t>
      </w:r>
    </w:p>
    <w:p w14:paraId="02D408B1"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五　独立行政法人等　次に掲げる法人をいう。</w:t>
      </w:r>
    </w:p>
    <w:p w14:paraId="1B5E3077"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イ　独立行政法人（独立行政法人通則法（平成十一年法律第百三号）第二条第一項に規定する独立行政法人をいう。ロにおいて同じ。）</w:t>
      </w:r>
    </w:p>
    <w:p w14:paraId="077607A0" w14:textId="77777777" w:rsidR="006E00FC" w:rsidRPr="00AA39E1" w:rsidRDefault="006E00FC" w:rsidP="006E00FC">
      <w:pPr>
        <w:autoSpaceDE w:val="0"/>
        <w:autoSpaceDN w:val="0"/>
        <w:adjustRightInd w:val="0"/>
        <w:ind w:left="78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ロ　法律により直接に設立された法人、特別の法律により特別の設立行為をもって設立された法人（独立行政法人を除く。）又は特別の法律により設立され、かつ、その設立に関し行政庁の認可を要する法人のうち、政令で定めるもの</w:t>
      </w:r>
    </w:p>
    <w:p w14:paraId="560F26B1"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六　地方独立行政法人　地方独立行政法人法（平成十五年法律第百十八号）第二条第一項に規定する地方独立行政法人（同法第二十一条第三号に掲げる業務を行うものを除く。）をいう。</w:t>
      </w:r>
    </w:p>
    <w:p w14:paraId="1E4C3C87"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七　事業者　商業その他の事業を行う者（国、独立行政法人等、地方公共団体及び地方独立行政法人を除く。）をいう。</w:t>
      </w:r>
    </w:p>
    <w:p w14:paraId="6DBAD3EB"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（国及び地方公共団体の責務）</w:t>
      </w:r>
    </w:p>
    <w:p w14:paraId="3360C62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第三条　国及び地方公共団体は、この法律の趣旨にのっとり、障害を理由とする差別の解消の推進に関して必要な施策を策定し、及びこれを実施しなければならない。</w:t>
      </w:r>
    </w:p>
    <w:p w14:paraId="229E6950"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を理由とする差別の解消の推進に関して必要な施策の効率的かつ効果的な実施が促進されるよう、適切な役割分担を行うとともに、相互に連携を図りながら協力しなければならない。</w:t>
      </w:r>
    </w:p>
    <w:p w14:paraId="323ADCCF"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（国民の責務）</w:t>
      </w:r>
    </w:p>
    <w:p w14:paraId="1735B443"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第四条　国民は、第一条に規定する社会を実現する上で障害を理由とする差別の解消が重要であることに鑑み、障害を理由とする差別の解消の推進に寄与するよう努めなければならない。</w:t>
      </w:r>
    </w:p>
    <w:p w14:paraId="025137A0"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（社会的障壁の除去の実施についての必要かつ合理的な配慮に関する環境の整備）</w:t>
      </w:r>
    </w:p>
    <w:p w14:paraId="00CF9AF8"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14:paraId="3778C528"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第二章　障害を理由とする差別の解消の推進に関する基本方針</w:t>
      </w:r>
    </w:p>
    <w:p w14:paraId="2F306EB0"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第六条　政府は、障害を理由とする差別の解消の推進に関する施策を総合的かつ一体的に実施するため、障害を理由とする差別の解消の推進に関する基本方針（以下「基本方針」という。）を定めなければならない。</w:t>
      </w:r>
    </w:p>
    <w:p w14:paraId="70131087"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基本方針は、次に掲げる事項について定めるものとする。</w:t>
      </w:r>
    </w:p>
    <w:p w14:paraId="266E0CE5"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　障害を理由とする差別の解消の推進に関する施策に関する基本的な方向</w:t>
      </w:r>
    </w:p>
    <w:p w14:paraId="66F17EC9"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　行政機関等が講ずべき障害を理由とする差別を解消するための措置に関する基本的な事項</w:t>
      </w:r>
    </w:p>
    <w:p w14:paraId="5999DDCD"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　事業者が講ずべき障害を理由とする差別を解消するための措置に関する基本的な事項</w:t>
      </w:r>
    </w:p>
    <w:p w14:paraId="7EDEFA2E"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四　国及び地方公共団体による障害を理由とする差別を解消するための支援措置の実施に関する基本的な事項</w:t>
      </w:r>
    </w:p>
    <w:p w14:paraId="4B30A874"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五　その他障害を理由とする差別の解消の推進に関する施策に関する重要事項</w:t>
      </w:r>
    </w:p>
    <w:p w14:paraId="24BB39CB"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内閣総理大臣は、基本方針の案を作成し、閣議の決定を求めなければならない。</w:t>
      </w:r>
    </w:p>
    <w:p w14:paraId="3DA4D772"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内閣総理大臣は、基本方針の案を作成しようとするときは、あらかじめ、障害者その他の関係者の意見を反映させるために必要な措置を講ずるとともに、障害者政策委員会の意見を聴かなければならない。</w:t>
      </w:r>
    </w:p>
    <w:p w14:paraId="77E9FAD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内閣総理大臣は、第三項の規定による閣議の決定があったときは、遅滞なく、基本方針を公表しなければならない。</w:t>
      </w:r>
    </w:p>
    <w:p w14:paraId="66480BED"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６　前三項の規定は、基本方針の変更について準用する。</w:t>
      </w:r>
    </w:p>
    <w:p w14:paraId="74FE616E"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第三章　行政機関等及び事業者における障害を理由とする差別を解消するための措置</w:t>
      </w:r>
    </w:p>
    <w:p w14:paraId="5DECAD19"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（行政機関等における障害を理由とする差別の禁止）</w:t>
      </w:r>
    </w:p>
    <w:p w14:paraId="5BB986E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第七条　行政機関等は、その事務又は事業を行うに当たり、障害を理由として障害者でない者と不当な差別的取扱いをすることにより、障害者の権利利益を侵害してはならない。</w:t>
      </w:r>
    </w:p>
    <w:p w14:paraId="7779183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7BA20C8E"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（事業者における障害を理由とする差別の禁止）</w:t>
      </w:r>
    </w:p>
    <w:p w14:paraId="12C88E10"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第八条　事業者は、その事業を行うに当たり、障害を理由として障害者でない者と不当な差別的取扱いをすることにより、障害者の権利利益を侵害してはならない。</w:t>
      </w:r>
    </w:p>
    <w:p w14:paraId="32FEB3A3"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703E340D"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（国等職員対応要領）</w:t>
      </w:r>
    </w:p>
    <w:p w14:paraId="1D5FCDA3"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第九条　国の行政機関の長及び独立行政法人等は、基本方針に即して、第七条に規定する事項に関し、当該国の行政機関及び独立行政法人等の職員が適切に対応するために必要な要領（以下この条及び附則第三条において「国等職員対応要領」という。）を定めるものとする。</w:t>
      </w:r>
    </w:p>
    <w:p w14:paraId="7F60A3E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国の行政機関の長及び独立行政法人等は、国等職員対応要領を定めようとするときは、あらかじめ、障害者その他の関係者の意見を反映させるために必要な措置を講じなければならない。</w:t>
      </w:r>
    </w:p>
    <w:p w14:paraId="397BDB63"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国の行政機関の長及び独立行政法人等は、国等職員対応要領を定めたときは、遅滞なく、これを公表しなければならない。</w:t>
      </w:r>
    </w:p>
    <w:p w14:paraId="5F9C2720"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前二項の規定は、国等職員対応要領の変更について準用する。</w:t>
      </w:r>
    </w:p>
    <w:p w14:paraId="0495DF61"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（地方公共団体等職員対応要領）</w:t>
      </w:r>
    </w:p>
    <w:p w14:paraId="04A73D2C"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第十条　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p>
    <w:p w14:paraId="1EE2658D"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地方公共団体の機関及び地方独立行政法人は、地方公共団体等職員対応要領を定めようとするときは、あらかじめ、障害者その他の関係者の意見を反映させるために必要な</w:t>
      </w:r>
      <w:r w:rsidRPr="00AA39E1">
        <w:rPr>
          <w:rFonts w:ascii="ＭＳ 明朝" w:eastAsia="ＭＳ 明朝" w:hAnsi="ＭＳ 明朝" w:cs="ＭＳ 明朝" w:hint="eastAsia"/>
          <w:color w:val="000000"/>
          <w:kern w:val="0"/>
          <w:szCs w:val="21"/>
        </w:rPr>
        <w:lastRenderedPageBreak/>
        <w:t>措置を講ずるよう努めなければならない。</w:t>
      </w:r>
    </w:p>
    <w:p w14:paraId="6E5E9E4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地方公共団体の機関及び地方独立行政法人は、地方公共団体等職員対応要領を定めたときは、遅滞なく、これを公表するよう努めなければならない。</w:t>
      </w:r>
    </w:p>
    <w:p w14:paraId="3EEACB48"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国は、地方公共団体の機関及び地方独立行政法人による地方公共団体等職員対応要領の作成に協力しなければならない。</w:t>
      </w:r>
    </w:p>
    <w:p w14:paraId="508559B4"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前三項の規定は、地方公共団体等職員対応要領の変更について準用する。</w:t>
      </w:r>
    </w:p>
    <w:p w14:paraId="26CF3259"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（事業者のための対応指針）</w:t>
      </w:r>
    </w:p>
    <w:p w14:paraId="75CB3FA5"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第十一条　主務大臣は、基本方針に即して、第八条に規定する事項に関し、事業者が適切に対応するために必要な指針（以下「対応指針」という。）を定めるものとする。</w:t>
      </w:r>
    </w:p>
    <w:p w14:paraId="1155897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第九条第二項から第四項までの規定は、対応指針について準用する。</w:t>
      </w:r>
    </w:p>
    <w:p w14:paraId="19866821"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（報告の徴収並びに助言、指導及び勧告）</w:t>
      </w:r>
    </w:p>
    <w:p w14:paraId="545576AE"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第十二条　主務大臣は、第八条の規定の施行に関し、特に必要があると認めるときは、対応指針に定める事項について、当該事業者に対し、報告を求め、又は助言、指導若しくは勧告をすることができる。</w:t>
      </w:r>
    </w:p>
    <w:p w14:paraId="6DB6CFFE"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（事業主による措置に関する特例）</w:t>
      </w:r>
    </w:p>
    <w:p w14:paraId="19563ADD"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第十三条　行政機関等及び事業者が事業主としての立場で労働者に対して行う障害を理由とする差別を解消するための措置については、障害者の雇用の促進等に関する法律（昭和三十五年法律第百二十三号）の定めるところによる。</w:t>
      </w:r>
    </w:p>
    <w:p w14:paraId="1C1CDFDE"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第四章　障害を理由とする差別を解消するための支援措置</w:t>
      </w:r>
    </w:p>
    <w:p w14:paraId="1AC5083D"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（相談及び紛争の防止等のための体制の整備）</w:t>
      </w:r>
    </w:p>
    <w:p w14:paraId="13D9D5AB"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人材の育成及び確保のための措置その他の必要な体制の整備を図るものとする。</w:t>
      </w:r>
    </w:p>
    <w:p w14:paraId="26E6BBDE"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（啓発活動）</w:t>
      </w:r>
    </w:p>
    <w:p w14:paraId="7CC1F6B5"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第十五条　国及び地方公共団体は、障害を理由とする差別の解消について国民の関心と理解を深めるとともに、特に、障害を理由とする差別の解消を妨げている諸要因の解消を図るため、必要な啓発活動を行うものとする。</w:t>
      </w:r>
    </w:p>
    <w:p w14:paraId="38226D66"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（情報の収集、整理及び提供）</w:t>
      </w:r>
    </w:p>
    <w:p w14:paraId="1BCBAE69"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第十六条　国は、障害を理由とする差別を解消するための取組に資するよう、国内外における障害を理由とする差別及びその解消のための取組に関する情報の収集、整理及び提供を行うものとする。</w:t>
      </w:r>
    </w:p>
    <w:p w14:paraId="6FEEA924"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地方公共団体は、障害を理由とする差別を解消するための取組に資するよう、地域における障害を理由とする差別及びその解消のための取組に関する情報の収集、整理及び提供を行うよう努めるものとする。</w:t>
      </w:r>
    </w:p>
    <w:p w14:paraId="31DBB05B"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（障害者差別解消支援地域協議会）</w:t>
      </w:r>
    </w:p>
    <w:p w14:paraId="54096AA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第十七条　国及び地方公共団体の機関であって、医療、介護、教育その他の障害者の自立と社会参加に関連する分野の事務に従事するもの（以下この項及び次条第二項において「関係機関」という。）は、当該地方公共団体の区域において関係機関が行う障害を理由とする差別に関する相談及び当該相談に係る事例を踏まえた障害を理由とする差別を解消するための取組を効果的かつ円滑に行うため、関係機関により構成される障害者差別解消支援地域協議会（以下「協議会」という。）を組織することができる。</w:t>
      </w:r>
    </w:p>
    <w:p w14:paraId="084D491C"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前項の規定により協議会を組織する国及び地方公共団体の機関は、必要があると認めるときは、協議会に次に掲げる者を構成員として加えることができる。</w:t>
      </w:r>
    </w:p>
    <w:p w14:paraId="17FA72BE"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　特定非営利活動促進法（平成十年法律第七号）第二条第二項に規定する特定非営利活動法人その他の団体</w:t>
      </w:r>
    </w:p>
    <w:p w14:paraId="7E10A602"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　学識経験者</w:t>
      </w:r>
    </w:p>
    <w:p w14:paraId="5FBD8366" w14:textId="77777777" w:rsidR="006E00FC" w:rsidRPr="00AA39E1" w:rsidRDefault="006E00FC" w:rsidP="006E00FC">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　その他当該国及び地方公共団体の機関が必要と認める者</w:t>
      </w:r>
    </w:p>
    <w:p w14:paraId="0466D6D2"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（協議会の事務等）</w:t>
      </w:r>
    </w:p>
    <w:p w14:paraId="784BE5F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第十八条　協議会は、前条第一項の目的を達するため、必要な情報を交換するとともに、障害者からの相談及び当該相談に係る事例を踏まえた障害を理由とする差別を解消するための取組に関する協議を行うものとする。</w:t>
      </w:r>
    </w:p>
    <w:p w14:paraId="12C13C79"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関係機関及び前条第二項の構成員（次項において「構成機関等」という。）は、前項の協議の結果に基づき、当該相談に係る事例を踏まえた障害を理由とする差別を解消するための取組を行うものとする。</w:t>
      </w:r>
    </w:p>
    <w:p w14:paraId="1A39B36B"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協議会は、第一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構成機関等に対し、相談を行った障害者及び差別に係る事案に関する情報の提供、意見の表明その他の必要な協力を求めることができる。</w:t>
      </w:r>
    </w:p>
    <w:p w14:paraId="32A4D1F6"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４　協議会の庶務は、協議会を構成する地方公共団体において処理する。</w:t>
      </w:r>
    </w:p>
    <w:p w14:paraId="781785C8"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５　協議会が組織されたときは、当該地方公共団体は、内閣府令で定めるところにより、その旨を公表しなければならない。</w:t>
      </w:r>
    </w:p>
    <w:p w14:paraId="39744B6F"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（秘密保持義務）</w:t>
      </w:r>
    </w:p>
    <w:p w14:paraId="3D7EABE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第十九条　協議会の事務に従事する者又は協議会の事務に従事していた者は、正当な理由なく、協議会の事務に関して知り得た秘密を漏らしてはならない。</w:t>
      </w:r>
    </w:p>
    <w:p w14:paraId="3F94A650"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（協議会の定める事項）</w:t>
      </w:r>
    </w:p>
    <w:p w14:paraId="44BD2128"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第二十条　前三条に定めるもののほか、協議会の組織及び運営に関し必要な事項は、協議会が定める。</w:t>
      </w:r>
    </w:p>
    <w:p w14:paraId="26ADCA0F"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第五章　雑則</w:t>
      </w:r>
    </w:p>
    <w:p w14:paraId="742D62B5"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（主務大臣）</w:t>
      </w:r>
    </w:p>
    <w:p w14:paraId="0C30C1FA"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第二十一条　この法律における主務大臣は、対応指針の対象となる事業者の事業を所管す</w:t>
      </w:r>
      <w:r w:rsidRPr="00AA39E1">
        <w:rPr>
          <w:rFonts w:ascii="ＭＳ 明朝" w:eastAsia="ＭＳ 明朝" w:hAnsi="ＭＳ 明朝" w:cs="ＭＳ 明朝" w:hint="eastAsia"/>
          <w:color w:val="000000"/>
          <w:kern w:val="0"/>
          <w:szCs w:val="21"/>
        </w:rPr>
        <w:lastRenderedPageBreak/>
        <w:t>る大臣又は国家公安委員会とする。</w:t>
      </w:r>
    </w:p>
    <w:p w14:paraId="458E4FFD"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（地方公共団体が処理する事務）</w:t>
      </w:r>
    </w:p>
    <w:p w14:paraId="7F9F7147"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第二十二条　第十二条に規定する主務大臣の権限に属する事務は、政令で定めるところにより、地方公共団体の長その他の執行機関が行うこととすることができる。</w:t>
      </w:r>
    </w:p>
    <w:p w14:paraId="22C99EDD"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（権限の委任）</w:t>
      </w:r>
    </w:p>
    <w:p w14:paraId="2BE057AF"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第二十三条　この法律の規定により主務大臣の権限に属する事項は、政令で定めるところにより、その所属の職員に委任することができる。</w:t>
      </w:r>
    </w:p>
    <w:p w14:paraId="58908E6B"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（政令への委任）</w:t>
      </w:r>
    </w:p>
    <w:p w14:paraId="3CB48167"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第二十四条　この法律に定めるもののほか、この法律の実施のため必要な事項は、政令で定める。</w:t>
      </w:r>
    </w:p>
    <w:p w14:paraId="73D520C9" w14:textId="77777777" w:rsidR="006E00FC" w:rsidRPr="00AA39E1" w:rsidRDefault="006E00FC" w:rsidP="006E00FC">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第六章　罰則</w:t>
      </w:r>
    </w:p>
    <w:p w14:paraId="5257AD17"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第二十五条　第十九条の規定に違反した者は、一年以下の拘禁刑又は五十万円以下の罰金に処する。</w:t>
      </w:r>
    </w:p>
    <w:p w14:paraId="08981EC1"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第二十六条　第十二条の規定による報告をせず、又は虚偽の報告をした者は、二十万円以下の過料に処する。</w:t>
      </w:r>
    </w:p>
    <w:p w14:paraId="4EE08BF5" w14:textId="77777777" w:rsidR="006E00FC" w:rsidRPr="00AA39E1" w:rsidRDefault="006E00FC" w:rsidP="006E00FC">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　則　抄</w:t>
      </w:r>
    </w:p>
    <w:p w14:paraId="1766188A" w14:textId="77777777" w:rsidR="006E00FC" w:rsidRPr="00AA39E1" w:rsidRDefault="006E00FC" w:rsidP="006E00FC">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（施行期日）</w:t>
      </w:r>
    </w:p>
    <w:p w14:paraId="42C81424" w14:textId="77777777" w:rsidR="006E00FC" w:rsidRPr="00AA39E1" w:rsidRDefault="006E00FC" w:rsidP="006E00FC">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この法律は、平成二十八年四月一日から施行する。ただし、次条から附則第六条までの規定は、公布の日から施行する。</w:t>
      </w:r>
    </w:p>
    <w:p w14:paraId="49FC829A" w14:textId="1C1A42F9" w:rsidR="006E00FC" w:rsidRPr="00AA39E1" w:rsidRDefault="006E00FC" w:rsidP="006E00FC">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 xml:space="preserve">附　則　</w:t>
      </w:r>
      <w:r w:rsidR="00A0794F" w:rsidRPr="00AA39E1">
        <w:rPr>
          <w:rFonts w:ascii="ＭＳ 明朝" w:eastAsia="ＭＳ 明朝" w:hAnsi="ＭＳ 明朝" w:cs="ＭＳ 明朝" w:hint="eastAsia"/>
          <w:color w:val="000000"/>
          <w:kern w:val="0"/>
          <w:szCs w:val="21"/>
        </w:rPr>
        <w:t>抄</w:t>
      </w:r>
    </w:p>
    <w:p w14:paraId="772B1AD2" w14:textId="77777777" w:rsidR="006E00FC" w:rsidRPr="00AA39E1" w:rsidRDefault="006E00FC" w:rsidP="006E00FC">
      <w:pPr>
        <w:autoSpaceDE w:val="0"/>
        <w:autoSpaceDN w:val="0"/>
        <w:adjustRightInd w:val="0"/>
        <w:ind w:firstLine="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この法律は、公布の日から起算して三年を超えない範囲内において政令で定める日から施行する。</w:t>
      </w:r>
    </w:p>
    <w:p w14:paraId="2CE878C2" w14:textId="44EF002A" w:rsidR="00582CEA" w:rsidRPr="00035F69" w:rsidRDefault="00582CEA" w:rsidP="00AB7F1E">
      <w:pPr>
        <w:jc w:val="left"/>
        <w:rPr>
          <w:rFonts w:ascii="ＭＳ 明朝" w:eastAsia="ＭＳ 明朝" w:hAnsi="ＭＳ 明朝"/>
          <w:szCs w:val="21"/>
        </w:rPr>
      </w:pPr>
    </w:p>
    <w:p w14:paraId="127215B2" w14:textId="2BED875D" w:rsidR="00E1038D" w:rsidRPr="00035F69" w:rsidRDefault="006D467C" w:rsidP="00035F69">
      <w:pPr>
        <w:jc w:val="left"/>
        <w:rPr>
          <w:rFonts w:ascii="ＭＳ 明朝" w:eastAsia="ＭＳ 明朝" w:hAnsi="ＭＳ 明朝"/>
          <w:b/>
          <w:bCs/>
          <w:sz w:val="22"/>
          <w:bdr w:val="single" w:sz="4" w:space="0" w:color="auto"/>
        </w:rPr>
      </w:pPr>
      <w:r w:rsidRPr="00035F69">
        <w:rPr>
          <w:rFonts w:ascii="ＭＳ 明朝" w:eastAsia="ＭＳ 明朝" w:hAnsi="ＭＳ 明朝" w:hint="eastAsia"/>
          <w:b/>
          <w:bCs/>
          <w:sz w:val="22"/>
          <w:bdr w:val="single" w:sz="4" w:space="0" w:color="auto"/>
        </w:rPr>
        <w:t>○</w:t>
      </w:r>
      <w:r w:rsidR="00E1038D" w:rsidRPr="00035F69">
        <w:rPr>
          <w:rFonts w:ascii="ＭＳ 明朝" w:eastAsia="ＭＳ 明朝" w:hAnsi="ＭＳ 明朝" w:hint="eastAsia"/>
          <w:b/>
          <w:bCs/>
          <w:sz w:val="22"/>
          <w:bdr w:val="single" w:sz="4" w:space="0" w:color="auto"/>
        </w:rPr>
        <w:t>障害者による情報の取得及び利用並びに意思疎通に係る施策の推進に関する法律</w:t>
      </w:r>
      <w:r w:rsidR="00286C94" w:rsidRPr="00035F69">
        <w:rPr>
          <w:rFonts w:ascii="ＭＳ 明朝" w:eastAsia="ＭＳ 明朝" w:hAnsi="ＭＳ 明朝" w:hint="eastAsia"/>
          <w:b/>
          <w:bCs/>
          <w:sz w:val="22"/>
          <w:bdr w:val="single" w:sz="4" w:space="0" w:color="auto"/>
        </w:rPr>
        <w:t>（令和４年法律第５０号）</w:t>
      </w:r>
    </w:p>
    <w:p w14:paraId="0A2F96CB" w14:textId="77777777" w:rsidR="00263A44" w:rsidRPr="00AA39E1" w:rsidRDefault="00263A44" w:rsidP="004C43B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第一章　総則</w:t>
      </w:r>
    </w:p>
    <w:p w14:paraId="5EB88FA9"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（目的）</w:t>
      </w:r>
    </w:p>
    <w:p w14:paraId="696C1CC9"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　この法律は、全ての障害者が、社会を構成する一員として社会、経済、文化その他あらゆる分野の活動に参加するためには、その必要とする情報を十分に取得し及び利用し並びに円滑に意思疎通を図ることができることが極めて重要であることに鑑み、障害者による情報の取得及び利用並びに意思疎通に係る施策に関し、基本理念を定め、及び国、地方公共団体等の責務を明らかにするとともに、障害者による情報の取得及び利用並びに意思疎通に係る施策の基本となる事項を定めること等により、障害者による情報の取得及び利用並びに意思疎通に係る施策を総合的に推進し、もって全ての国民が、障害の有無によって分け隔てられることなく、相互に人格と個性を尊重し合いながら共生する社会の実現に資することを目的とする。</w:t>
      </w:r>
    </w:p>
    <w:p w14:paraId="7399356A"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（定義）</w:t>
      </w:r>
    </w:p>
    <w:p w14:paraId="57A32103"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第二条　この法律において「障害者」とは、障害者基本法（昭和四十五年法律第八十四号）第二条第一号に規定する障害者をいう。</w:t>
      </w:r>
    </w:p>
    <w:p w14:paraId="28365385"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（基本理念）</w:t>
      </w:r>
    </w:p>
    <w:p w14:paraId="472EF094"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第三条　障害者による情報の取得及び利用並びに意思疎通に係る施策の推進は、次に掲げる事項を旨として行われなければならない。</w:t>
      </w:r>
    </w:p>
    <w:p w14:paraId="6ED040BE" w14:textId="6E3EF43B" w:rsidR="00263A44" w:rsidRPr="00AA39E1" w:rsidRDefault="00263A44" w:rsidP="004C43B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4C43BE"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障害者による情報の取得及び利用並びに意思疎通に係る手段について、可能な限り、その障害の種類及び程度に応じた手段を選択することができるようにすること。</w:t>
      </w:r>
    </w:p>
    <w:p w14:paraId="4650B734" w14:textId="002C6D67" w:rsidR="00263A44" w:rsidRPr="00AA39E1" w:rsidRDefault="00263A44" w:rsidP="004C43B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4C43BE"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全ての障害者が、その日常生活又は社会生活を営んでいる地域にかかわらず等しくその必要とする情報を十分に取得し及び利用し並びに円滑に意思疎通を図ることができるようにすること。</w:t>
      </w:r>
    </w:p>
    <w:p w14:paraId="21911B3C" w14:textId="436DC689" w:rsidR="00263A44" w:rsidRPr="00AA39E1" w:rsidRDefault="00263A44" w:rsidP="004C43B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4C43BE"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障害者が取得する情報について、可能な限り、障害者でない者が取得する情報と同一の内容の情報を障害者でない者と同一の時点において取得することができるようにすること。</w:t>
      </w:r>
    </w:p>
    <w:p w14:paraId="56CEA25D" w14:textId="65663F80" w:rsidR="00263A44" w:rsidRPr="00AA39E1" w:rsidRDefault="00263A44" w:rsidP="004C43BE">
      <w:pPr>
        <w:autoSpaceDE w:val="0"/>
        <w:autoSpaceDN w:val="0"/>
        <w:adjustRightInd w:val="0"/>
        <w:ind w:left="52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四</w:t>
      </w:r>
      <w:r w:rsidR="004C43BE"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hint="eastAsia"/>
          <w:color w:val="000000"/>
          <w:kern w:val="0"/>
          <w:szCs w:val="21"/>
        </w:rPr>
        <w:t>デジタル社会（デジタル社会形成基本法（令和三年法律第三十五号）第二条に規定するデジタル社会をいう。）において、全ての障害者が、高度情報通信ネットワークの利用及び情報通信技術の活用を通じ、その必要とする情報を十分に取得し及び利用し並びに円滑に意思疎通を図ることができるようにすること。</w:t>
      </w:r>
    </w:p>
    <w:p w14:paraId="5037B442"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（国及び地方公共団体の責務等）</w:t>
      </w:r>
    </w:p>
    <w:p w14:paraId="040B2617"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第四条　国は、前条の基本理念にのっとり、障害者による情報の取得及び利用並びに意思疎通に係る施策を総合的に策定し、及び実施する責務を有する。</w:t>
      </w:r>
    </w:p>
    <w:p w14:paraId="3AC0F93A"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地方公共団体は、前条の基本理念にのっとり、その地域の実情を踏まえ、障害者による情報の取得及び利用並びに意思疎通に係る施策を策定し、及び実施する責務を有する。</w:t>
      </w:r>
    </w:p>
    <w:p w14:paraId="1825FABE"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及び地方公共団体は、障害者による情報の取得及び利用並びに意思疎通に係る施策が障害者でない者による情報の十分な取得及び利用並びに円滑な意思疎通にも資するものであることを認識しつつ、当該施策を策定し、及び実施するものとする。</w:t>
      </w:r>
    </w:p>
    <w:p w14:paraId="0411083E"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（事業者の責務）</w:t>
      </w:r>
    </w:p>
    <w:p w14:paraId="1C75F55D"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第五条　事業者は、その事業活動を行うに当たっては、障害者がその必要とする情報を十分に取得し及び利用し並びに円滑に意思疎通を図ることができるようにするよう努めるとともに、国又は地方公共団体が実施する障害者による情報の取得及び利用並びに意思疎通に係る施策に協力するよう努めなければならない。</w:t>
      </w:r>
    </w:p>
    <w:p w14:paraId="7452A528"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（国民の責務）</w:t>
      </w:r>
    </w:p>
    <w:p w14:paraId="2196EE76"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第六条　国民は、障害者による情報の十分な取得及び利用並びに円滑な意思疎通の重要性に関する関心と理解を深めるよう努めるものとする。</w:t>
      </w:r>
    </w:p>
    <w:p w14:paraId="3646F351"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（関係者相互の連携及び協力）</w:t>
      </w:r>
    </w:p>
    <w:p w14:paraId="5AF14B15"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第七条　国、地方公共団体、事業者その他の関係者は、障害者による情報の取得及び利用並</w:t>
      </w:r>
      <w:r w:rsidRPr="00AA39E1">
        <w:rPr>
          <w:rFonts w:ascii="ＭＳ 明朝" w:eastAsia="ＭＳ 明朝" w:hAnsi="ＭＳ 明朝" w:cs="ＭＳ 明朝" w:hint="eastAsia"/>
          <w:color w:val="000000"/>
          <w:kern w:val="0"/>
          <w:szCs w:val="21"/>
        </w:rPr>
        <w:lastRenderedPageBreak/>
        <w:t>びに意思疎通に係る施策が効率的かつ効果的に推進されるよう、相互に連携を図りながら協力するよう努めなければならない。</w:t>
      </w:r>
    </w:p>
    <w:p w14:paraId="75DA4A9A"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（障害者等の意見の尊重）</w:t>
      </w:r>
    </w:p>
    <w:p w14:paraId="526CFE50"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第八条　国及び地方公共団体は、障害者による情報の取得及び利用並びに意思疎通に係る施策を講ずるに当たっては、障害者、障害児の保護者その他の関係者の意見を聴き、その意見を尊重するよう努めなければならない。</w:t>
      </w:r>
    </w:p>
    <w:p w14:paraId="3A653361"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（障害者基本計画等との関係）</w:t>
      </w:r>
    </w:p>
    <w:p w14:paraId="5770F4CA"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第九条　政府が障害者基本法第十一条第一項に規定する障害者基本計画を、都道府県が同条第二項に規定する都道府県障害者計画を、市町村が同条第三項に規定する市町村障害者計画を策定し又は変更する場合には、それぞれ、当該計画がこの法律の規定の趣旨を踏まえたものとなるようにするものとする。</w:t>
      </w:r>
    </w:p>
    <w:p w14:paraId="236BE072"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政府は、障害者基本法第十三条の規定により国会に提出する報告書において、障害者による情報の取得及び利用並びに意思疎通に係る施策の実施の状況が明らかになるようにするものとする。</w:t>
      </w:r>
    </w:p>
    <w:p w14:paraId="7C8E40F0"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（法制上の措置等）</w:t>
      </w:r>
    </w:p>
    <w:p w14:paraId="785E3AFC"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第十条　政府は、障害者による情報の取得及び利用並びに意思疎通に係る施策を実施するため必要な法制上又は財政上の措置その他の措置を講じなければならない。</w:t>
      </w:r>
    </w:p>
    <w:p w14:paraId="5209C2DE" w14:textId="77777777" w:rsidR="00263A44" w:rsidRPr="00AA39E1" w:rsidRDefault="00263A44" w:rsidP="004C43BE">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第二章　基本的施策</w:t>
      </w:r>
    </w:p>
    <w:p w14:paraId="5B859916"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（障害者による情報取得等に資する機器等）</w:t>
      </w:r>
    </w:p>
    <w:p w14:paraId="2F4EC40C"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第十一条　国及び地方公共団体は、障害者による情報の十分な取得及び利用並びに円滑な意思疎通に資する情報通信機器その他の機器及び情報通信技術を活用した役務（以下この条及び第十五条において「障害者による情報取得等に資する機器等」という。）の開発及び普及の促進を図るため、障害者による情報取得等に資する機器等に関し、開発及び提供に対する助成その他の支援、規格の標準化、障害者又はその介助を行う者（次項及び第三項において「障害者等」という。）に対する情報提供及び入手の支援その他の必要な施策を講ずるものとする。</w:t>
      </w:r>
    </w:p>
    <w:p w14:paraId="7BC3DF24"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者等が障害者による情報取得等に資する機器等の利用方法を習得することができるようにするため、障害者による情報取得等に資する機器等の利用に関し、障害者の居宅における支援、講習会の実施、障害者等からの相談への対応その他の必要な取組を自ら行うとともに、当該取組を行う者を支援するために必要な施策を講ずるよう努めるものとする。</w:t>
      </w:r>
    </w:p>
    <w:p w14:paraId="24545FAA"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　国は、障害者による情報取得等に資する機器等の開発及び普及の促進並びに質の向上に資するよう、内閣府、デジタル庁、総務省、厚生労働省、経済産業省その他の関係行政機関の職員、障害者による情報取得等に資する機器等を開発し又は提供する者、障害者等その他の関係者による協議の場を設けることその他関係者の連携協力に関し必要な措置を講ずるものとする。</w:t>
      </w:r>
    </w:p>
    <w:p w14:paraId="53E6D2B3"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（防災及び防犯並びに緊急の通報）</w:t>
      </w:r>
    </w:p>
    <w:p w14:paraId="592E03FA"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第十二条　国及び地方公共団体は、障害の種類及び程度に応じて障害者が防災及び防犯に関する情報を迅速かつ確実に取得することができるようにするため、体制の整備充実、設備又は機器の設置の推進その他の必要な施策を講ずるものとする。</w:t>
      </w:r>
    </w:p>
    <w:p w14:paraId="555B7DB0"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の種類及び程度に応じて障害者が緊急の通報を円滑な意思疎通により迅速かつ確実に行うことができるようにするため、多様な手段による緊急の通報の仕組みの整備の推進その他の必要な施策を講ずるものとする。</w:t>
      </w:r>
    </w:p>
    <w:p w14:paraId="31F1AA0C"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（障害者が自立した日常生活及び社会生活を営むために必要な分野に係る施策）</w:t>
      </w:r>
    </w:p>
    <w:p w14:paraId="1F15516C"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第十三条　国及び地方公共団体は、医療、介護、保健、福祉、教育、労働、交通、電気通信、放送、文化芸術、スポーツ、レクリエーション、司法手続その他の障害者が自立した日常生活及び社会生活を営むために必要な分野において、障害者がその必要とする情報を十分に取得し及び利用し並びに円滑に意思疎通を図ることができるようにするため、障害者とその他の者の意思疎通の支援を行う者（第十五条において「意思疎通支援者」という。）の確保、養成及び資質の向上その他の必要な施策を講ずるものとする。</w:t>
      </w:r>
    </w:p>
    <w:p w14:paraId="0FE16584"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医療、介護、保健若しくは福祉に係るサービスを提供する者、学校の設置者、事業主、交通施設（移動施設を含む。）を設置する事業者、電気通信若しくは放送の役務を提供する事業者又は文化芸術施設、スポーツ施設若しくはレクリエーション施設の管理若しくは運営を行う者が行う障害者による情報の十分な取得及び利用並びに円滑な意思疎通のための取組を支援するために必要な施策を講ずるよう努めるものとする。</w:t>
      </w:r>
    </w:p>
    <w:p w14:paraId="55004527"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（障害者からの相談及び障害者に提供する情報）</w:t>
      </w:r>
    </w:p>
    <w:p w14:paraId="0669DEF6"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第十四条　国及び地方公共団体は、障害者からの各種の相談に応ずるに当たっては、障害者がその必要とする情報を十分に取得し及び利用し並びに円滑に意思疎通を図ることができるよう配慮するものとする。</w:t>
      </w:r>
    </w:p>
    <w:p w14:paraId="269B2529"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　国及び地方公共団体は、障害者に情報を提供するに当たっては、その障害の種類及び程度に応じてこれを行うよう配慮するものとする。</w:t>
      </w:r>
    </w:p>
    <w:p w14:paraId="28ED6CAA"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（国民の関心及び理解の増進）</w:t>
      </w:r>
    </w:p>
    <w:p w14:paraId="376E7646"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第十五条　国及び地方公共団体は、障害者による情報の十分な取得及び利用並びに円滑な意思疎通の重要性に関する国民の関心と理解を深めるよう、障害者による情報取得等に資する機器等の有用性、障害者による円滑な意思疎通において意思疎通支援者が果たす役割等に関する広報活動及び啓発活動の充実その他の必要な施策を講ずるものとする。</w:t>
      </w:r>
    </w:p>
    <w:p w14:paraId="23BC1DF8" w14:textId="77777777" w:rsidR="00263A44" w:rsidRPr="00AA39E1" w:rsidRDefault="00263A44" w:rsidP="004C43BE">
      <w:pPr>
        <w:autoSpaceDE w:val="0"/>
        <w:autoSpaceDN w:val="0"/>
        <w:adjustRightInd w:val="0"/>
        <w:ind w:left="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（調査研究の推進等）</w:t>
      </w:r>
    </w:p>
    <w:p w14:paraId="02D671F6" w14:textId="77777777" w:rsidR="00263A44" w:rsidRPr="00AA39E1" w:rsidRDefault="00263A44" w:rsidP="004C43BE">
      <w:pPr>
        <w:autoSpaceDE w:val="0"/>
        <w:autoSpaceDN w:val="0"/>
        <w:adjustRightInd w:val="0"/>
        <w:ind w:left="260" w:hanging="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第十六条　国及び地方公共団体は、障害者による情報の取得及び利用並びに意思疎通に関する調査及び研究を推進し、その成果の普及に努めるものとする。</w:t>
      </w:r>
    </w:p>
    <w:p w14:paraId="77DEAD0D" w14:textId="77777777" w:rsidR="00263A44" w:rsidRPr="00AA39E1" w:rsidRDefault="00263A44" w:rsidP="004C43BE">
      <w:pPr>
        <w:autoSpaceDE w:val="0"/>
        <w:autoSpaceDN w:val="0"/>
        <w:adjustRightInd w:val="0"/>
        <w:ind w:left="78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　則</w:t>
      </w:r>
    </w:p>
    <w:p w14:paraId="3EADC4D7" w14:textId="39029B88" w:rsidR="006D467C" w:rsidRPr="00AA39E1" w:rsidRDefault="00263A44" w:rsidP="002D6FFE">
      <w:pPr>
        <w:autoSpaceDE w:val="0"/>
        <w:autoSpaceDN w:val="0"/>
        <w:adjustRightInd w:val="0"/>
        <w:ind w:firstLine="26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この法律は、公布の日から施行する。</w:t>
      </w:r>
    </w:p>
    <w:p w14:paraId="6C71AA37" w14:textId="77777777" w:rsidR="002D6FFE" w:rsidRPr="00AA39E1" w:rsidRDefault="002D6FFE" w:rsidP="002D6FFE">
      <w:pPr>
        <w:autoSpaceDE w:val="0"/>
        <w:autoSpaceDN w:val="0"/>
        <w:adjustRightInd w:val="0"/>
        <w:rPr>
          <w:rFonts w:ascii="ＭＳ 明朝" w:eastAsia="ＭＳ 明朝" w:hAnsi="ＭＳ 明朝" w:cs="ＭＳ 明朝"/>
          <w:color w:val="000000"/>
          <w:kern w:val="0"/>
          <w:szCs w:val="21"/>
        </w:rPr>
      </w:pPr>
    </w:p>
    <w:p w14:paraId="272BD888" w14:textId="32614183" w:rsidR="00286C94" w:rsidRPr="00035F69" w:rsidRDefault="00286C94" w:rsidP="00035F69">
      <w:pPr>
        <w:jc w:val="left"/>
        <w:rPr>
          <w:rFonts w:ascii="ＭＳ 明朝" w:eastAsia="ＭＳ 明朝" w:hAnsi="ＭＳ 明朝"/>
          <w:b/>
          <w:bCs/>
          <w:sz w:val="22"/>
          <w:bdr w:val="single" w:sz="4" w:space="0" w:color="auto"/>
        </w:rPr>
      </w:pPr>
      <w:r w:rsidRPr="00035F69">
        <w:rPr>
          <w:rFonts w:ascii="ＭＳ 明朝" w:eastAsia="ＭＳ 明朝" w:hAnsi="ＭＳ 明朝" w:hint="eastAsia"/>
          <w:b/>
          <w:bCs/>
          <w:sz w:val="22"/>
          <w:bdr w:val="single" w:sz="4" w:space="0" w:color="auto"/>
        </w:rPr>
        <w:t>○手話に関する施策の推進に関する法律（令和７年法律第７８号）</w:t>
      </w:r>
    </w:p>
    <w:p w14:paraId="7EC4142B" w14:textId="6E4336C0" w:rsidR="00616A50" w:rsidRPr="00AA39E1" w:rsidRDefault="00616A50" w:rsidP="00616A50">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w:t>
      </w:r>
      <w:r w:rsidR="00286C94" w:rsidRPr="00AA39E1">
        <w:rPr>
          <w:rFonts w:ascii="ＭＳ 明朝" w:eastAsia="ＭＳ 明朝" w:hAnsi="ＭＳ 明朝" w:cs="ＭＳ 明朝" w:hint="eastAsia"/>
          <w:color w:val="000000"/>
          <w:kern w:val="0"/>
          <w:szCs w:val="21"/>
        </w:rPr>
        <w:t>一</w:t>
      </w:r>
      <w:r w:rsidRPr="00AA39E1">
        <w:rPr>
          <w:rFonts w:ascii="ＭＳ 明朝" w:eastAsia="ＭＳ 明朝" w:hAnsi="ＭＳ 明朝" w:cs="ＭＳ 明朝" w:hint="eastAsia"/>
          <w:color w:val="000000"/>
          <w:kern w:val="0"/>
          <w:szCs w:val="21"/>
        </w:rPr>
        <w:t xml:space="preserve">章　</w:t>
      </w:r>
      <w:r w:rsidR="00286C94" w:rsidRPr="00AA39E1">
        <w:rPr>
          <w:rFonts w:ascii="ＭＳ 明朝" w:eastAsia="ＭＳ 明朝" w:hAnsi="ＭＳ 明朝" w:cs="ＭＳ 明朝" w:hint="eastAsia"/>
          <w:color w:val="000000"/>
          <w:kern w:val="0"/>
          <w:szCs w:val="21"/>
        </w:rPr>
        <w:t>総則</w:t>
      </w:r>
    </w:p>
    <w:p w14:paraId="7B565645"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（目的）</w:t>
      </w:r>
    </w:p>
    <w:p w14:paraId="3A388CF4" w14:textId="3A77A8C8"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第一条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この法律は、手話がこれを使用する者にとって日常生活及び社会生活を営む上で言語その他の重要な意思疎通のための手段であることに鑑み、手話の習得及び使用に関する施策、手話文化の保存、継承及び発展に関する施策並びに手話に関する国民の理解と関心の増進を図るための施策（以下「手話に関する施策」という。）に関し、基本理念を定め、並びに国及び地方公共団体の責務を明らかにするとともに、手話に関する施策の基本となる事項を定めること等により、他の関係法律による施策と相まって、手話に関する施策を総合的に推進することを目的と</w:t>
      </w:r>
      <w:r w:rsidRPr="00AA39E1">
        <w:rPr>
          <w:rFonts w:ascii="ＭＳ 明朝" w:eastAsia="ＭＳ 明朝" w:hAnsi="ＭＳ 明朝" w:cs="ＭＳ 明朝" w:hint="eastAsia"/>
          <w:color w:val="000000"/>
          <w:kern w:val="0"/>
          <w:szCs w:val="21"/>
        </w:rPr>
        <w:t>する。</w:t>
      </w:r>
    </w:p>
    <w:p w14:paraId="26843818"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（基本理念）</w:t>
      </w:r>
    </w:p>
    <w:p w14:paraId="3968C730" w14:textId="698D860F" w:rsidR="002D6FFE" w:rsidRPr="00AA39E1" w:rsidRDefault="002D6FFE" w:rsidP="002D6FFE">
      <w:pPr>
        <w:autoSpaceDE w:val="0"/>
        <w:autoSpaceDN w:val="0"/>
        <w:adjustRightInd w:val="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手話に関する施策は、次に掲げる事項を旨として行われなければならない。</w:t>
      </w:r>
    </w:p>
    <w:p w14:paraId="6561CE85" w14:textId="77777777" w:rsidR="00616A50" w:rsidRPr="00AA39E1" w:rsidRDefault="002D6FFE" w:rsidP="00616A50">
      <w:pPr>
        <w:autoSpaceDE w:val="0"/>
        <w:autoSpaceDN w:val="0"/>
        <w:adjustRightInd w:val="0"/>
        <w:ind w:leftChars="100" w:left="42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一</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手話の習得及び使用に関する施策を講ずるに当たっては、手話を必要とする者及び手話を使用する者の意思が尊重されるとともに、手話の習得及び使用に関する必要かつ合理的な配慮が適切に行われるために必要な環境の整備が図られるようにすること。</w:t>
      </w:r>
    </w:p>
    <w:p w14:paraId="317D9D02" w14:textId="77777777" w:rsidR="00616A50" w:rsidRPr="00AA39E1" w:rsidRDefault="002D6FFE" w:rsidP="00616A50">
      <w:pPr>
        <w:autoSpaceDE w:val="0"/>
        <w:autoSpaceDN w:val="0"/>
        <w:adjustRightInd w:val="0"/>
        <w:ind w:leftChars="100" w:left="42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二</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手話が長年にわたり受け継がれてきたものであり、かつ、手話により豊かな文化が創造されてきたことに鑑み、手話文化（手話及び手話による文</w:t>
      </w:r>
      <w:r w:rsidRPr="00AA39E1">
        <w:rPr>
          <w:rFonts w:ascii="ＭＳ 明朝" w:eastAsia="ＭＳ 明朝" w:hAnsi="ＭＳ 明朝" w:cs="ＭＳ 明朝" w:hint="eastAsia"/>
          <w:color w:val="000000"/>
          <w:kern w:val="0"/>
          <w:szCs w:val="21"/>
        </w:rPr>
        <w:t>学、演劇、伝統芸能、演芸その他の文化的所産をいう。以下同じ。）の保存、継承及び発展が図られるようにすること。</w:t>
      </w:r>
    </w:p>
    <w:p w14:paraId="7F7B5AD6" w14:textId="565261C5" w:rsidR="002D6FFE" w:rsidRPr="00AA39E1" w:rsidRDefault="002D6FFE" w:rsidP="00616A50">
      <w:pPr>
        <w:autoSpaceDE w:val="0"/>
        <w:autoSpaceDN w:val="0"/>
        <w:adjustRightInd w:val="0"/>
        <w:ind w:leftChars="100" w:left="42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三</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全ての国民が相互に人格と個性を尊重し合いながら共生する社会の実現に資するよう、手話に関する国民の理解と関心を深めるようにすること。</w:t>
      </w:r>
    </w:p>
    <w:p w14:paraId="3A58BC9A"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（国及び地方公共団体の責務）</w:t>
      </w:r>
    </w:p>
    <w:p w14:paraId="79483955" w14:textId="19B871A8"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第三条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国及び地方公共団体は、前条の基本理念にのっとり、手話に関する施策を総合的に策定し、及び実施する責務を有する。</w:t>
      </w:r>
    </w:p>
    <w:p w14:paraId="62CC6677"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（障害者基本計画等との関係）</w:t>
      </w:r>
    </w:p>
    <w:p w14:paraId="5683D558" w14:textId="47D5928E"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第四条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政府が障害者基本法（昭和四十五年法律第八十四号）第十一条第一項に規定する障害者基本計画を、都道府県が同条第二項に規定する都道府県障害者計画を、市町村が同条第三項に規定する市町村障害者計画を策定し、又は変更する場合には、それぞれ、当該計画がこの法律の規定の趣旨を踏まえたものとなるようにするものとする。</w:t>
      </w:r>
    </w:p>
    <w:p w14:paraId="1A9C8350"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（財政上の措置等）</w:t>
      </w:r>
    </w:p>
    <w:p w14:paraId="01664E96" w14:textId="0AD9CFA4"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第五条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政府は、手話に関する施策を実施するため必要な財政上又は法制上の措置その他の措置を講じなければならない。</w:t>
      </w:r>
    </w:p>
    <w:p w14:paraId="09B78A7D" w14:textId="77777777" w:rsidR="00616A50" w:rsidRPr="00AA39E1" w:rsidRDefault="00616A50" w:rsidP="00616A50">
      <w:pPr>
        <w:autoSpaceDE w:val="0"/>
        <w:autoSpaceDN w:val="0"/>
        <w:adjustRightInd w:val="0"/>
        <w:ind w:left="1820" w:hanging="104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第二章　基本的施策</w:t>
      </w:r>
    </w:p>
    <w:p w14:paraId="01C47BF4"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（手話を必要とするこどもの手話の習得の支援）</w:t>
      </w:r>
    </w:p>
    <w:p w14:paraId="69D3EFD1" w14:textId="45111037"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第六条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国及び地方公共団体は、手話の習得についての理解に資するよう、手話を必要とす</w:t>
      </w:r>
      <w:r w:rsidRPr="00AA39E1">
        <w:rPr>
          <w:rFonts w:ascii="ＭＳ 明朝" w:eastAsia="ＭＳ 明朝" w:hAnsi="ＭＳ 明朝" w:cs="ＭＳ 明朝"/>
          <w:color w:val="000000"/>
          <w:kern w:val="0"/>
          <w:szCs w:val="21"/>
        </w:rPr>
        <w:lastRenderedPageBreak/>
        <w:t>るこども及びその保護者に対する手話に関する情報の提供、相談及び助言その他の必要な施策を講ずるものとする。</w:t>
      </w:r>
    </w:p>
    <w:p w14:paraId="6D03793D" w14:textId="36B430EC"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必要とするこどもがその希望により手話を習得することができるよう、乳幼児期においてその心身の発達に応じて手話を学習することができる機会の提供、学校（学校教育法（昭和二十二年法律第二十六号）第一条に規定する学校（大学及び高等専門学校を除く。）及び</w:t>
      </w:r>
      <w:r w:rsidRPr="00AA39E1">
        <w:rPr>
          <w:rFonts w:ascii="ＭＳ 明朝" w:eastAsia="ＭＳ 明朝" w:hAnsi="ＭＳ 明朝" w:cs="ＭＳ 明朝" w:hint="eastAsia"/>
          <w:color w:val="000000"/>
          <w:kern w:val="0"/>
          <w:szCs w:val="21"/>
        </w:rPr>
        <w:t>就学前の子どもに関する教育、保育等の総合的な提供の推進に関する法律（平成十八年法律第七十七号）第二条第七項に規定する幼保連携型認定こども園をいう。次条において同じ。）の授業その他の教育活動においてその心身の発達に応じて手話を学習することができる機会の提供その他の手話の習得の支援のために必要な施策を講ずるものとする。</w:t>
      </w:r>
    </w:p>
    <w:p w14:paraId="394F1A90" w14:textId="6C142298"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必要とするこどもの手話の習得に資するよう、その保護者及び家族が手話を学習することができる機会の提供、これらの者に対する手話に関する相談及び助言その他の必要な施策を講ずるものとする。</w:t>
      </w:r>
    </w:p>
    <w:p w14:paraId="2ABAEB64" w14:textId="77777777" w:rsidR="002D6FFE" w:rsidRPr="00AA39E1" w:rsidRDefault="002D6FFE" w:rsidP="00616A5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（学校における手話による教育等）</w:t>
      </w:r>
    </w:p>
    <w:p w14:paraId="5FE53670" w14:textId="59C369B1"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第七条</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教育の機会均等の趣旨にのっとり、手話を使用するこどもが在学する学校において、その意向ができる限り尊重されつつ手話による教育を受けることができるよう、手話の技能を有する教員、手話通訳を行う者、手話に関する必要な支援を行う者等が適切に配置されるようにするための取組の推進、手話を使用した教材の提供その他の必要な施策を講ずるものとする。</w:t>
      </w:r>
    </w:p>
    <w:p w14:paraId="77666217" w14:textId="6952C810" w:rsidR="002D6FFE" w:rsidRPr="00AA39E1" w:rsidRDefault="002D6FFE" w:rsidP="00616A5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616A5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前項の施策の実施に資するため、手話の技能を有する教員が養成されるようにするための大学及び教員養成機関による取組の促進、手話を使用するこどもが在学する学校の教員に対する手話を使用した指導方法に関する研修の実施その他の必要な施策を講ずるものとする。</w:t>
      </w:r>
    </w:p>
    <w:p w14:paraId="2DCE12C7" w14:textId="5E50DC38" w:rsidR="002D6FFE" w:rsidRPr="00AA39E1" w:rsidRDefault="002D6FFE" w:rsidP="00DB158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w:t>
      </w:r>
      <w:r w:rsidR="00DB158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国及び地方公共団体は、手話を使用するこどもが学校生活において手話を自由に使用することができる環境の整備が図られるよう必要な施策を講ずるものとする。</w:t>
      </w:r>
    </w:p>
    <w:p w14:paraId="55B33109" w14:textId="77777777" w:rsidR="002D6FFE" w:rsidRPr="00AA39E1" w:rsidRDefault="002D6FFE" w:rsidP="002D6FFE">
      <w:pPr>
        <w:autoSpaceDE w:val="0"/>
        <w:autoSpaceDN w:val="0"/>
        <w:adjustRightInd w:val="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（大学等における配慮）</w:t>
      </w:r>
    </w:p>
    <w:p w14:paraId="312B0701" w14:textId="55FFA6E0" w:rsidR="002D6FFE" w:rsidRPr="00AA39E1" w:rsidRDefault="002D6FFE" w:rsidP="00DB1580">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第八条</w:t>
      </w:r>
      <w:r w:rsidR="00DB158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国及び地方公共団体は、大学等（学校教育法第一条に規定する大学及び高等専門学校並びに専修学校、各種学校その他の同条に規定する学校以外</w:t>
      </w:r>
      <w:r w:rsidRPr="00AA39E1">
        <w:rPr>
          <w:rFonts w:ascii="ＭＳ 明朝" w:eastAsia="ＭＳ 明朝" w:hAnsi="ＭＳ 明朝" w:cs="ＭＳ 明朝" w:hint="eastAsia"/>
          <w:color w:val="000000"/>
          <w:kern w:val="0"/>
          <w:szCs w:val="21"/>
        </w:rPr>
        <w:t>の教育施設で学校教育に類する教育を行うものをいう。以下この条において同じ。）において手話を使用する者に対しその意向ができる限り尊重された適切な教育上の配慮がなされるよう、手話通訳を行う者の確保のための大学等による取組の促進その他の必要な施策を講ずるものとする。</w:t>
      </w:r>
    </w:p>
    <w:p w14:paraId="5AB88C7A" w14:textId="77777777" w:rsidR="002D6FFE" w:rsidRPr="00AA39E1" w:rsidRDefault="002D6FFE" w:rsidP="00DB1580">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（職場における環境の整備）</w:t>
      </w:r>
    </w:p>
    <w:p w14:paraId="74F1F95C" w14:textId="7ED8A518"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第九条</w:t>
      </w:r>
      <w:r w:rsidR="00DB1580"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使用する者を雇用し、又は雇用しようとする事業主における手話を使用する者が手話を適切かつ円滑に使用することができる職場環境の整備のための取組が促進されるよう、事業主に対する情報の提供、相談及び助言その他の必要な施策を講ずるものとする。</w:t>
      </w:r>
    </w:p>
    <w:p w14:paraId="01F844D9"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（地域における生活環境の整備等）</w:t>
      </w:r>
    </w:p>
    <w:p w14:paraId="2C75E737" w14:textId="26FA45EC"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国及び地方公共団体は、手話を使用する者が地域において手話を使用して日常生活及び社会生活を円滑に営むことができる環境の整備が図られるよう必要な施策を講ずるものとする。</w:t>
      </w:r>
    </w:p>
    <w:p w14:paraId="4233ED2B" w14:textId="7B1A4569"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を使用する者が災害その他非常の事態が発生し、又は発生するおそれがある場合においてその安全を確保するため必要な情報を迅速かつ確実に取得することができるよう、手話による情報の提供その他の必要な施策を講ずるものとする。</w:t>
      </w:r>
    </w:p>
    <w:p w14:paraId="5D1E6056"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（その他の手話の習得の支援）</w:t>
      </w:r>
    </w:p>
    <w:p w14:paraId="7162BBA6" w14:textId="4103757E"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第十一条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第六条に定めるもののほか、音声言語を習得した後に音声言語による意思疎通を行う上での困難を有することとなった者であって手話を必要とするものその他手話を必要とする者がその希望により手話を習得することができるよう、手話に関する情報の提供、相談及び助言、手話を学習することができる機会の提供その他の手話の習得の支援のために必要な施策を講ずるものとする。</w:t>
      </w:r>
    </w:p>
    <w:p w14:paraId="73C5CB88"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（手話文化の保存、継承及び発展）</w:t>
      </w:r>
    </w:p>
    <w:p w14:paraId="4DC7478E" w14:textId="581AA333"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第十二条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国及び地方公共団体は、手話文化の保存、継承及び発展が図られる</w:t>
      </w:r>
      <w:r w:rsidRPr="00AA39E1">
        <w:rPr>
          <w:rFonts w:ascii="ＭＳ 明朝" w:eastAsia="ＭＳ 明朝" w:hAnsi="ＭＳ 明朝" w:cs="ＭＳ 明朝" w:hint="eastAsia"/>
          <w:color w:val="000000"/>
          <w:kern w:val="0"/>
          <w:szCs w:val="21"/>
        </w:rPr>
        <w:t>よう必要な施策を講ずるものとする。</w:t>
      </w:r>
    </w:p>
    <w:p w14:paraId="7110F20B" w14:textId="6F9033AE"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前項の施策には、文化芸術活動、スポーツ及びレクリエーションを通じて手話文化の保存、継承及び発展が図られるようにするための取組が含まれるものとする。</w:t>
      </w:r>
    </w:p>
    <w:p w14:paraId="32227992"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（国民の理解と関心の増進）</w:t>
      </w:r>
    </w:p>
    <w:p w14:paraId="6F9EAD54" w14:textId="6010E57A"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第十三条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国及び地方公共団体は、手話に関する国民の理解と関心を深めるよう、手話に関する広報活動及び啓発活動の充実その他の必要な施策を講ずるものとする。</w:t>
      </w:r>
    </w:p>
    <w:p w14:paraId="356C60CF" w14:textId="58C85AC7"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学校教育において手話に関する理解と関心が深められるよう、学校教育において利用できる効果的な手法に関する情報の提供、児童、生徒等が手話を学習することができる機会の提供その他の必要な施策を講ずるものとする。</w:t>
      </w:r>
    </w:p>
    <w:p w14:paraId="19CAB141"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（手話の日）</w:t>
      </w:r>
    </w:p>
    <w:p w14:paraId="0FFECC1B" w14:textId="156240F3"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第十四条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国民の間に広く手話に関する理解と関心を深めるようにするため、手話の日を設ける。</w:t>
      </w:r>
    </w:p>
    <w:p w14:paraId="3CE8D1D8" w14:textId="5DBE583A" w:rsidR="002D6FFE" w:rsidRPr="00AA39E1" w:rsidRDefault="002D6FFE" w:rsidP="002D6FFE">
      <w:pPr>
        <w:autoSpaceDE w:val="0"/>
        <w:autoSpaceDN w:val="0"/>
        <w:adjustRightInd w:val="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手話の日は、九月二十三日とする。</w:t>
      </w:r>
    </w:p>
    <w:p w14:paraId="4AC7217C" w14:textId="6FC1611B"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３</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国及び地方公共団体は、手話の日には、その趣旨にふさわしい行事が実施されるよう努めるものとする。</w:t>
      </w:r>
    </w:p>
    <w:p w14:paraId="545C7FF7"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（人材の確保等）</w:t>
      </w:r>
    </w:p>
    <w:p w14:paraId="7BA61279" w14:textId="56DB337A"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第十五条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及び地方公共団体は、手話通訳を行う者その他の手話に関する専門的な知識及び技能を有する人材の安定的な確保、養成及び資質の向上のため、研修の機会の確保、適切な処遇の確保その他の必要な施策を講ずるものとする。</w:t>
      </w:r>
    </w:p>
    <w:p w14:paraId="2D1FB3CE"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（調査研究の推進等）</w:t>
      </w:r>
    </w:p>
    <w:p w14:paraId="55750EC8" w14:textId="73348A88"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lastRenderedPageBreak/>
        <w:t>第十六条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国は、手話文化の保存、継承及び発展に資するよう、手話文化に関する調査研究の推進、情報の収集及び提供その他の必要な施策を講ずるもの</w:t>
      </w:r>
      <w:r w:rsidRPr="00AA39E1">
        <w:rPr>
          <w:rFonts w:ascii="ＭＳ 明朝" w:eastAsia="ＭＳ 明朝" w:hAnsi="ＭＳ 明朝" w:cs="ＭＳ 明朝" w:hint="eastAsia"/>
          <w:color w:val="000000"/>
          <w:kern w:val="0"/>
          <w:szCs w:val="21"/>
        </w:rPr>
        <w:t>とする。</w:t>
      </w:r>
    </w:p>
    <w:p w14:paraId="06C4FEFA" w14:textId="1BE72ACA"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２</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は、手話の習得のための効果的な手法の開発、手話による円滑な意思疎通を図るためのデジタル技術その他の先端的な技術を活用した機器等の開発、手話の習得及び使用に関する調査研究等の推進並びにその成果の普及のために必要な施策を講ずるものとする。</w:t>
      </w:r>
    </w:p>
    <w:p w14:paraId="4E767B03"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（国際交流の推進）</w:t>
      </w:r>
    </w:p>
    <w:p w14:paraId="3259F2CA" w14:textId="42724339"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第十七条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国は、手話に関する国際交流を推進するため、手話を使用する者の国際的交流の支援、手話文化に関する情報の交換等の活動の支援その他の必要な施策を講ずるものとする。</w:t>
      </w:r>
    </w:p>
    <w:p w14:paraId="3FC3FAE9"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（意見の反映）</w:t>
      </w:r>
    </w:p>
    <w:p w14:paraId="5C7D9A14" w14:textId="24CCC5F0" w:rsidR="002D6FFE" w:rsidRPr="00AA39E1" w:rsidRDefault="002D6FFE" w:rsidP="00A0794F">
      <w:pPr>
        <w:autoSpaceDE w:val="0"/>
        <w:autoSpaceDN w:val="0"/>
        <w:adjustRightInd w:val="0"/>
        <w:ind w:left="210" w:hangingChars="100" w:hanging="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第十八条</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国は、手話に関する施策の策定及び実施に資するよう、手話を使用する者その他の関係者の意見を聴き調査審議を行う等、その意見を国の施策に反映させるために必要な措置を講ずるものとする。</w:t>
      </w:r>
    </w:p>
    <w:p w14:paraId="598CDE83" w14:textId="3EA03A21" w:rsidR="002D6FFE" w:rsidRPr="00AA39E1" w:rsidRDefault="002D6FFE" w:rsidP="00A0794F">
      <w:pPr>
        <w:autoSpaceDE w:val="0"/>
        <w:autoSpaceDN w:val="0"/>
        <w:adjustRightInd w:val="0"/>
        <w:ind w:leftChars="302" w:left="634"/>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附</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則</w:t>
      </w:r>
      <w:r w:rsidR="00A0794F" w:rsidRPr="00AA39E1">
        <w:rPr>
          <w:rFonts w:ascii="ＭＳ 明朝" w:eastAsia="ＭＳ 明朝" w:hAnsi="ＭＳ 明朝" w:cs="ＭＳ 明朝" w:hint="eastAsia"/>
          <w:color w:val="000000"/>
          <w:kern w:val="0"/>
          <w:szCs w:val="21"/>
        </w:rPr>
        <w:t xml:space="preserve">　抄</w:t>
      </w:r>
    </w:p>
    <w:p w14:paraId="0C411AFD" w14:textId="77777777" w:rsidR="002D6FFE" w:rsidRPr="00AA39E1" w:rsidRDefault="002D6FFE" w:rsidP="00A0794F">
      <w:pPr>
        <w:autoSpaceDE w:val="0"/>
        <w:autoSpaceDN w:val="0"/>
        <w:adjustRightInd w:val="0"/>
        <w:ind w:leftChars="100" w:left="21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（施行期日）</w:t>
      </w:r>
    </w:p>
    <w:p w14:paraId="7A506FD4" w14:textId="307A69FC" w:rsidR="002D6FFE" w:rsidRPr="00AA39E1" w:rsidRDefault="002D6FFE" w:rsidP="00A0794F">
      <w:pPr>
        <w:autoSpaceDE w:val="0"/>
        <w:autoSpaceDN w:val="0"/>
        <w:adjustRightInd w:val="0"/>
        <w:rPr>
          <w:rFonts w:ascii="ＭＳ 明朝" w:eastAsia="ＭＳ 明朝" w:hAnsi="ＭＳ 明朝" w:cs="ＭＳ 明朝"/>
          <w:color w:val="000000"/>
          <w:kern w:val="0"/>
          <w:szCs w:val="21"/>
        </w:rPr>
      </w:pPr>
      <w:r w:rsidRPr="00AA39E1">
        <w:rPr>
          <w:rFonts w:ascii="ＭＳ 明朝" w:eastAsia="ＭＳ 明朝" w:hAnsi="ＭＳ 明朝" w:cs="ＭＳ 明朝" w:hint="eastAsia"/>
          <w:color w:val="000000"/>
          <w:kern w:val="0"/>
          <w:szCs w:val="21"/>
        </w:rPr>
        <w:t>１</w:t>
      </w:r>
      <w:r w:rsidR="00A0794F" w:rsidRPr="00AA39E1">
        <w:rPr>
          <w:rFonts w:ascii="ＭＳ 明朝" w:eastAsia="ＭＳ 明朝" w:hAnsi="ＭＳ 明朝" w:cs="ＭＳ 明朝" w:hint="eastAsia"/>
          <w:color w:val="000000"/>
          <w:kern w:val="0"/>
          <w:szCs w:val="21"/>
        </w:rPr>
        <w:t xml:space="preserve">　</w:t>
      </w:r>
      <w:r w:rsidRPr="00AA39E1">
        <w:rPr>
          <w:rFonts w:ascii="ＭＳ 明朝" w:eastAsia="ＭＳ 明朝" w:hAnsi="ＭＳ 明朝" w:cs="ＭＳ 明朝"/>
          <w:color w:val="000000"/>
          <w:kern w:val="0"/>
          <w:szCs w:val="21"/>
        </w:rPr>
        <w:t>この法律は、公布の日から施行する。</w:t>
      </w:r>
    </w:p>
    <w:sectPr w:rsidR="002D6FFE" w:rsidRPr="00AA39E1" w:rsidSect="00502FD8">
      <w:headerReference w:type="default" r:id="rId9"/>
      <w:footerReference w:type="default" r:id="rId10"/>
      <w:pgSz w:w="11906" w:h="16838"/>
      <w:pgMar w:top="1985" w:right="1701" w:bottom="1701" w:left="1701" w:header="851" w:footer="992"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D3C08" w14:textId="77777777" w:rsidR="00F625FC" w:rsidRDefault="00F625FC" w:rsidP="0004409F">
      <w:r>
        <w:separator/>
      </w:r>
    </w:p>
  </w:endnote>
  <w:endnote w:type="continuationSeparator" w:id="0">
    <w:p w14:paraId="4DF0F682" w14:textId="77777777" w:rsidR="00F625FC" w:rsidRDefault="00F625FC" w:rsidP="0004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n101Pro-Light-90msp-RKSJ-H-Id">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933992"/>
      <w:docPartObj>
        <w:docPartGallery w:val="Page Numbers (Bottom of Page)"/>
        <w:docPartUnique/>
      </w:docPartObj>
    </w:sdtPr>
    <w:sdtEndPr/>
    <w:sdtContent>
      <w:p w14:paraId="6F252D40" w14:textId="53D80AE5" w:rsidR="00314C3F" w:rsidRDefault="00314C3F">
        <w:pPr>
          <w:pStyle w:val="a7"/>
          <w:jc w:val="center"/>
        </w:pPr>
        <w:r>
          <w:fldChar w:fldCharType="begin"/>
        </w:r>
        <w:r>
          <w:instrText>PAGE   \* MERGEFORMAT</w:instrText>
        </w:r>
        <w:r>
          <w:fldChar w:fldCharType="separate"/>
        </w:r>
        <w:r>
          <w:rPr>
            <w:lang w:val="ja-JP"/>
          </w:rPr>
          <w:t>2</w:t>
        </w:r>
        <w:r>
          <w:fldChar w:fldCharType="end"/>
        </w:r>
      </w:p>
    </w:sdtContent>
  </w:sdt>
  <w:p w14:paraId="693D8965" w14:textId="77777777" w:rsidR="00314C3F" w:rsidRDefault="00314C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1CB26" w14:textId="77777777" w:rsidR="00F625FC" w:rsidRDefault="00F625FC" w:rsidP="0004409F">
      <w:r>
        <w:separator/>
      </w:r>
    </w:p>
  </w:footnote>
  <w:footnote w:type="continuationSeparator" w:id="0">
    <w:p w14:paraId="3C88D876" w14:textId="77777777" w:rsidR="00F625FC" w:rsidRDefault="00F625FC" w:rsidP="0004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39EC" w14:textId="77777777" w:rsidR="00314C3F" w:rsidRPr="00763968" w:rsidRDefault="00314C3F" w:rsidP="00763968">
    <w:pPr>
      <w:pStyle w:val="a5"/>
      <w:jc w:val="right"/>
      <w:rPr>
        <w:bdr w:val="single" w:sz="4" w:space="0" w:color="auto"/>
      </w:rPr>
    </w:pPr>
  </w:p>
  <w:p w14:paraId="57A669AA" w14:textId="77777777" w:rsidR="00314C3F" w:rsidRDefault="00314C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14BC"/>
    <w:multiLevelType w:val="hybridMultilevel"/>
    <w:tmpl w:val="B16E34B8"/>
    <w:lvl w:ilvl="0" w:tplc="D8002A56">
      <w:start w:val="1"/>
      <w:numFmt w:val="aiueoFullWidth"/>
      <w:lvlText w:val="（%1）"/>
      <w:lvlJc w:val="left"/>
      <w:pPr>
        <w:ind w:left="1160" w:hanging="440"/>
      </w:pPr>
      <w:rPr>
        <w:rFonts w:hint="default"/>
      </w:rPr>
    </w:lvl>
    <w:lvl w:ilvl="1" w:tplc="D24401D2">
      <w:start w:val="1"/>
      <w:numFmt w:val="aiueoFullWidth"/>
      <w:suff w:val="space"/>
      <w:lvlText w:val="(%2)"/>
      <w:lvlJc w:val="left"/>
      <w:pPr>
        <w:ind w:left="1600" w:hanging="440"/>
      </w:pPr>
      <w:rPr>
        <w:rFonts w:hint="eastAsia"/>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5701EF4"/>
    <w:multiLevelType w:val="hybridMultilevel"/>
    <w:tmpl w:val="50DED27A"/>
    <w:lvl w:ilvl="0" w:tplc="3190B870">
      <w:start w:val="8"/>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F0514"/>
    <w:multiLevelType w:val="hybridMultilevel"/>
    <w:tmpl w:val="EFC02FC4"/>
    <w:lvl w:ilvl="0" w:tplc="FFF0553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DFF2D010">
      <w:start w:val="1"/>
      <w:numFmt w:val="decimalEnclosedCircle"/>
      <w:lvlText w:val="%3"/>
      <w:lvlJc w:val="left"/>
      <w:pPr>
        <w:ind w:left="1320" w:hanging="440"/>
      </w:pPr>
      <w:rPr>
        <w:lang w:val="en-US"/>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9761BC"/>
    <w:multiLevelType w:val="hybridMultilevel"/>
    <w:tmpl w:val="48BE2A4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2C4BA7"/>
    <w:multiLevelType w:val="hybridMultilevel"/>
    <w:tmpl w:val="D2B857EE"/>
    <w:lvl w:ilvl="0" w:tplc="AD504240">
      <w:start w:val="1"/>
      <w:numFmt w:val="decimalFullWidth"/>
      <w:suff w:val="space"/>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9A45E8"/>
    <w:multiLevelType w:val="hybridMultilevel"/>
    <w:tmpl w:val="8452E3BA"/>
    <w:lvl w:ilvl="0" w:tplc="7C88D3F2">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F41E97"/>
    <w:multiLevelType w:val="hybridMultilevel"/>
    <w:tmpl w:val="983A7A06"/>
    <w:lvl w:ilvl="0" w:tplc="89BEC480">
      <w:start w:val="2"/>
      <w:numFmt w:val="decimalFullWidth"/>
      <w:lvlText w:val="（%1）"/>
      <w:lvlJc w:val="left"/>
      <w:pPr>
        <w:ind w:left="720" w:hanging="720"/>
      </w:pPr>
      <w:rPr>
        <w:rFonts w:hint="default"/>
      </w:rPr>
    </w:lvl>
    <w:lvl w:ilvl="1" w:tplc="B5528A00">
      <w:start w:val="1"/>
      <w:numFmt w:val="aiueoFullWidth"/>
      <w:lvlText w:val="（%2）"/>
      <w:lvlJc w:val="left"/>
      <w:pPr>
        <w:ind w:left="1160" w:hanging="720"/>
      </w:pPr>
      <w:rPr>
        <w:rFonts w:hint="default"/>
      </w:rPr>
    </w:lvl>
    <w:lvl w:ilvl="2" w:tplc="821E5C84">
      <w:start w:val="1"/>
      <w:numFmt w:val="decimalEnclosedCircle"/>
      <w:lvlText w:val="%3"/>
      <w:lvlJc w:val="left"/>
      <w:pPr>
        <w:ind w:left="1240" w:hanging="360"/>
      </w:pPr>
      <w:rPr>
        <w:rFonts w:hint="default"/>
      </w:rPr>
    </w:lvl>
    <w:lvl w:ilvl="3" w:tplc="98DC9A38">
      <w:start w:val="1"/>
      <w:numFmt w:val="bullet"/>
      <w:lvlText w:val="○"/>
      <w:lvlJc w:val="left"/>
      <w:pPr>
        <w:ind w:left="1680" w:hanging="360"/>
      </w:pPr>
      <w:rPr>
        <w:rFonts w:ascii="ＭＳ ゴシック" w:eastAsia="ＭＳ ゴシック" w:hAnsi="ＭＳ ゴシック" w:cstheme="minorBidi"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24509D"/>
    <w:multiLevelType w:val="hybridMultilevel"/>
    <w:tmpl w:val="858CC6EE"/>
    <w:lvl w:ilvl="0" w:tplc="4044C804">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88112C"/>
    <w:multiLevelType w:val="hybridMultilevel"/>
    <w:tmpl w:val="6D26CB4A"/>
    <w:lvl w:ilvl="0" w:tplc="475E54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B97A48"/>
    <w:multiLevelType w:val="hybridMultilevel"/>
    <w:tmpl w:val="93244B74"/>
    <w:lvl w:ilvl="0" w:tplc="D8002A56">
      <w:start w:val="1"/>
      <w:numFmt w:val="aiueo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39EE0D2A"/>
    <w:multiLevelType w:val="hybridMultilevel"/>
    <w:tmpl w:val="E1504DB4"/>
    <w:lvl w:ilvl="0" w:tplc="21C26B2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E295FEA"/>
    <w:multiLevelType w:val="hybridMultilevel"/>
    <w:tmpl w:val="B8DEBE7E"/>
    <w:lvl w:ilvl="0" w:tplc="4044C804">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D72EBE"/>
    <w:multiLevelType w:val="hybridMultilevel"/>
    <w:tmpl w:val="3372F4A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5D365D7"/>
    <w:multiLevelType w:val="hybridMultilevel"/>
    <w:tmpl w:val="B894B992"/>
    <w:lvl w:ilvl="0" w:tplc="C602C5BA">
      <w:start w:val="1"/>
      <w:numFmt w:val="decimalFullWidth"/>
      <w:suff w:val="space"/>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305BC3"/>
    <w:multiLevelType w:val="hybridMultilevel"/>
    <w:tmpl w:val="EDC07B2C"/>
    <w:lvl w:ilvl="0" w:tplc="964A1B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657004"/>
    <w:multiLevelType w:val="hybridMultilevel"/>
    <w:tmpl w:val="282A20AC"/>
    <w:lvl w:ilvl="0" w:tplc="6ADE41CE">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BA4E1E"/>
    <w:multiLevelType w:val="hybridMultilevel"/>
    <w:tmpl w:val="E0965E60"/>
    <w:lvl w:ilvl="0" w:tplc="FDAAF22E">
      <w:start w:val="1"/>
      <w:numFmt w:val="aiueoFullWidth"/>
      <w:suff w:val="space"/>
      <w:lvlText w:val="（%1）"/>
      <w:lvlJc w:val="left"/>
      <w:pPr>
        <w:ind w:left="1440" w:hanging="720"/>
      </w:pPr>
      <w:rPr>
        <w:rFonts w:hint="default"/>
      </w:rPr>
    </w:lvl>
    <w:lvl w:ilvl="1" w:tplc="04090017">
      <w:start w:val="1"/>
      <w:numFmt w:val="aiueoFullWidth"/>
      <w:lvlText w:val="(%2)"/>
      <w:lvlJc w:val="left"/>
      <w:pPr>
        <w:ind w:left="2320" w:hanging="440"/>
      </w:pPr>
    </w:lvl>
    <w:lvl w:ilvl="2" w:tplc="1E82CD1E">
      <w:start w:val="1"/>
      <w:numFmt w:val="decimalFullWidth"/>
      <w:suff w:val="space"/>
      <w:lvlText w:val="（%3）"/>
      <w:lvlJc w:val="left"/>
      <w:pPr>
        <w:ind w:left="1160" w:hanging="440"/>
      </w:pPr>
      <w:rPr>
        <w:rFonts w:hint="default"/>
        <w:lang w:val="en-US"/>
      </w:r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7" w15:restartNumberingAfterBreak="0">
    <w:nsid w:val="53DF6BC1"/>
    <w:multiLevelType w:val="hybridMultilevel"/>
    <w:tmpl w:val="4F8E6378"/>
    <w:lvl w:ilvl="0" w:tplc="D8002A56">
      <w:start w:val="1"/>
      <w:numFmt w:val="aiueoFullWidth"/>
      <w:lvlText w:val="（%1）"/>
      <w:lvlJc w:val="left"/>
      <w:pPr>
        <w:ind w:left="138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937224"/>
    <w:multiLevelType w:val="hybridMultilevel"/>
    <w:tmpl w:val="7BA60536"/>
    <w:lvl w:ilvl="0" w:tplc="D93088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B63779"/>
    <w:multiLevelType w:val="hybridMultilevel"/>
    <w:tmpl w:val="554A486A"/>
    <w:lvl w:ilvl="0" w:tplc="B9F0D1D8">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3D7E0F"/>
    <w:multiLevelType w:val="hybridMultilevel"/>
    <w:tmpl w:val="0D48C3FA"/>
    <w:lvl w:ilvl="0" w:tplc="9EC0B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0F1E35"/>
    <w:multiLevelType w:val="hybridMultilevel"/>
    <w:tmpl w:val="A3AA2878"/>
    <w:lvl w:ilvl="0" w:tplc="1CFC59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CD10B0"/>
    <w:multiLevelType w:val="hybridMultilevel"/>
    <w:tmpl w:val="FB6C08E4"/>
    <w:lvl w:ilvl="0" w:tplc="605AF1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6A4709"/>
    <w:multiLevelType w:val="hybridMultilevel"/>
    <w:tmpl w:val="B674F766"/>
    <w:lvl w:ilvl="0" w:tplc="FFFFFFFF">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D825D7F"/>
    <w:multiLevelType w:val="hybridMultilevel"/>
    <w:tmpl w:val="0E9273E6"/>
    <w:lvl w:ilvl="0" w:tplc="6ADE41CE">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A7109B2"/>
    <w:multiLevelType w:val="hybridMultilevel"/>
    <w:tmpl w:val="D892FE1E"/>
    <w:lvl w:ilvl="0" w:tplc="5EDA5BF2">
      <w:start w:val="1"/>
      <w:numFmt w:val="decimalFullWidth"/>
      <w:suff w:val="space"/>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C453A74"/>
    <w:multiLevelType w:val="hybridMultilevel"/>
    <w:tmpl w:val="92C63968"/>
    <w:lvl w:ilvl="0" w:tplc="C9E03CBA">
      <w:start w:val="1"/>
      <w:numFmt w:val="decimalFullWidth"/>
      <w:suff w:val="nothing"/>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E556141"/>
    <w:multiLevelType w:val="hybridMultilevel"/>
    <w:tmpl w:val="785E3D8E"/>
    <w:lvl w:ilvl="0" w:tplc="D8002A56">
      <w:start w:val="1"/>
      <w:numFmt w:val="aiueoFullWidth"/>
      <w:lvlText w:val="（%1）"/>
      <w:lvlJc w:val="left"/>
      <w:pPr>
        <w:ind w:left="1160" w:hanging="440"/>
      </w:pPr>
      <w:rPr>
        <w:rFonts w:hint="default"/>
      </w:rPr>
    </w:lvl>
    <w:lvl w:ilvl="1" w:tplc="8AF6609E">
      <w:start w:val="1"/>
      <w:numFmt w:val="aiueoFullWidth"/>
      <w:suff w:val="space"/>
      <w:lvlText w:val="(%2)"/>
      <w:lvlJc w:val="left"/>
      <w:pPr>
        <w:ind w:left="1440" w:hanging="720"/>
      </w:pPr>
      <w:rPr>
        <w:rFonts w:hint="eastAsia"/>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2143380752">
    <w:abstractNumId w:val="22"/>
  </w:num>
  <w:num w:numId="2" w16cid:durableId="448668834">
    <w:abstractNumId w:val="14"/>
  </w:num>
  <w:num w:numId="3" w16cid:durableId="150609354">
    <w:abstractNumId w:val="5"/>
  </w:num>
  <w:num w:numId="4" w16cid:durableId="1979336095">
    <w:abstractNumId w:val="21"/>
  </w:num>
  <w:num w:numId="5" w16cid:durableId="1500123694">
    <w:abstractNumId w:val="20"/>
  </w:num>
  <w:num w:numId="6" w16cid:durableId="297954117">
    <w:abstractNumId w:val="8"/>
  </w:num>
  <w:num w:numId="7" w16cid:durableId="77142119">
    <w:abstractNumId w:val="26"/>
  </w:num>
  <w:num w:numId="8" w16cid:durableId="1050109325">
    <w:abstractNumId w:val="9"/>
  </w:num>
  <w:num w:numId="9" w16cid:durableId="1501460731">
    <w:abstractNumId w:val="17"/>
  </w:num>
  <w:num w:numId="10" w16cid:durableId="493952471">
    <w:abstractNumId w:val="18"/>
  </w:num>
  <w:num w:numId="11" w16cid:durableId="1900283001">
    <w:abstractNumId w:val="16"/>
  </w:num>
  <w:num w:numId="12" w16cid:durableId="1296108758">
    <w:abstractNumId w:val="12"/>
  </w:num>
  <w:num w:numId="13" w16cid:durableId="29188113">
    <w:abstractNumId w:val="6"/>
  </w:num>
  <w:num w:numId="14" w16cid:durableId="1930890923">
    <w:abstractNumId w:val="0"/>
  </w:num>
  <w:num w:numId="15" w16cid:durableId="1459568618">
    <w:abstractNumId w:val="27"/>
  </w:num>
  <w:num w:numId="16" w16cid:durableId="361175109">
    <w:abstractNumId w:val="3"/>
  </w:num>
  <w:num w:numId="17" w16cid:durableId="1503735652">
    <w:abstractNumId w:val="10"/>
  </w:num>
  <w:num w:numId="18" w16cid:durableId="1977685117">
    <w:abstractNumId w:val="24"/>
  </w:num>
  <w:num w:numId="19" w16cid:durableId="102115536">
    <w:abstractNumId w:val="15"/>
  </w:num>
  <w:num w:numId="20" w16cid:durableId="1066806633">
    <w:abstractNumId w:val="25"/>
  </w:num>
  <w:num w:numId="21" w16cid:durableId="1009521098">
    <w:abstractNumId w:val="23"/>
  </w:num>
  <w:num w:numId="22" w16cid:durableId="315645217">
    <w:abstractNumId w:val="2"/>
  </w:num>
  <w:num w:numId="23" w16cid:durableId="2118598507">
    <w:abstractNumId w:val="19"/>
  </w:num>
  <w:num w:numId="24" w16cid:durableId="491221222">
    <w:abstractNumId w:val="7"/>
  </w:num>
  <w:num w:numId="25" w16cid:durableId="24065787">
    <w:abstractNumId w:val="11"/>
  </w:num>
  <w:num w:numId="26" w16cid:durableId="164517857">
    <w:abstractNumId w:val="13"/>
  </w:num>
  <w:num w:numId="27" w16cid:durableId="34433524">
    <w:abstractNumId w:val="4"/>
  </w:num>
  <w:num w:numId="28" w16cid:durableId="55400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82"/>
    <w:rsid w:val="00004AB8"/>
    <w:rsid w:val="000101A6"/>
    <w:rsid w:val="00017BB2"/>
    <w:rsid w:val="000206D2"/>
    <w:rsid w:val="00021290"/>
    <w:rsid w:val="000276A2"/>
    <w:rsid w:val="00030B05"/>
    <w:rsid w:val="00031D87"/>
    <w:rsid w:val="00032764"/>
    <w:rsid w:val="0003566B"/>
    <w:rsid w:val="00035F69"/>
    <w:rsid w:val="00040E19"/>
    <w:rsid w:val="00043203"/>
    <w:rsid w:val="00043FB6"/>
    <w:rsid w:val="0004409F"/>
    <w:rsid w:val="00044AD5"/>
    <w:rsid w:val="00057F9C"/>
    <w:rsid w:val="00063F72"/>
    <w:rsid w:val="00065EFE"/>
    <w:rsid w:val="00072FE8"/>
    <w:rsid w:val="00076318"/>
    <w:rsid w:val="0007643F"/>
    <w:rsid w:val="000766EF"/>
    <w:rsid w:val="00081BCF"/>
    <w:rsid w:val="00082A9A"/>
    <w:rsid w:val="00082F45"/>
    <w:rsid w:val="00086B34"/>
    <w:rsid w:val="00097605"/>
    <w:rsid w:val="000A32C9"/>
    <w:rsid w:val="000B1EA5"/>
    <w:rsid w:val="000B46A0"/>
    <w:rsid w:val="000B5D1C"/>
    <w:rsid w:val="000C0942"/>
    <w:rsid w:val="000D191C"/>
    <w:rsid w:val="000D5CA3"/>
    <w:rsid w:val="000D6898"/>
    <w:rsid w:val="000E62B0"/>
    <w:rsid w:val="000E74B9"/>
    <w:rsid w:val="000F3EE5"/>
    <w:rsid w:val="00105B9F"/>
    <w:rsid w:val="00112194"/>
    <w:rsid w:val="00112256"/>
    <w:rsid w:val="00117F43"/>
    <w:rsid w:val="00122F85"/>
    <w:rsid w:val="00127879"/>
    <w:rsid w:val="00135A03"/>
    <w:rsid w:val="00136349"/>
    <w:rsid w:val="00140224"/>
    <w:rsid w:val="00141547"/>
    <w:rsid w:val="001421D6"/>
    <w:rsid w:val="00155142"/>
    <w:rsid w:val="001565E5"/>
    <w:rsid w:val="00157496"/>
    <w:rsid w:val="00157F15"/>
    <w:rsid w:val="00162553"/>
    <w:rsid w:val="00162740"/>
    <w:rsid w:val="00166D4E"/>
    <w:rsid w:val="00171260"/>
    <w:rsid w:val="0018127C"/>
    <w:rsid w:val="001813E3"/>
    <w:rsid w:val="001848FE"/>
    <w:rsid w:val="00184BC0"/>
    <w:rsid w:val="0018540B"/>
    <w:rsid w:val="00185716"/>
    <w:rsid w:val="00185B93"/>
    <w:rsid w:val="00187A32"/>
    <w:rsid w:val="00187DE3"/>
    <w:rsid w:val="001A6E86"/>
    <w:rsid w:val="001B046D"/>
    <w:rsid w:val="001B482A"/>
    <w:rsid w:val="001C4379"/>
    <w:rsid w:val="001C600E"/>
    <w:rsid w:val="001D2A13"/>
    <w:rsid w:val="001D5194"/>
    <w:rsid w:val="001D5CFC"/>
    <w:rsid w:val="001D6336"/>
    <w:rsid w:val="001E5C15"/>
    <w:rsid w:val="001E613A"/>
    <w:rsid w:val="001F368F"/>
    <w:rsid w:val="001F46B5"/>
    <w:rsid w:val="00201860"/>
    <w:rsid w:val="00202594"/>
    <w:rsid w:val="00213411"/>
    <w:rsid w:val="00221132"/>
    <w:rsid w:val="0022194D"/>
    <w:rsid w:val="00222F01"/>
    <w:rsid w:val="002247B9"/>
    <w:rsid w:val="002250AB"/>
    <w:rsid w:val="00225145"/>
    <w:rsid w:val="0022773C"/>
    <w:rsid w:val="00237DFF"/>
    <w:rsid w:val="00241FB4"/>
    <w:rsid w:val="00242001"/>
    <w:rsid w:val="00243B0D"/>
    <w:rsid w:val="00244A3F"/>
    <w:rsid w:val="00262100"/>
    <w:rsid w:val="00262332"/>
    <w:rsid w:val="00263A44"/>
    <w:rsid w:val="00267159"/>
    <w:rsid w:val="00267F30"/>
    <w:rsid w:val="002737AC"/>
    <w:rsid w:val="0027451F"/>
    <w:rsid w:val="002759F4"/>
    <w:rsid w:val="00275AD8"/>
    <w:rsid w:val="00276178"/>
    <w:rsid w:val="0027778F"/>
    <w:rsid w:val="00285C69"/>
    <w:rsid w:val="00286C94"/>
    <w:rsid w:val="002A53B5"/>
    <w:rsid w:val="002B44F5"/>
    <w:rsid w:val="002B70A6"/>
    <w:rsid w:val="002C0B63"/>
    <w:rsid w:val="002C395B"/>
    <w:rsid w:val="002C601C"/>
    <w:rsid w:val="002C79F4"/>
    <w:rsid w:val="002D15EA"/>
    <w:rsid w:val="002D6FFE"/>
    <w:rsid w:val="002E151F"/>
    <w:rsid w:val="002E4B5E"/>
    <w:rsid w:val="002E5394"/>
    <w:rsid w:val="002E659D"/>
    <w:rsid w:val="002E6FD1"/>
    <w:rsid w:val="002F07D9"/>
    <w:rsid w:val="002F0B0C"/>
    <w:rsid w:val="002F7765"/>
    <w:rsid w:val="002F7AFA"/>
    <w:rsid w:val="00303761"/>
    <w:rsid w:val="00305154"/>
    <w:rsid w:val="00312EEB"/>
    <w:rsid w:val="00314011"/>
    <w:rsid w:val="00314C3F"/>
    <w:rsid w:val="003229E2"/>
    <w:rsid w:val="00323931"/>
    <w:rsid w:val="0033500A"/>
    <w:rsid w:val="0034382D"/>
    <w:rsid w:val="00354304"/>
    <w:rsid w:val="00356B21"/>
    <w:rsid w:val="003570F1"/>
    <w:rsid w:val="00361C1E"/>
    <w:rsid w:val="00364657"/>
    <w:rsid w:val="00374A4A"/>
    <w:rsid w:val="00382330"/>
    <w:rsid w:val="00382371"/>
    <w:rsid w:val="00386789"/>
    <w:rsid w:val="00395B3A"/>
    <w:rsid w:val="0039603B"/>
    <w:rsid w:val="003A02FE"/>
    <w:rsid w:val="003B4CBA"/>
    <w:rsid w:val="003B72B7"/>
    <w:rsid w:val="003C325D"/>
    <w:rsid w:val="003C5224"/>
    <w:rsid w:val="003C723B"/>
    <w:rsid w:val="003C79E5"/>
    <w:rsid w:val="003D2C25"/>
    <w:rsid w:val="003D40A5"/>
    <w:rsid w:val="003D7475"/>
    <w:rsid w:val="003D7525"/>
    <w:rsid w:val="003D7BCE"/>
    <w:rsid w:val="003D7F8C"/>
    <w:rsid w:val="003E0FBA"/>
    <w:rsid w:val="003E2322"/>
    <w:rsid w:val="003E4F84"/>
    <w:rsid w:val="003E5084"/>
    <w:rsid w:val="003E7BD6"/>
    <w:rsid w:val="003F175C"/>
    <w:rsid w:val="003F25BE"/>
    <w:rsid w:val="003F27DC"/>
    <w:rsid w:val="003F32CB"/>
    <w:rsid w:val="0040649E"/>
    <w:rsid w:val="00410E80"/>
    <w:rsid w:val="00424C8D"/>
    <w:rsid w:val="00432F55"/>
    <w:rsid w:val="004333C2"/>
    <w:rsid w:val="004366B2"/>
    <w:rsid w:val="0044514F"/>
    <w:rsid w:val="00450A1A"/>
    <w:rsid w:val="00452D28"/>
    <w:rsid w:val="00456C12"/>
    <w:rsid w:val="00456FB9"/>
    <w:rsid w:val="00464504"/>
    <w:rsid w:val="004648A9"/>
    <w:rsid w:val="00465F94"/>
    <w:rsid w:val="004668AB"/>
    <w:rsid w:val="004702DE"/>
    <w:rsid w:val="00470725"/>
    <w:rsid w:val="00471F09"/>
    <w:rsid w:val="004736E4"/>
    <w:rsid w:val="0047403A"/>
    <w:rsid w:val="00477EDC"/>
    <w:rsid w:val="00492484"/>
    <w:rsid w:val="00492AE6"/>
    <w:rsid w:val="00497369"/>
    <w:rsid w:val="0049760E"/>
    <w:rsid w:val="004A32CE"/>
    <w:rsid w:val="004A3A64"/>
    <w:rsid w:val="004A6DB0"/>
    <w:rsid w:val="004A7A1F"/>
    <w:rsid w:val="004B5EE3"/>
    <w:rsid w:val="004C0250"/>
    <w:rsid w:val="004C43BE"/>
    <w:rsid w:val="004C5730"/>
    <w:rsid w:val="004D0FBA"/>
    <w:rsid w:val="004D3663"/>
    <w:rsid w:val="004D6A64"/>
    <w:rsid w:val="004D6DC1"/>
    <w:rsid w:val="004E039B"/>
    <w:rsid w:val="004E1104"/>
    <w:rsid w:val="004E6660"/>
    <w:rsid w:val="004F03D0"/>
    <w:rsid w:val="004F2C33"/>
    <w:rsid w:val="004F4016"/>
    <w:rsid w:val="004F42A5"/>
    <w:rsid w:val="00502FD8"/>
    <w:rsid w:val="00504C09"/>
    <w:rsid w:val="00506BA6"/>
    <w:rsid w:val="00506D6A"/>
    <w:rsid w:val="005109F9"/>
    <w:rsid w:val="0051406F"/>
    <w:rsid w:val="005265F1"/>
    <w:rsid w:val="00532A89"/>
    <w:rsid w:val="00537103"/>
    <w:rsid w:val="005434DB"/>
    <w:rsid w:val="00555EF8"/>
    <w:rsid w:val="00556669"/>
    <w:rsid w:val="00557AF5"/>
    <w:rsid w:val="005651CE"/>
    <w:rsid w:val="00567413"/>
    <w:rsid w:val="00567722"/>
    <w:rsid w:val="00570CA9"/>
    <w:rsid w:val="00574EFC"/>
    <w:rsid w:val="00575257"/>
    <w:rsid w:val="005756E9"/>
    <w:rsid w:val="00575797"/>
    <w:rsid w:val="00582CEA"/>
    <w:rsid w:val="00582D84"/>
    <w:rsid w:val="0059451E"/>
    <w:rsid w:val="0059734B"/>
    <w:rsid w:val="005A14E6"/>
    <w:rsid w:val="005B370B"/>
    <w:rsid w:val="005C024C"/>
    <w:rsid w:val="005C0ACC"/>
    <w:rsid w:val="005C7002"/>
    <w:rsid w:val="005E11B2"/>
    <w:rsid w:val="005E21ED"/>
    <w:rsid w:val="005E4A38"/>
    <w:rsid w:val="005F08CB"/>
    <w:rsid w:val="005F2CC5"/>
    <w:rsid w:val="005F7D90"/>
    <w:rsid w:val="005F7FB1"/>
    <w:rsid w:val="00600DDA"/>
    <w:rsid w:val="0060589D"/>
    <w:rsid w:val="0061023C"/>
    <w:rsid w:val="00616A50"/>
    <w:rsid w:val="00620D96"/>
    <w:rsid w:val="00621876"/>
    <w:rsid w:val="00624562"/>
    <w:rsid w:val="0062566A"/>
    <w:rsid w:val="00627E72"/>
    <w:rsid w:val="006362AB"/>
    <w:rsid w:val="006374ED"/>
    <w:rsid w:val="00640C14"/>
    <w:rsid w:val="00641866"/>
    <w:rsid w:val="0064253F"/>
    <w:rsid w:val="006451C1"/>
    <w:rsid w:val="00645345"/>
    <w:rsid w:val="00647FE3"/>
    <w:rsid w:val="00665A9C"/>
    <w:rsid w:val="00675561"/>
    <w:rsid w:val="00676AA6"/>
    <w:rsid w:val="006830C1"/>
    <w:rsid w:val="00685C72"/>
    <w:rsid w:val="00693718"/>
    <w:rsid w:val="00694556"/>
    <w:rsid w:val="006A14A4"/>
    <w:rsid w:val="006A26BA"/>
    <w:rsid w:val="006A5D4A"/>
    <w:rsid w:val="006A6015"/>
    <w:rsid w:val="006D2A72"/>
    <w:rsid w:val="006D467C"/>
    <w:rsid w:val="006E00FC"/>
    <w:rsid w:val="006E2BDF"/>
    <w:rsid w:val="006E310D"/>
    <w:rsid w:val="006F1525"/>
    <w:rsid w:val="006F29AF"/>
    <w:rsid w:val="006F346D"/>
    <w:rsid w:val="00700EBA"/>
    <w:rsid w:val="007065D7"/>
    <w:rsid w:val="007131C7"/>
    <w:rsid w:val="00716B2E"/>
    <w:rsid w:val="007179BF"/>
    <w:rsid w:val="007240DB"/>
    <w:rsid w:val="00727313"/>
    <w:rsid w:val="00734ADF"/>
    <w:rsid w:val="00745BF2"/>
    <w:rsid w:val="00755E27"/>
    <w:rsid w:val="0075761C"/>
    <w:rsid w:val="00757641"/>
    <w:rsid w:val="00761808"/>
    <w:rsid w:val="00763968"/>
    <w:rsid w:val="00763DDE"/>
    <w:rsid w:val="00767ACC"/>
    <w:rsid w:val="00773E31"/>
    <w:rsid w:val="00774905"/>
    <w:rsid w:val="00780A0B"/>
    <w:rsid w:val="00784395"/>
    <w:rsid w:val="00786A56"/>
    <w:rsid w:val="007911D3"/>
    <w:rsid w:val="00793376"/>
    <w:rsid w:val="00793882"/>
    <w:rsid w:val="00793C68"/>
    <w:rsid w:val="007A21C8"/>
    <w:rsid w:val="007A39AC"/>
    <w:rsid w:val="007A55DA"/>
    <w:rsid w:val="007A7CE1"/>
    <w:rsid w:val="007A7F55"/>
    <w:rsid w:val="007B1679"/>
    <w:rsid w:val="007C0BD6"/>
    <w:rsid w:val="007C1111"/>
    <w:rsid w:val="007C1E77"/>
    <w:rsid w:val="007D08ED"/>
    <w:rsid w:val="007D5A55"/>
    <w:rsid w:val="007D7D4E"/>
    <w:rsid w:val="007E3ED6"/>
    <w:rsid w:val="007F0D7A"/>
    <w:rsid w:val="007F1428"/>
    <w:rsid w:val="007F2AE3"/>
    <w:rsid w:val="007F42C4"/>
    <w:rsid w:val="007F6027"/>
    <w:rsid w:val="00803444"/>
    <w:rsid w:val="008051E9"/>
    <w:rsid w:val="00806050"/>
    <w:rsid w:val="0081031D"/>
    <w:rsid w:val="00811446"/>
    <w:rsid w:val="0081268C"/>
    <w:rsid w:val="0081294A"/>
    <w:rsid w:val="00812FB3"/>
    <w:rsid w:val="00821100"/>
    <w:rsid w:val="00821312"/>
    <w:rsid w:val="00824A8D"/>
    <w:rsid w:val="00826868"/>
    <w:rsid w:val="00827824"/>
    <w:rsid w:val="0083247F"/>
    <w:rsid w:val="00833858"/>
    <w:rsid w:val="008344F8"/>
    <w:rsid w:val="00841499"/>
    <w:rsid w:val="00844535"/>
    <w:rsid w:val="00845693"/>
    <w:rsid w:val="008533F0"/>
    <w:rsid w:val="008611FC"/>
    <w:rsid w:val="00864E9D"/>
    <w:rsid w:val="00870DC4"/>
    <w:rsid w:val="008862B4"/>
    <w:rsid w:val="00886ACE"/>
    <w:rsid w:val="00887E0D"/>
    <w:rsid w:val="0089377A"/>
    <w:rsid w:val="008A08A3"/>
    <w:rsid w:val="008A0C23"/>
    <w:rsid w:val="008A3B6A"/>
    <w:rsid w:val="008A61C3"/>
    <w:rsid w:val="008B1211"/>
    <w:rsid w:val="008B58AF"/>
    <w:rsid w:val="008B6002"/>
    <w:rsid w:val="008C3666"/>
    <w:rsid w:val="008D5628"/>
    <w:rsid w:val="008D7676"/>
    <w:rsid w:val="008F7993"/>
    <w:rsid w:val="00900D31"/>
    <w:rsid w:val="00900DA6"/>
    <w:rsid w:val="009018C5"/>
    <w:rsid w:val="00904B22"/>
    <w:rsid w:val="00906262"/>
    <w:rsid w:val="0091094C"/>
    <w:rsid w:val="00910B4C"/>
    <w:rsid w:val="00911817"/>
    <w:rsid w:val="00914DA2"/>
    <w:rsid w:val="0092069D"/>
    <w:rsid w:val="00922E1E"/>
    <w:rsid w:val="0092461D"/>
    <w:rsid w:val="00924D61"/>
    <w:rsid w:val="009261E9"/>
    <w:rsid w:val="0092645B"/>
    <w:rsid w:val="009271B1"/>
    <w:rsid w:val="00931B6F"/>
    <w:rsid w:val="009348D5"/>
    <w:rsid w:val="009378A6"/>
    <w:rsid w:val="00945BF8"/>
    <w:rsid w:val="00946D46"/>
    <w:rsid w:val="00951803"/>
    <w:rsid w:val="009534BD"/>
    <w:rsid w:val="00957CB7"/>
    <w:rsid w:val="0096414C"/>
    <w:rsid w:val="00973A98"/>
    <w:rsid w:val="009800AE"/>
    <w:rsid w:val="00980218"/>
    <w:rsid w:val="00982A06"/>
    <w:rsid w:val="00984D79"/>
    <w:rsid w:val="00995726"/>
    <w:rsid w:val="009A7308"/>
    <w:rsid w:val="009B17B0"/>
    <w:rsid w:val="009B48FF"/>
    <w:rsid w:val="009C3E08"/>
    <w:rsid w:val="009C45CC"/>
    <w:rsid w:val="009C4E72"/>
    <w:rsid w:val="009C5BC5"/>
    <w:rsid w:val="009C7655"/>
    <w:rsid w:val="009E57DF"/>
    <w:rsid w:val="009E5DEA"/>
    <w:rsid w:val="009E7337"/>
    <w:rsid w:val="009F48A8"/>
    <w:rsid w:val="009F4E1D"/>
    <w:rsid w:val="009F5A6E"/>
    <w:rsid w:val="009F6C74"/>
    <w:rsid w:val="00A01986"/>
    <w:rsid w:val="00A03B3D"/>
    <w:rsid w:val="00A063EB"/>
    <w:rsid w:val="00A0794F"/>
    <w:rsid w:val="00A17C22"/>
    <w:rsid w:val="00A207CB"/>
    <w:rsid w:val="00A21752"/>
    <w:rsid w:val="00A23AFE"/>
    <w:rsid w:val="00A32028"/>
    <w:rsid w:val="00A37C1D"/>
    <w:rsid w:val="00A40015"/>
    <w:rsid w:val="00A424C0"/>
    <w:rsid w:val="00A42FA1"/>
    <w:rsid w:val="00A477B0"/>
    <w:rsid w:val="00A52ED8"/>
    <w:rsid w:val="00A537BC"/>
    <w:rsid w:val="00A55182"/>
    <w:rsid w:val="00A55961"/>
    <w:rsid w:val="00A5626A"/>
    <w:rsid w:val="00A70FF5"/>
    <w:rsid w:val="00A753C0"/>
    <w:rsid w:val="00A756AB"/>
    <w:rsid w:val="00A7587E"/>
    <w:rsid w:val="00A75BDB"/>
    <w:rsid w:val="00A8135D"/>
    <w:rsid w:val="00A824B2"/>
    <w:rsid w:val="00A910FA"/>
    <w:rsid w:val="00A91DC4"/>
    <w:rsid w:val="00AA04ED"/>
    <w:rsid w:val="00AA39E1"/>
    <w:rsid w:val="00AA4D2B"/>
    <w:rsid w:val="00AA61A8"/>
    <w:rsid w:val="00AB23EC"/>
    <w:rsid w:val="00AB7F1E"/>
    <w:rsid w:val="00AC6058"/>
    <w:rsid w:val="00AC7631"/>
    <w:rsid w:val="00AD060D"/>
    <w:rsid w:val="00AD3266"/>
    <w:rsid w:val="00AD3F61"/>
    <w:rsid w:val="00AD46C5"/>
    <w:rsid w:val="00AD5C54"/>
    <w:rsid w:val="00AE21E8"/>
    <w:rsid w:val="00AE24D5"/>
    <w:rsid w:val="00AE7A81"/>
    <w:rsid w:val="00AE7CBA"/>
    <w:rsid w:val="00AF3DAD"/>
    <w:rsid w:val="00B00489"/>
    <w:rsid w:val="00B06F83"/>
    <w:rsid w:val="00B10E01"/>
    <w:rsid w:val="00B11146"/>
    <w:rsid w:val="00B2609A"/>
    <w:rsid w:val="00B27459"/>
    <w:rsid w:val="00B274A9"/>
    <w:rsid w:val="00B30EE8"/>
    <w:rsid w:val="00B34436"/>
    <w:rsid w:val="00B35DBB"/>
    <w:rsid w:val="00B52879"/>
    <w:rsid w:val="00B61975"/>
    <w:rsid w:val="00B643BE"/>
    <w:rsid w:val="00B65CDD"/>
    <w:rsid w:val="00B67A9D"/>
    <w:rsid w:val="00B74E67"/>
    <w:rsid w:val="00B80A8D"/>
    <w:rsid w:val="00B80EAA"/>
    <w:rsid w:val="00B81A64"/>
    <w:rsid w:val="00B82E3E"/>
    <w:rsid w:val="00B875B1"/>
    <w:rsid w:val="00B91A8C"/>
    <w:rsid w:val="00B94277"/>
    <w:rsid w:val="00B95431"/>
    <w:rsid w:val="00B96CFE"/>
    <w:rsid w:val="00BA44FB"/>
    <w:rsid w:val="00BB02D9"/>
    <w:rsid w:val="00BB2FD8"/>
    <w:rsid w:val="00BB39A0"/>
    <w:rsid w:val="00BC1B02"/>
    <w:rsid w:val="00BC4AC2"/>
    <w:rsid w:val="00BD0BC2"/>
    <w:rsid w:val="00BD1780"/>
    <w:rsid w:val="00BD2930"/>
    <w:rsid w:val="00BD69E9"/>
    <w:rsid w:val="00BE71CB"/>
    <w:rsid w:val="00BF7D9B"/>
    <w:rsid w:val="00C04F2D"/>
    <w:rsid w:val="00C17327"/>
    <w:rsid w:val="00C17798"/>
    <w:rsid w:val="00C27C94"/>
    <w:rsid w:val="00C30158"/>
    <w:rsid w:val="00C3074E"/>
    <w:rsid w:val="00C36E4D"/>
    <w:rsid w:val="00C423BC"/>
    <w:rsid w:val="00C46A81"/>
    <w:rsid w:val="00C47868"/>
    <w:rsid w:val="00C57747"/>
    <w:rsid w:val="00C57C68"/>
    <w:rsid w:val="00C747B8"/>
    <w:rsid w:val="00C80908"/>
    <w:rsid w:val="00C84754"/>
    <w:rsid w:val="00C8654D"/>
    <w:rsid w:val="00C9210F"/>
    <w:rsid w:val="00C92DC3"/>
    <w:rsid w:val="00C930A8"/>
    <w:rsid w:val="00C94DCB"/>
    <w:rsid w:val="00C96685"/>
    <w:rsid w:val="00C97542"/>
    <w:rsid w:val="00CA184A"/>
    <w:rsid w:val="00CA2F7E"/>
    <w:rsid w:val="00CB107D"/>
    <w:rsid w:val="00CB708D"/>
    <w:rsid w:val="00CC5E08"/>
    <w:rsid w:val="00CC5FDF"/>
    <w:rsid w:val="00CC7F11"/>
    <w:rsid w:val="00CD2B01"/>
    <w:rsid w:val="00CD68F9"/>
    <w:rsid w:val="00CD75CC"/>
    <w:rsid w:val="00CE039A"/>
    <w:rsid w:val="00CE0CFD"/>
    <w:rsid w:val="00CE655E"/>
    <w:rsid w:val="00CE72D6"/>
    <w:rsid w:val="00CF1898"/>
    <w:rsid w:val="00D1120C"/>
    <w:rsid w:val="00D17C1F"/>
    <w:rsid w:val="00D222A6"/>
    <w:rsid w:val="00D2266C"/>
    <w:rsid w:val="00D3154D"/>
    <w:rsid w:val="00D45306"/>
    <w:rsid w:val="00D4539B"/>
    <w:rsid w:val="00D50560"/>
    <w:rsid w:val="00D51B67"/>
    <w:rsid w:val="00D52BAF"/>
    <w:rsid w:val="00D612AB"/>
    <w:rsid w:val="00D63E23"/>
    <w:rsid w:val="00D66565"/>
    <w:rsid w:val="00D67D14"/>
    <w:rsid w:val="00D71A39"/>
    <w:rsid w:val="00D72F78"/>
    <w:rsid w:val="00D74096"/>
    <w:rsid w:val="00D849A9"/>
    <w:rsid w:val="00D85AE0"/>
    <w:rsid w:val="00D92FF0"/>
    <w:rsid w:val="00D958B1"/>
    <w:rsid w:val="00DA307D"/>
    <w:rsid w:val="00DA6702"/>
    <w:rsid w:val="00DB1580"/>
    <w:rsid w:val="00DC0DAE"/>
    <w:rsid w:val="00DD0999"/>
    <w:rsid w:val="00DD1BDE"/>
    <w:rsid w:val="00DE24FE"/>
    <w:rsid w:val="00DE3836"/>
    <w:rsid w:val="00DF093F"/>
    <w:rsid w:val="00DF0BAF"/>
    <w:rsid w:val="00DF5452"/>
    <w:rsid w:val="00DF57DD"/>
    <w:rsid w:val="00E0310D"/>
    <w:rsid w:val="00E038DF"/>
    <w:rsid w:val="00E07492"/>
    <w:rsid w:val="00E1038D"/>
    <w:rsid w:val="00E103CD"/>
    <w:rsid w:val="00E16FB5"/>
    <w:rsid w:val="00E2059F"/>
    <w:rsid w:val="00E21349"/>
    <w:rsid w:val="00E22805"/>
    <w:rsid w:val="00E22ABB"/>
    <w:rsid w:val="00E239E0"/>
    <w:rsid w:val="00E25482"/>
    <w:rsid w:val="00E26599"/>
    <w:rsid w:val="00E30733"/>
    <w:rsid w:val="00E42E55"/>
    <w:rsid w:val="00E5300C"/>
    <w:rsid w:val="00E61919"/>
    <w:rsid w:val="00E658D9"/>
    <w:rsid w:val="00E6600C"/>
    <w:rsid w:val="00E70897"/>
    <w:rsid w:val="00E83B8C"/>
    <w:rsid w:val="00E84996"/>
    <w:rsid w:val="00E87FE5"/>
    <w:rsid w:val="00E903C6"/>
    <w:rsid w:val="00E93DAE"/>
    <w:rsid w:val="00EB5360"/>
    <w:rsid w:val="00EB72D8"/>
    <w:rsid w:val="00EC3B65"/>
    <w:rsid w:val="00EC4965"/>
    <w:rsid w:val="00EC71BE"/>
    <w:rsid w:val="00ED248E"/>
    <w:rsid w:val="00ED3466"/>
    <w:rsid w:val="00EE1177"/>
    <w:rsid w:val="00EE29C3"/>
    <w:rsid w:val="00EE3141"/>
    <w:rsid w:val="00F11DD1"/>
    <w:rsid w:val="00F13355"/>
    <w:rsid w:val="00F14AAB"/>
    <w:rsid w:val="00F16F58"/>
    <w:rsid w:val="00F17179"/>
    <w:rsid w:val="00F215CE"/>
    <w:rsid w:val="00F23553"/>
    <w:rsid w:val="00F2406F"/>
    <w:rsid w:val="00F32F50"/>
    <w:rsid w:val="00F345D7"/>
    <w:rsid w:val="00F37A4C"/>
    <w:rsid w:val="00F4083D"/>
    <w:rsid w:val="00F423DE"/>
    <w:rsid w:val="00F43060"/>
    <w:rsid w:val="00F560CE"/>
    <w:rsid w:val="00F6061F"/>
    <w:rsid w:val="00F6215B"/>
    <w:rsid w:val="00F625FC"/>
    <w:rsid w:val="00F62C0C"/>
    <w:rsid w:val="00F637A3"/>
    <w:rsid w:val="00F655B9"/>
    <w:rsid w:val="00F673CD"/>
    <w:rsid w:val="00F7120A"/>
    <w:rsid w:val="00F71DA5"/>
    <w:rsid w:val="00F74494"/>
    <w:rsid w:val="00F74D74"/>
    <w:rsid w:val="00F74ED8"/>
    <w:rsid w:val="00F75ACF"/>
    <w:rsid w:val="00F76CCD"/>
    <w:rsid w:val="00F81208"/>
    <w:rsid w:val="00F83416"/>
    <w:rsid w:val="00F874CE"/>
    <w:rsid w:val="00F90151"/>
    <w:rsid w:val="00F90277"/>
    <w:rsid w:val="00F93E19"/>
    <w:rsid w:val="00F942EF"/>
    <w:rsid w:val="00FB6801"/>
    <w:rsid w:val="00FC005A"/>
    <w:rsid w:val="00FC4F30"/>
    <w:rsid w:val="00FC7B7A"/>
    <w:rsid w:val="00FD5387"/>
    <w:rsid w:val="00FE1738"/>
    <w:rsid w:val="00FE3357"/>
    <w:rsid w:val="00FE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13DE8"/>
  <w15:chartTrackingRefBased/>
  <w15:docId w15:val="{377C605B-751F-49B3-8C4D-82BD38C2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182"/>
    <w:pPr>
      <w:ind w:leftChars="400" w:left="840"/>
    </w:pPr>
  </w:style>
  <w:style w:type="table" w:styleId="a4">
    <w:name w:val="Table Grid"/>
    <w:basedOn w:val="a1"/>
    <w:uiPriority w:val="39"/>
    <w:rsid w:val="00D1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409F"/>
    <w:pPr>
      <w:tabs>
        <w:tab w:val="center" w:pos="4252"/>
        <w:tab w:val="right" w:pos="8504"/>
      </w:tabs>
      <w:snapToGrid w:val="0"/>
    </w:pPr>
  </w:style>
  <w:style w:type="character" w:customStyle="1" w:styleId="a6">
    <w:name w:val="ヘッダー (文字)"/>
    <w:basedOn w:val="a0"/>
    <w:link w:val="a5"/>
    <w:uiPriority w:val="99"/>
    <w:rsid w:val="0004409F"/>
  </w:style>
  <w:style w:type="paragraph" w:styleId="a7">
    <w:name w:val="footer"/>
    <w:basedOn w:val="a"/>
    <w:link w:val="a8"/>
    <w:uiPriority w:val="99"/>
    <w:unhideWhenUsed/>
    <w:rsid w:val="0004409F"/>
    <w:pPr>
      <w:tabs>
        <w:tab w:val="center" w:pos="4252"/>
        <w:tab w:val="right" w:pos="8504"/>
      </w:tabs>
      <w:snapToGrid w:val="0"/>
    </w:pPr>
  </w:style>
  <w:style w:type="character" w:customStyle="1" w:styleId="a8">
    <w:name w:val="フッター (文字)"/>
    <w:basedOn w:val="a0"/>
    <w:link w:val="a7"/>
    <w:uiPriority w:val="99"/>
    <w:rsid w:val="0004409F"/>
  </w:style>
  <w:style w:type="paragraph" w:styleId="a9">
    <w:name w:val="Balloon Text"/>
    <w:basedOn w:val="a"/>
    <w:link w:val="aa"/>
    <w:uiPriority w:val="99"/>
    <w:semiHidden/>
    <w:unhideWhenUsed/>
    <w:rsid w:val="00B111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1146"/>
    <w:rPr>
      <w:rFonts w:asciiTheme="majorHAnsi" w:eastAsiaTheme="majorEastAsia" w:hAnsiTheme="majorHAnsi" w:cstheme="majorBidi"/>
      <w:sz w:val="18"/>
      <w:szCs w:val="18"/>
    </w:rPr>
  </w:style>
  <w:style w:type="paragraph" w:styleId="ab">
    <w:name w:val="Revision"/>
    <w:hidden/>
    <w:uiPriority w:val="99"/>
    <w:semiHidden/>
    <w:rsid w:val="00157496"/>
  </w:style>
  <w:style w:type="character" w:styleId="ac">
    <w:name w:val="annotation reference"/>
    <w:basedOn w:val="a0"/>
    <w:uiPriority w:val="99"/>
    <w:semiHidden/>
    <w:unhideWhenUsed/>
    <w:rsid w:val="0047403A"/>
    <w:rPr>
      <w:sz w:val="18"/>
      <w:szCs w:val="18"/>
    </w:rPr>
  </w:style>
  <w:style w:type="paragraph" w:styleId="ad">
    <w:name w:val="annotation text"/>
    <w:basedOn w:val="a"/>
    <w:link w:val="ae"/>
    <w:uiPriority w:val="99"/>
    <w:unhideWhenUsed/>
    <w:rsid w:val="0047403A"/>
    <w:pPr>
      <w:jc w:val="left"/>
    </w:pPr>
  </w:style>
  <w:style w:type="character" w:customStyle="1" w:styleId="ae">
    <w:name w:val="コメント文字列 (文字)"/>
    <w:basedOn w:val="a0"/>
    <w:link w:val="ad"/>
    <w:uiPriority w:val="99"/>
    <w:rsid w:val="0047403A"/>
  </w:style>
  <w:style w:type="paragraph" w:styleId="af">
    <w:name w:val="annotation subject"/>
    <w:basedOn w:val="ad"/>
    <w:next w:val="ad"/>
    <w:link w:val="af0"/>
    <w:uiPriority w:val="99"/>
    <w:semiHidden/>
    <w:unhideWhenUsed/>
    <w:rsid w:val="0047403A"/>
    <w:rPr>
      <w:b/>
      <w:bCs/>
    </w:rPr>
  </w:style>
  <w:style w:type="character" w:customStyle="1" w:styleId="af0">
    <w:name w:val="コメント内容 (文字)"/>
    <w:basedOn w:val="ae"/>
    <w:link w:val="af"/>
    <w:uiPriority w:val="99"/>
    <w:semiHidden/>
    <w:rsid w:val="0047403A"/>
    <w:rPr>
      <w:b/>
      <w:bCs/>
    </w:rPr>
  </w:style>
  <w:style w:type="character" w:customStyle="1" w:styleId="cm">
    <w:name w:val="cm"/>
    <w:basedOn w:val="a0"/>
    <w:rsid w:val="002E5394"/>
  </w:style>
  <w:style w:type="paragraph" w:customStyle="1" w:styleId="1">
    <w:name w:val="日付1"/>
    <w:basedOn w:val="a"/>
    <w:rsid w:val="009E57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9E57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
    <w:name w:val="num"/>
    <w:basedOn w:val="a0"/>
    <w:rsid w:val="009E57DF"/>
  </w:style>
  <w:style w:type="character" w:customStyle="1" w:styleId="p">
    <w:name w:val="p"/>
    <w:basedOn w:val="a0"/>
    <w:rsid w:val="009E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1165">
      <w:bodyDiv w:val="1"/>
      <w:marLeft w:val="0"/>
      <w:marRight w:val="0"/>
      <w:marTop w:val="0"/>
      <w:marBottom w:val="0"/>
      <w:divBdr>
        <w:top w:val="none" w:sz="0" w:space="0" w:color="auto"/>
        <w:left w:val="none" w:sz="0" w:space="0" w:color="auto"/>
        <w:bottom w:val="none" w:sz="0" w:space="0" w:color="auto"/>
        <w:right w:val="none" w:sz="0" w:space="0" w:color="auto"/>
      </w:divBdr>
    </w:div>
    <w:div w:id="75563382">
      <w:bodyDiv w:val="1"/>
      <w:marLeft w:val="0"/>
      <w:marRight w:val="0"/>
      <w:marTop w:val="0"/>
      <w:marBottom w:val="0"/>
      <w:divBdr>
        <w:top w:val="none" w:sz="0" w:space="0" w:color="auto"/>
        <w:left w:val="none" w:sz="0" w:space="0" w:color="auto"/>
        <w:bottom w:val="none" w:sz="0" w:space="0" w:color="auto"/>
        <w:right w:val="none" w:sz="0" w:space="0" w:color="auto"/>
      </w:divBdr>
    </w:div>
    <w:div w:id="173231295">
      <w:bodyDiv w:val="1"/>
      <w:marLeft w:val="0"/>
      <w:marRight w:val="0"/>
      <w:marTop w:val="0"/>
      <w:marBottom w:val="0"/>
      <w:divBdr>
        <w:top w:val="none" w:sz="0" w:space="0" w:color="auto"/>
        <w:left w:val="none" w:sz="0" w:space="0" w:color="auto"/>
        <w:bottom w:val="none" w:sz="0" w:space="0" w:color="auto"/>
        <w:right w:val="none" w:sz="0" w:space="0" w:color="auto"/>
      </w:divBdr>
    </w:div>
    <w:div w:id="936869189">
      <w:bodyDiv w:val="1"/>
      <w:marLeft w:val="0"/>
      <w:marRight w:val="0"/>
      <w:marTop w:val="0"/>
      <w:marBottom w:val="0"/>
      <w:divBdr>
        <w:top w:val="none" w:sz="0" w:space="0" w:color="auto"/>
        <w:left w:val="none" w:sz="0" w:space="0" w:color="auto"/>
        <w:bottom w:val="none" w:sz="0" w:space="0" w:color="auto"/>
        <w:right w:val="none" w:sz="0" w:space="0" w:color="auto"/>
      </w:divBdr>
    </w:div>
    <w:div w:id="1012416567">
      <w:bodyDiv w:val="1"/>
      <w:marLeft w:val="0"/>
      <w:marRight w:val="0"/>
      <w:marTop w:val="0"/>
      <w:marBottom w:val="0"/>
      <w:divBdr>
        <w:top w:val="none" w:sz="0" w:space="0" w:color="auto"/>
        <w:left w:val="none" w:sz="0" w:space="0" w:color="auto"/>
        <w:bottom w:val="none" w:sz="0" w:space="0" w:color="auto"/>
        <w:right w:val="none" w:sz="0" w:space="0" w:color="auto"/>
      </w:divBdr>
    </w:div>
    <w:div w:id="1144276786">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sChild>
            <w:div w:id="1225605653">
              <w:marLeft w:val="0"/>
              <w:marRight w:val="0"/>
              <w:marTop w:val="0"/>
              <w:marBottom w:val="0"/>
              <w:divBdr>
                <w:top w:val="none" w:sz="0" w:space="0" w:color="auto"/>
                <w:left w:val="none" w:sz="0" w:space="0" w:color="auto"/>
                <w:bottom w:val="none" w:sz="0" w:space="0" w:color="auto"/>
                <w:right w:val="none" w:sz="0" w:space="0" w:color="auto"/>
              </w:divBdr>
              <w:divsChild>
                <w:div w:id="6936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724">
          <w:marLeft w:val="0"/>
          <w:marRight w:val="0"/>
          <w:marTop w:val="0"/>
          <w:marBottom w:val="0"/>
          <w:divBdr>
            <w:top w:val="none" w:sz="0" w:space="0" w:color="auto"/>
            <w:left w:val="none" w:sz="0" w:space="0" w:color="auto"/>
            <w:bottom w:val="none" w:sz="0" w:space="0" w:color="auto"/>
            <w:right w:val="none" w:sz="0" w:space="0" w:color="auto"/>
          </w:divBdr>
          <w:divsChild>
            <w:div w:id="2136487570">
              <w:marLeft w:val="0"/>
              <w:marRight w:val="0"/>
              <w:marTop w:val="0"/>
              <w:marBottom w:val="0"/>
              <w:divBdr>
                <w:top w:val="none" w:sz="0" w:space="0" w:color="auto"/>
                <w:left w:val="none" w:sz="0" w:space="0" w:color="auto"/>
                <w:bottom w:val="none" w:sz="0" w:space="0" w:color="auto"/>
                <w:right w:val="none" w:sz="0" w:space="0" w:color="auto"/>
              </w:divBdr>
              <w:divsChild>
                <w:div w:id="1134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85D94-F656-41ED-B9D9-A4CBE379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5503</Words>
  <Characters>31370</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星　由佳莉</cp:lastModifiedBy>
  <cp:revision>3</cp:revision>
  <cp:lastPrinted>2025-09-30T01:40:00Z</cp:lastPrinted>
  <dcterms:created xsi:type="dcterms:W3CDTF">2025-10-02T06:28:00Z</dcterms:created>
  <dcterms:modified xsi:type="dcterms:W3CDTF">2025-10-07T02:08:00Z</dcterms:modified>
</cp:coreProperties>
</file>