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26" w:rsidRDefault="00C06A26" w:rsidP="00C06A26">
      <w:pPr>
        <w:snapToGrid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【別紙】</w:t>
      </w:r>
    </w:p>
    <w:p w:rsidR="004A11A8" w:rsidRDefault="004A11A8">
      <w:pPr>
        <w:snapToGrid w:val="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イオキシン</w:t>
      </w:r>
      <w:r w:rsidR="00E653E7">
        <w:rPr>
          <w:rFonts w:ascii="ＭＳ ゴシック" w:eastAsia="ＭＳ ゴシック" w:hAnsi="ＭＳ ゴシック" w:hint="eastAsia"/>
          <w:sz w:val="24"/>
        </w:rPr>
        <w:t>類</w:t>
      </w:r>
      <w:r>
        <w:rPr>
          <w:rFonts w:ascii="ＭＳ ゴシック" w:eastAsia="ＭＳ ゴシック" w:hAnsi="ＭＳ ゴシック" w:hint="eastAsia"/>
          <w:sz w:val="24"/>
        </w:rPr>
        <w:t>発生施設の種類</w:t>
      </w:r>
    </w:p>
    <w:p w:rsidR="00C06A26" w:rsidRDefault="00C06A26" w:rsidP="00C06A26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C06A26" w:rsidRDefault="00C06A26" w:rsidP="00C06A26">
      <w:pPr>
        <w:snapToGrid w:val="0"/>
        <w:spacing w:line="1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:rsidR="00C06A26" w:rsidRPr="00C06A26" w:rsidRDefault="00C06A26" w:rsidP="00AE5AC2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特定工場の名称　</w:t>
      </w:r>
      <w:r w:rsidRPr="004A153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A11A8" w:rsidRDefault="004A11A8" w:rsidP="00AE5AC2">
      <w:pPr>
        <w:snapToGrid w:val="0"/>
        <w:spacing w:line="1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1260"/>
        <w:gridCol w:w="900"/>
        <w:gridCol w:w="2654"/>
      </w:tblGrid>
      <w:tr w:rsidR="004A11A8" w:rsidRPr="00E91ADE" w:rsidTr="00E91ADE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号番号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施設の用途</w:t>
            </w: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11A8" w:rsidRPr="00E91ADE" w:rsidTr="00E91ADE">
        <w:trPr>
          <w:trHeight w:val="112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1ADE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11A8" w:rsidRPr="00E91ADE" w:rsidRDefault="004A11A8" w:rsidP="00E91ADE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A11A8" w:rsidRPr="00AE5AC2" w:rsidRDefault="004A11A8" w:rsidP="00AE5AC2">
      <w:pPr>
        <w:ind w:left="472" w:hangingChars="262" w:hanging="472"/>
        <w:rPr>
          <w:rFonts w:ascii="ＭＳ 明朝" w:hAnsi="ＭＳ 明朝" w:hint="eastAsia"/>
          <w:spacing w:val="-10"/>
          <w:sz w:val="20"/>
          <w:szCs w:val="20"/>
        </w:rPr>
      </w:pPr>
      <w:r w:rsidRPr="00AE5AC2">
        <w:rPr>
          <w:rFonts w:ascii="ＭＳ 明朝" w:hAnsi="ＭＳ 明朝" w:hint="eastAsia"/>
          <w:spacing w:val="-10"/>
          <w:sz w:val="20"/>
          <w:szCs w:val="20"/>
        </w:rPr>
        <w:t>注１　「施設の名称」の欄には、ダイオキシン類対策特別措置法施行令別表第１第1</w:t>
      </w:r>
      <w:r w:rsidR="00AE5AC2">
        <w:rPr>
          <w:rFonts w:ascii="ＭＳ 明朝" w:hAnsi="ＭＳ 明朝" w:hint="eastAsia"/>
          <w:spacing w:val="-10"/>
          <w:sz w:val="20"/>
          <w:szCs w:val="20"/>
        </w:rPr>
        <w:t>号から第４号まで及び別表第２第１号から第１４号までに掲げる</w:t>
      </w:r>
      <w:r w:rsidRPr="00AE5AC2">
        <w:rPr>
          <w:rFonts w:ascii="ＭＳ 明朝" w:hAnsi="ＭＳ 明朝" w:hint="eastAsia"/>
          <w:spacing w:val="-10"/>
          <w:sz w:val="20"/>
          <w:szCs w:val="20"/>
        </w:rPr>
        <w:t>施設を記載すること。</w:t>
      </w:r>
    </w:p>
    <w:p w:rsidR="004A11A8" w:rsidRPr="00AE5AC2" w:rsidRDefault="004A11A8" w:rsidP="00AE5AC2">
      <w:pPr>
        <w:ind w:left="472" w:hangingChars="262" w:hanging="472"/>
        <w:rPr>
          <w:rFonts w:ascii="ＭＳ 明朝" w:hAnsi="ＭＳ 明朝" w:hint="eastAsia"/>
          <w:spacing w:val="-10"/>
          <w:sz w:val="20"/>
          <w:szCs w:val="20"/>
        </w:rPr>
      </w:pPr>
      <w:r w:rsidRPr="00AE5AC2">
        <w:rPr>
          <w:rFonts w:ascii="ＭＳ 明朝" w:hAnsi="ＭＳ 明朝" w:hint="eastAsia"/>
          <w:spacing w:val="-10"/>
          <w:sz w:val="20"/>
          <w:szCs w:val="20"/>
        </w:rPr>
        <w:t>注２　「号番号」の欄には、ダイオキシン類対策特別措置法施行令別表第１または、第２の号番号を記載すること。</w:t>
      </w:r>
    </w:p>
    <w:p w:rsidR="004A11A8" w:rsidRPr="00AE5AC2" w:rsidRDefault="00AE5AC2" w:rsidP="00AE5AC2">
      <w:pPr>
        <w:ind w:left="472" w:hangingChars="262" w:hanging="472"/>
        <w:rPr>
          <w:rFonts w:ascii="ＭＳ 明朝" w:hAnsi="ＭＳ 明朝" w:hint="eastAsia"/>
          <w:spacing w:val="-10"/>
          <w:sz w:val="20"/>
          <w:szCs w:val="20"/>
        </w:rPr>
      </w:pPr>
      <w:r>
        <w:rPr>
          <w:rFonts w:ascii="ＭＳ 明朝" w:hAnsi="ＭＳ 明朝" w:hint="eastAsia"/>
          <w:spacing w:val="-10"/>
          <w:sz w:val="20"/>
          <w:szCs w:val="20"/>
        </w:rPr>
        <w:t>注３　「施設の用途」の欄には、施設の用途の他に当該施設により</w:t>
      </w:r>
      <w:r w:rsidR="004A11A8" w:rsidRPr="00AE5AC2">
        <w:rPr>
          <w:rFonts w:ascii="ＭＳ 明朝" w:hAnsi="ＭＳ 明朝" w:hint="eastAsia"/>
          <w:spacing w:val="-10"/>
          <w:sz w:val="20"/>
          <w:szCs w:val="20"/>
        </w:rPr>
        <w:t>製造、選別等される製品、半製品、中間製品等の名称を記載すること。</w:t>
      </w:r>
    </w:p>
    <w:p w:rsidR="004A11A8" w:rsidRDefault="004A11A8" w:rsidP="00DD4EF7">
      <w:pPr>
        <w:ind w:left="550" w:hangingChars="262" w:hanging="550"/>
        <w:rPr>
          <w:rFonts w:hint="eastAsia"/>
        </w:rPr>
      </w:pPr>
      <w:r w:rsidRPr="00AE5AC2">
        <w:rPr>
          <w:rFonts w:hint="eastAsia"/>
        </w:rPr>
        <w:t>注４　用紙の大きさは、日本</w:t>
      </w:r>
      <w:r w:rsidR="00863C1F">
        <w:rPr>
          <w:rFonts w:hint="eastAsia"/>
        </w:rPr>
        <w:t>産業</w:t>
      </w:r>
      <w:r>
        <w:rPr>
          <w:rFonts w:hint="eastAsia"/>
        </w:rPr>
        <w:t>規格</w:t>
      </w:r>
      <w:r w:rsidR="00863C1F">
        <w:rPr>
          <w:rFonts w:hint="eastAsia"/>
        </w:rPr>
        <w:t>Ａ列４番</w:t>
      </w:r>
      <w:r>
        <w:rPr>
          <w:rFonts w:hint="eastAsia"/>
        </w:rPr>
        <w:t>とすること。</w:t>
      </w:r>
    </w:p>
    <w:sectPr w:rsidR="004A11A8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DE" w:rsidRDefault="00E91ADE">
      <w:r>
        <w:separator/>
      </w:r>
    </w:p>
  </w:endnote>
  <w:endnote w:type="continuationSeparator" w:id="0">
    <w:p w:rsidR="00E91ADE" w:rsidRDefault="00E9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DE" w:rsidRDefault="00E91ADE">
      <w:r>
        <w:separator/>
      </w:r>
    </w:p>
  </w:footnote>
  <w:footnote w:type="continuationSeparator" w:id="0">
    <w:p w:rsidR="00E91ADE" w:rsidRDefault="00E9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1A8"/>
    <w:rsid w:val="000F06AD"/>
    <w:rsid w:val="00255B6F"/>
    <w:rsid w:val="004A11A8"/>
    <w:rsid w:val="004A153F"/>
    <w:rsid w:val="00763BCE"/>
    <w:rsid w:val="00863C1F"/>
    <w:rsid w:val="009B43A7"/>
    <w:rsid w:val="00AA2869"/>
    <w:rsid w:val="00AE5AC2"/>
    <w:rsid w:val="00C06A26"/>
    <w:rsid w:val="00CB3C22"/>
    <w:rsid w:val="00DD4EF7"/>
    <w:rsid w:val="00E653E7"/>
    <w:rsid w:val="00E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99915B-EC9F-4CEA-A1B7-C6F40FFE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公害防止組織整備法様式第二別紙</vt:lpstr>
      <vt:lpstr>公害防止組織整備法様式第二別紙</vt:lpstr>
    </vt:vector>
  </TitlesOfParts>
  <Company>福井県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公害防止組織整備法様式第二別紙</dc:title>
  <dc:subject/>
  <dc:creator>坂井健康福祉センター</dc:creator>
  <cp:keywords/>
  <dc:description/>
  <cp:lastModifiedBy>浅野　雄紀</cp:lastModifiedBy>
  <cp:revision>2</cp:revision>
  <dcterms:created xsi:type="dcterms:W3CDTF">2021-02-04T07:36:00Z</dcterms:created>
  <dcterms:modified xsi:type="dcterms:W3CDTF">2021-02-04T07:36:00Z</dcterms:modified>
</cp:coreProperties>
</file>