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21" w:rsidRDefault="00052A21">
      <w:r>
        <w:rPr>
          <w:rFonts w:hint="eastAsia"/>
        </w:rPr>
        <w:t>別紙</w:t>
      </w:r>
      <w:r>
        <w:t>4</w:t>
      </w:r>
    </w:p>
    <w:p w:rsidR="00052A21" w:rsidRDefault="00052A21">
      <w:pPr>
        <w:jc w:val="center"/>
      </w:pPr>
      <w:r>
        <w:rPr>
          <w:rFonts w:hint="eastAsia"/>
        </w:rPr>
        <w:t>悪臭に係る特定施設の概要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945"/>
        <w:gridCol w:w="945"/>
        <w:gridCol w:w="1715"/>
        <w:gridCol w:w="1715"/>
        <w:gridCol w:w="1715"/>
      </w:tblGrid>
      <w:tr w:rsidR="00052A21">
        <w:trPr>
          <w:cantSplit/>
          <w:trHeight w:hRule="exact" w:val="440"/>
        </w:trPr>
        <w:tc>
          <w:tcPr>
            <w:tcW w:w="735" w:type="dxa"/>
            <w:vMerge w:val="restart"/>
            <w:textDirection w:val="tbRlV"/>
            <w:vAlign w:val="center"/>
          </w:tcPr>
          <w:p w:rsidR="00052A21" w:rsidRDefault="00052A21">
            <w:pPr>
              <w:ind w:left="113" w:right="113"/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105"/>
              </w:rPr>
              <w:t>置</w:t>
            </w:r>
            <w:r>
              <w:rPr>
                <w:rFonts w:hint="eastAsia"/>
              </w:rPr>
              <w:t>施設の</w:t>
            </w: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着工予定設立年月日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 w:val="restart"/>
            <w:textDirection w:val="tbRlV"/>
            <w:vAlign w:val="center"/>
          </w:tcPr>
          <w:p w:rsidR="00052A21" w:rsidRDefault="00052A21">
            <w:pPr>
              <w:ind w:left="113" w:right="113"/>
              <w:jc w:val="center"/>
            </w:pPr>
            <w:r>
              <w:rPr>
                <w:rFonts w:hint="eastAsia"/>
              </w:rPr>
              <w:t>使用の方</w:t>
            </w:r>
            <w:r>
              <w:rPr>
                <w:rFonts w:hint="eastAsia"/>
                <w:spacing w:val="210"/>
              </w:rPr>
              <w:t>法</w:t>
            </w:r>
            <w:r>
              <w:rPr>
                <w:rFonts w:hint="eastAsia"/>
              </w:rPr>
              <w:t>施設の構造及び</w:t>
            </w: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模</w:t>
            </w:r>
            <w:r>
              <w:t>(</w:t>
            </w: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  <w:r>
              <w:t>)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6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</w:rPr>
              <w:t>原料の種類及び使用量</w:t>
            </w:r>
          </w:p>
          <w:p w:rsidR="00052A21" w:rsidRDefault="00052A21">
            <w:pPr>
              <w:spacing w:line="210" w:lineRule="exact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貯蔵種類及び貯蔵量</w:t>
            </w:r>
            <w:r>
              <w:t>)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製品名及び製造量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 w:val="restart"/>
            <w:textDirection w:val="tbRlV"/>
            <w:vAlign w:val="center"/>
          </w:tcPr>
          <w:p w:rsidR="00052A21" w:rsidRDefault="00052A2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処理の方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建屋の構造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集気の方法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2625" w:type="dxa"/>
            <w:gridSpan w:val="3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処理施設の型式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052A21" w:rsidRDefault="00052A21">
            <w:pPr>
              <w:jc w:val="center"/>
            </w:pPr>
            <w:r>
              <w:rPr>
                <w:rFonts w:hint="eastAsia"/>
              </w:rPr>
              <w:t xml:space="preserve">　る悪臭の種類等△発生の予測され</w:t>
            </w:r>
          </w:p>
        </w:tc>
        <w:tc>
          <w:tcPr>
            <w:tcW w:w="945" w:type="dxa"/>
            <w:vMerge w:val="restart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処理前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処理後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945" w:type="dxa"/>
            <w:vMerge w:val="restart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処理前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440"/>
        </w:trPr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73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945" w:type="dxa"/>
            <w:vMerge/>
            <w:vAlign w:val="center"/>
          </w:tcPr>
          <w:p w:rsidR="00052A21" w:rsidRDefault="00052A21">
            <w:pPr>
              <w:ind w:left="113" w:right="113"/>
            </w:pPr>
          </w:p>
        </w:tc>
        <w:tc>
          <w:tcPr>
            <w:tcW w:w="945" w:type="dxa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処理後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52A21">
        <w:trPr>
          <w:cantSplit/>
          <w:trHeight w:hRule="exact" w:val="1000"/>
        </w:trPr>
        <w:tc>
          <w:tcPr>
            <w:tcW w:w="3360" w:type="dxa"/>
            <w:gridSpan w:val="4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最大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通常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最大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通常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最大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  <w:p w:rsidR="00052A21" w:rsidRDefault="00052A21">
            <w:pPr>
              <w:spacing w:line="210" w:lineRule="exact"/>
              <w:ind w:left="113" w:right="113"/>
            </w:pPr>
            <w:r>
              <w:rPr>
                <w:rFonts w:hint="eastAsia"/>
              </w:rPr>
              <w:t>通常</w:t>
            </w:r>
          </w:p>
          <w:p w:rsidR="00052A21" w:rsidRDefault="00052A21">
            <w:pPr>
              <w:spacing w:line="210" w:lineRule="exact"/>
              <w:ind w:left="113" w:right="113"/>
              <w:jc w:val="right"/>
            </w:pPr>
            <w:r>
              <w:t>Nm3</w:t>
            </w:r>
            <w:r>
              <w:rPr>
                <w:rFonts w:hint="eastAsia"/>
              </w:rPr>
              <w:t>／分</w:t>
            </w:r>
          </w:p>
        </w:tc>
      </w:tr>
      <w:tr w:rsidR="00052A21">
        <w:trPr>
          <w:cantSplit/>
          <w:trHeight w:hRule="exact" w:val="440"/>
        </w:trPr>
        <w:tc>
          <w:tcPr>
            <w:tcW w:w="3360" w:type="dxa"/>
            <w:gridSpan w:val="4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排出ガス温度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052A21">
        <w:trPr>
          <w:cantSplit/>
          <w:trHeight w:hRule="exact" w:val="440"/>
        </w:trPr>
        <w:tc>
          <w:tcPr>
            <w:tcW w:w="3360" w:type="dxa"/>
            <w:gridSpan w:val="4"/>
            <w:vAlign w:val="center"/>
          </w:tcPr>
          <w:p w:rsidR="00052A21" w:rsidRDefault="00052A21">
            <w:pPr>
              <w:ind w:left="113" w:right="113"/>
              <w:jc w:val="distribute"/>
            </w:pPr>
            <w:r>
              <w:rPr>
                <w:rFonts w:hint="eastAsia"/>
              </w:rPr>
              <w:t>排出口の高さ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</w:tr>
      <w:tr w:rsidR="00052A21">
        <w:trPr>
          <w:cantSplit/>
          <w:trHeight w:hRule="exact" w:val="460"/>
        </w:trPr>
        <w:tc>
          <w:tcPr>
            <w:tcW w:w="3360" w:type="dxa"/>
            <w:gridSpan w:val="4"/>
            <w:vAlign w:val="center"/>
          </w:tcPr>
          <w:p w:rsidR="00052A21" w:rsidRDefault="00052A21">
            <w:pPr>
              <w:spacing w:line="210" w:lineRule="exact"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排出口からの敷地境界線ま</w:t>
            </w:r>
            <w:r>
              <w:rPr>
                <w:rFonts w:hint="eastAsia"/>
              </w:rPr>
              <w:t>での最短水平距離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715" w:type="dxa"/>
            <w:vAlign w:val="center"/>
          </w:tcPr>
          <w:p w:rsidR="00052A21" w:rsidRDefault="00052A21">
            <w:pPr>
              <w:ind w:left="113" w:right="113"/>
              <w:jc w:val="right"/>
            </w:pPr>
            <w:r>
              <w:t>m</w:t>
            </w:r>
          </w:p>
        </w:tc>
      </w:tr>
      <w:tr w:rsidR="00052A21">
        <w:trPr>
          <w:cantSplit/>
          <w:trHeight w:val="1134"/>
        </w:trPr>
        <w:tc>
          <w:tcPr>
            <w:tcW w:w="735" w:type="dxa"/>
            <w:textDirection w:val="tbRlV"/>
            <w:vAlign w:val="center"/>
          </w:tcPr>
          <w:p w:rsidR="00052A21" w:rsidRDefault="007E6673">
            <w:pPr>
              <w:jc w:val="center"/>
            </w:pPr>
            <w:r w:rsidRPr="007E6673">
              <w:rPr>
                <w:rFonts w:hint="eastAsia"/>
              </w:rPr>
              <w:t>添付書類及び図面</w:t>
            </w:r>
          </w:p>
        </w:tc>
        <w:tc>
          <w:tcPr>
            <w:tcW w:w="7770" w:type="dxa"/>
            <w:gridSpan w:val="6"/>
            <w:vAlign w:val="center"/>
          </w:tcPr>
          <w:p w:rsidR="007E6673" w:rsidRDefault="007E6673" w:rsidP="007E6673">
            <w:pPr>
              <w:spacing w:after="4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悪臭排出及び処理作業の系統概要説明書</w:t>
            </w:r>
            <w:r>
              <w:t>(</w:t>
            </w:r>
            <w:r>
              <w:rPr>
                <w:rFonts w:hint="eastAsia"/>
              </w:rPr>
              <w:t>図</w:t>
            </w:r>
            <w:r>
              <w:t>)</w:t>
            </w:r>
          </w:p>
          <w:p w:rsidR="007E6673" w:rsidRDefault="007E6673" w:rsidP="007E6673">
            <w:pPr>
              <w:spacing w:after="4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悪臭の量等に関する説明書</w:t>
            </w:r>
          </w:p>
          <w:p w:rsidR="007E6673" w:rsidRDefault="007E6673" w:rsidP="007E6673">
            <w:pPr>
              <w:spacing w:after="4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悪臭に係る特定施設の構造概要図</w:t>
            </w:r>
          </w:p>
          <w:p w:rsidR="007E6673" w:rsidRDefault="007E6673" w:rsidP="007E6673">
            <w:pPr>
              <w:spacing w:after="40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悪臭の処理施設の概要図及び設置場所を示す図面</w:t>
            </w:r>
          </w:p>
          <w:p w:rsidR="007E6673" w:rsidRDefault="007E6673" w:rsidP="007E6673">
            <w:pPr>
              <w:spacing w:after="40"/>
              <w:ind w:left="113" w:right="113"/>
            </w:pPr>
            <w:r>
              <w:t>5</w:t>
            </w:r>
            <w:r>
              <w:rPr>
                <w:rFonts w:hint="eastAsia"/>
              </w:rPr>
              <w:t xml:space="preserve">　工場等の敷地周囲の見取図、敷地内の建物の配置図及び特定施設の配置図</w:t>
            </w:r>
          </w:p>
          <w:p w:rsidR="007E6673" w:rsidRDefault="007E6673" w:rsidP="007E6673">
            <w:pPr>
              <w:spacing w:after="40"/>
              <w:ind w:left="113" w:right="113"/>
            </w:pPr>
            <w:r>
              <w:t>6</w:t>
            </w:r>
            <w:r>
              <w:rPr>
                <w:rFonts w:hint="eastAsia"/>
              </w:rPr>
              <w:t xml:space="preserve">　工場等の事業経歴書</w:t>
            </w:r>
          </w:p>
          <w:p w:rsidR="00052A21" w:rsidRDefault="007E6673" w:rsidP="007E6673">
            <w:pPr>
              <w:spacing w:after="40"/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工場等の組織図</w:t>
            </w:r>
          </w:p>
        </w:tc>
      </w:tr>
    </w:tbl>
    <w:p w:rsidR="00052A21" w:rsidRDefault="00052A21">
      <w:r>
        <w:rPr>
          <w:rFonts w:hint="eastAsia"/>
        </w:rPr>
        <w:t xml:space="preserve">　備考</w:t>
      </w:r>
    </w:p>
    <w:p w:rsidR="00052A21" w:rsidRDefault="00052A21">
      <w:pPr>
        <w:spacing w:line="320" w:lineRule="exact"/>
        <w:ind w:left="546" w:hanging="54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特定施設設置</w:t>
      </w:r>
      <w:r>
        <w:t>(</w:t>
      </w:r>
      <w:r>
        <w:rPr>
          <w:rFonts w:hint="eastAsia"/>
        </w:rPr>
        <w:t>新設</w:t>
      </w:r>
      <w:r>
        <w:t>)</w:t>
      </w:r>
      <w:r>
        <w:rPr>
          <w:rFonts w:hint="eastAsia"/>
        </w:rPr>
        <w:t>の届出にあっては着工予定年月日を、特定施設使用</w:t>
      </w:r>
      <w:r>
        <w:t>(</w:t>
      </w:r>
      <w:r>
        <w:rPr>
          <w:rFonts w:hint="eastAsia"/>
        </w:rPr>
        <w:t>既設</w:t>
      </w:r>
      <w:r>
        <w:t>)</w:t>
      </w:r>
      <w:r>
        <w:rPr>
          <w:rFonts w:hint="eastAsia"/>
        </w:rPr>
        <w:t>の届出にあっては設置年月日を記入すること。</w:t>
      </w:r>
    </w:p>
    <w:p w:rsidR="00052A21" w:rsidRDefault="00052A21">
      <w:pPr>
        <w:spacing w:line="320" w:lineRule="exact"/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特定施設使用</w:t>
      </w:r>
      <w:r>
        <w:t>(</w:t>
      </w:r>
      <w:r>
        <w:rPr>
          <w:rFonts w:hint="eastAsia"/>
        </w:rPr>
        <w:t>既設</w:t>
      </w:r>
      <w:r>
        <w:t>)</w:t>
      </w:r>
      <w:r>
        <w:rPr>
          <w:rFonts w:hint="eastAsia"/>
        </w:rPr>
        <w:t>の届出にあっては、使用開始予定年月日を記入する必要はない。</w:t>
      </w:r>
    </w:p>
    <w:p w:rsidR="00052A21" w:rsidRDefault="00052A21">
      <w:pPr>
        <w:spacing w:line="320" w:lineRule="exact"/>
        <w:ind w:left="546" w:hanging="54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施設の種類の欄には、千葉市環境保全条例施行規則別表第</w:t>
      </w:r>
      <w:r>
        <w:t>1</w:t>
      </w:r>
      <w:r>
        <w:rPr>
          <w:rFonts w:hint="eastAsia"/>
        </w:rPr>
        <w:t>に掲げる番号及び</w:t>
      </w:r>
      <w:r w:rsidR="007E6673" w:rsidRPr="007E6673">
        <w:rPr>
          <w:rFonts w:hint="eastAsia"/>
        </w:rPr>
        <w:t>名称</w:t>
      </w:r>
      <w:r>
        <w:rPr>
          <w:rFonts w:hint="eastAsia"/>
        </w:rPr>
        <w:t>を記入すること。</w:t>
      </w:r>
    </w:p>
    <w:p w:rsidR="00052A21" w:rsidRDefault="00052A21">
      <w:pPr>
        <w:spacing w:line="320" w:lineRule="exact"/>
        <w:ind w:left="546" w:hanging="546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△印の欄には臭気濃度等で示すこと。</w:t>
      </w:r>
    </w:p>
    <w:p w:rsidR="00052A21" w:rsidRDefault="00052A21">
      <w:pPr>
        <w:spacing w:line="320" w:lineRule="exact"/>
        <w:ind w:left="546" w:hanging="546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用紙の大きさは、図面、表等やむを得ないものを除き、</w:t>
      </w:r>
      <w:r w:rsidR="00601F87">
        <w:rPr>
          <w:rFonts w:hint="eastAsia"/>
        </w:rPr>
        <w:t>日本産業規格</w:t>
      </w:r>
      <w:r w:rsidR="00601F87">
        <w:t>A</w:t>
      </w:r>
      <w:r w:rsidR="00601F87">
        <w:rPr>
          <w:rFonts w:hint="eastAsia"/>
        </w:rPr>
        <w:t>列</w:t>
      </w:r>
      <w:r w:rsidR="00601F87">
        <w:t>4</w:t>
      </w:r>
      <w:r w:rsidR="00601F87">
        <w:rPr>
          <w:rFonts w:hint="eastAsia"/>
        </w:rPr>
        <w:t>番</w:t>
      </w:r>
      <w:r>
        <w:rPr>
          <w:rFonts w:hint="eastAsia"/>
        </w:rPr>
        <w:t>とすること。</w:t>
      </w:r>
      <w:bookmarkStart w:id="0" w:name="_GoBack"/>
      <w:bookmarkEnd w:id="0"/>
    </w:p>
    <w:sectPr w:rsidR="00052A21" w:rsidSect="005E55F2">
      <w:pgSz w:w="11907" w:h="16839" w:code="25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34E" w:rsidRDefault="00C1734E" w:rsidP="004644BC">
      <w:r>
        <w:separator/>
      </w:r>
    </w:p>
  </w:endnote>
  <w:endnote w:type="continuationSeparator" w:id="0">
    <w:p w:rsidR="00C1734E" w:rsidRDefault="00C1734E" w:rsidP="0046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34E" w:rsidRDefault="00C1734E" w:rsidP="004644BC">
      <w:r>
        <w:separator/>
      </w:r>
    </w:p>
  </w:footnote>
  <w:footnote w:type="continuationSeparator" w:id="0">
    <w:p w:rsidR="00C1734E" w:rsidRDefault="00C1734E" w:rsidP="0046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2A21"/>
    <w:rsid w:val="00050AD5"/>
    <w:rsid w:val="00052A21"/>
    <w:rsid w:val="000D194C"/>
    <w:rsid w:val="000D2BFA"/>
    <w:rsid w:val="001009A4"/>
    <w:rsid w:val="00142C45"/>
    <w:rsid w:val="001B0412"/>
    <w:rsid w:val="001C59DC"/>
    <w:rsid w:val="001E7050"/>
    <w:rsid w:val="001F7B0D"/>
    <w:rsid w:val="002003C6"/>
    <w:rsid w:val="00242F9C"/>
    <w:rsid w:val="003E3557"/>
    <w:rsid w:val="00421017"/>
    <w:rsid w:val="004644BC"/>
    <w:rsid w:val="004F0AB0"/>
    <w:rsid w:val="004F610B"/>
    <w:rsid w:val="00567A67"/>
    <w:rsid w:val="00586C92"/>
    <w:rsid w:val="005E55F2"/>
    <w:rsid w:val="005F6302"/>
    <w:rsid w:val="00601F87"/>
    <w:rsid w:val="00682B66"/>
    <w:rsid w:val="006F3CF7"/>
    <w:rsid w:val="007106CE"/>
    <w:rsid w:val="007A5FB6"/>
    <w:rsid w:val="007E6673"/>
    <w:rsid w:val="008F4916"/>
    <w:rsid w:val="00911FB9"/>
    <w:rsid w:val="00A112F6"/>
    <w:rsid w:val="00A51547"/>
    <w:rsid w:val="00AF07FD"/>
    <w:rsid w:val="00B72A87"/>
    <w:rsid w:val="00C1734E"/>
    <w:rsid w:val="00C67907"/>
    <w:rsid w:val="00C763F6"/>
    <w:rsid w:val="00CB3C14"/>
    <w:rsid w:val="00D66B21"/>
    <w:rsid w:val="00DE0B70"/>
    <w:rsid w:val="00E057F6"/>
    <w:rsid w:val="00E14574"/>
    <w:rsid w:val="00E75D75"/>
    <w:rsid w:val="00E835AC"/>
    <w:rsid w:val="00F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BE0818-06D5-4AE8-9BB4-C36977B7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2E48-980A-4FD8-A14F-A983D1F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雄紀</dc:creator>
  <cp:keywords/>
  <dc:description/>
  <cp:lastModifiedBy>浅野　雄紀</cp:lastModifiedBy>
  <cp:revision>3</cp:revision>
  <cp:lastPrinted>2003-11-10T07:50:00Z</cp:lastPrinted>
  <dcterms:created xsi:type="dcterms:W3CDTF">2021-05-31T07:01:00Z</dcterms:created>
  <dcterms:modified xsi:type="dcterms:W3CDTF">2021-05-31T07:26:00Z</dcterms:modified>
</cp:coreProperties>
</file>