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49" w:rsidRPr="002A06AC" w:rsidRDefault="00E24049" w:rsidP="00E24049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2A06AC">
        <w:rPr>
          <w:rFonts w:hint="eastAsia"/>
          <w:b w:val="0"/>
          <w:sz w:val="22"/>
          <w:szCs w:val="22"/>
        </w:rPr>
        <w:t>（様式第６号）</w:t>
      </w:r>
    </w:p>
    <w:p w:rsidR="00E24049" w:rsidRPr="002A06AC" w:rsidRDefault="00E24049" w:rsidP="00E24049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2A06AC">
        <w:rPr>
          <w:rFonts w:ascii="ＭＳ ゴシック" w:eastAsia="ＭＳ ゴシック" w:hAnsi="ＭＳ ゴシック" w:hint="eastAsia"/>
          <w:b w:val="0"/>
          <w:sz w:val="32"/>
          <w:szCs w:val="32"/>
        </w:rPr>
        <w:t>主任技術者等の実績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E24049" w:rsidRPr="002A06AC" w:rsidTr="009B1970">
        <w:trPr>
          <w:cantSplit/>
          <w:trHeight w:val="422"/>
          <w:jc w:val="center"/>
        </w:trPr>
        <w:tc>
          <w:tcPr>
            <w:tcW w:w="501" w:type="dxa"/>
            <w:vMerge w:val="restart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主任技術者</w:t>
            </w:r>
          </w:p>
        </w:tc>
        <w:tc>
          <w:tcPr>
            <w:tcW w:w="2011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322"/>
          <w:jc w:val="center"/>
        </w:trPr>
        <w:tc>
          <w:tcPr>
            <w:tcW w:w="501" w:type="dxa"/>
            <w:vMerge/>
          </w:tcPr>
          <w:p w:rsidR="00E24049" w:rsidRPr="002A06AC" w:rsidRDefault="00E24049" w:rsidP="009B1970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E24049" w:rsidRPr="002A06AC" w:rsidTr="009B1970">
        <w:trPr>
          <w:cantSplit/>
          <w:trHeight w:val="422"/>
          <w:jc w:val="center"/>
        </w:trPr>
        <w:tc>
          <w:tcPr>
            <w:tcW w:w="501" w:type="dxa"/>
            <w:vMerge/>
          </w:tcPr>
          <w:p w:rsidR="00E24049" w:rsidRPr="002A06AC" w:rsidRDefault="00E24049" w:rsidP="009B1970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E24049" w:rsidRPr="002A06AC" w:rsidTr="009B1970">
        <w:trPr>
          <w:cantSplit/>
          <w:trHeight w:val="648"/>
          <w:jc w:val="center"/>
        </w:trPr>
        <w:tc>
          <w:tcPr>
            <w:tcW w:w="501" w:type="dxa"/>
            <w:vMerge/>
          </w:tcPr>
          <w:p w:rsidR="00E24049" w:rsidRPr="002A06AC" w:rsidRDefault="00E24049" w:rsidP="009B1970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687"/>
          <w:jc w:val="center"/>
        </w:trPr>
        <w:tc>
          <w:tcPr>
            <w:tcW w:w="501" w:type="dxa"/>
            <w:vMerge/>
          </w:tcPr>
          <w:p w:rsidR="00E24049" w:rsidRPr="002A06AC" w:rsidRDefault="00E24049" w:rsidP="009B1970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569"/>
          <w:jc w:val="center"/>
        </w:trPr>
        <w:tc>
          <w:tcPr>
            <w:tcW w:w="501" w:type="dxa"/>
            <w:vMerge/>
          </w:tcPr>
          <w:p w:rsidR="00E24049" w:rsidRPr="002A06AC" w:rsidRDefault="00E24049" w:rsidP="009B1970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E24049" w:rsidRPr="002A06AC" w:rsidTr="009B1970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E24049" w:rsidRPr="002A06AC" w:rsidTr="009B1970">
        <w:trPr>
          <w:cantSplit/>
          <w:trHeight w:val="68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83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E24049" w:rsidRPr="002A06AC" w:rsidTr="009B1970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A06AC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E24049" w:rsidRPr="002A06AC" w:rsidTr="009B1970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24049" w:rsidRPr="002A06AC" w:rsidTr="009B1970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E24049" w:rsidRPr="002A06AC" w:rsidRDefault="00E24049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:rsidR="00E24049" w:rsidRPr="002A06AC" w:rsidRDefault="00E24049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:rsidR="00E24049" w:rsidRPr="002A06AC" w:rsidRDefault="00E24049" w:rsidP="00E24049">
      <w:pPr>
        <w:pStyle w:val="a3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（注）１　記載する業務実績は、過去５年以内のものとする。</w:t>
      </w:r>
    </w:p>
    <w:p w:rsidR="00E24049" w:rsidRPr="002A06AC" w:rsidRDefault="00E24049" w:rsidP="00E24049">
      <w:pPr>
        <w:pStyle w:val="a3"/>
        <w:ind w:firstLineChars="300" w:firstLine="630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２　記入に当たっては同種業務を優先し、業務名に（同種）又は（類似）を付記すること。</w:t>
      </w:r>
    </w:p>
    <w:p w:rsidR="00E24049" w:rsidRPr="002A06AC" w:rsidRDefault="00E24049" w:rsidP="00E24049">
      <w:pPr>
        <w:pStyle w:val="a3"/>
        <w:ind w:firstLineChars="300" w:firstLine="630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３　主任技術者の業務実績は３件までとする。担当者の業務実績は各２件までとする。</w:t>
      </w:r>
    </w:p>
    <w:p w:rsidR="00E24049" w:rsidRPr="002A06AC" w:rsidRDefault="00E24049" w:rsidP="00E24049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４　必要に応じて協力会社の担当者も登録すること。</w:t>
      </w:r>
    </w:p>
    <w:p w:rsidR="00E24049" w:rsidRPr="002A06AC" w:rsidRDefault="00E24049" w:rsidP="00E24049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５　同種業務は、「官公庁等が発注する、スマート農業技術を活用した農業用</w:t>
      </w:r>
      <w:r>
        <w:rPr>
          <w:rFonts w:hint="eastAsia"/>
          <w:b w:val="0"/>
          <w:sz w:val="21"/>
          <w:szCs w:val="21"/>
        </w:rPr>
        <w:t>温室</w:t>
      </w:r>
      <w:r w:rsidRPr="002A06AC">
        <w:rPr>
          <w:rFonts w:hint="eastAsia"/>
          <w:b w:val="0"/>
          <w:sz w:val="21"/>
          <w:szCs w:val="21"/>
        </w:rPr>
        <w:t>整備に関する委託業務」とする。</w:t>
      </w:r>
    </w:p>
    <w:p w:rsidR="00E24049" w:rsidRDefault="00E24049" w:rsidP="00E24049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６　類似業務は、「農業者が発注又は自社が実施するスマート農業技術を活用した農業用</w:t>
      </w:r>
      <w:r>
        <w:rPr>
          <w:rFonts w:hint="eastAsia"/>
          <w:b w:val="0"/>
          <w:sz w:val="21"/>
          <w:szCs w:val="21"/>
        </w:rPr>
        <w:t>温室</w:t>
      </w:r>
      <w:r w:rsidRPr="002A06AC">
        <w:rPr>
          <w:rFonts w:hint="eastAsia"/>
          <w:b w:val="0"/>
          <w:sz w:val="21"/>
          <w:szCs w:val="21"/>
        </w:rPr>
        <w:t>整備に関する業務」とする。な</w:t>
      </w:r>
      <w:r w:rsidRPr="00CF6EB2">
        <w:rPr>
          <w:rFonts w:hint="eastAsia"/>
          <w:b w:val="0"/>
          <w:sz w:val="21"/>
          <w:szCs w:val="21"/>
        </w:rPr>
        <w:t>お、自社が実施する業務の場合は、「履行期間」を「業務期間」と読み替える。</w:t>
      </w:r>
    </w:p>
    <w:p w:rsidR="008050AD" w:rsidRPr="00E24049" w:rsidRDefault="008050AD">
      <w:bookmarkStart w:id="0" w:name="_GoBack"/>
      <w:bookmarkEnd w:id="0"/>
    </w:p>
    <w:sectPr w:rsidR="008050AD" w:rsidRPr="00E24049" w:rsidSect="00E24049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49"/>
    <w:rsid w:val="008050AD"/>
    <w:rsid w:val="00E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8B9EC-0BB1-44A6-AA0B-DEAEA566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0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049"/>
    <w:rPr>
      <w:b/>
      <w:bCs/>
      <w:sz w:val="24"/>
    </w:rPr>
  </w:style>
  <w:style w:type="character" w:customStyle="1" w:styleId="a4">
    <w:name w:val="本文 (文字)"/>
    <w:basedOn w:val="a0"/>
    <w:link w:val="a3"/>
    <w:rsid w:val="00E24049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2023-07-13T05:33:00Z</dcterms:created>
  <dcterms:modified xsi:type="dcterms:W3CDTF">2023-07-13T05:33:00Z</dcterms:modified>
</cp:coreProperties>
</file>