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926A05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E6310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6EFB5275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90484C">
        <w:rPr>
          <w:rFonts w:hint="eastAsia"/>
          <w:noProof/>
          <w:sz w:val="21"/>
        </w:rPr>
        <w:t>緑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Pr="00151716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0CA8B323" w14:textId="341A42F0" w:rsidR="00BA1627" w:rsidRDefault="00BA1627">
      <w:pPr>
        <w:rPr>
          <w:noProof/>
          <w:sz w:val="21"/>
        </w:rPr>
      </w:pPr>
      <w:r>
        <w:rPr>
          <w:rFonts w:hint="eastAsia"/>
          <w:sz w:val="21"/>
        </w:rPr>
        <w:t xml:space="preserve">　　</w:t>
      </w:r>
      <w:r w:rsidR="0090484C">
        <w:rPr>
          <w:rFonts w:hint="eastAsia"/>
          <w:sz w:val="21"/>
        </w:rPr>
        <w:t>緑</w:t>
      </w:r>
      <w:r w:rsidR="00E3694B">
        <w:rPr>
          <w:rFonts w:hint="eastAsia"/>
          <w:noProof/>
          <w:sz w:val="21"/>
        </w:rPr>
        <w:t>区内の千葉市立</w:t>
      </w:r>
      <w:r w:rsidR="0090484C">
        <w:rPr>
          <w:rFonts w:hint="eastAsia"/>
          <w:noProof/>
          <w:sz w:val="21"/>
        </w:rPr>
        <w:t>小・中学校（全24校）</w:t>
      </w:r>
    </w:p>
    <w:p w14:paraId="61E6E9E3" w14:textId="77777777" w:rsidR="0090484C" w:rsidRDefault="0090484C">
      <w:pPr>
        <w:rPr>
          <w:rFonts w:hint="eastAsia"/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61"/>
    <w:rsid w:val="00026972"/>
    <w:rsid w:val="00037B20"/>
    <w:rsid w:val="00047DCC"/>
    <w:rsid w:val="000C3B86"/>
    <w:rsid w:val="000E1BD3"/>
    <w:rsid w:val="00107DFE"/>
    <w:rsid w:val="00147237"/>
    <w:rsid w:val="00151716"/>
    <w:rsid w:val="00153732"/>
    <w:rsid w:val="00154BDF"/>
    <w:rsid w:val="001A4E40"/>
    <w:rsid w:val="00203F97"/>
    <w:rsid w:val="00220987"/>
    <w:rsid w:val="002300F0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260B9"/>
    <w:rsid w:val="008459A8"/>
    <w:rsid w:val="00845B61"/>
    <w:rsid w:val="008A3590"/>
    <w:rsid w:val="008C779B"/>
    <w:rsid w:val="008F633E"/>
    <w:rsid w:val="0090484C"/>
    <w:rsid w:val="00906042"/>
    <w:rsid w:val="00915B8C"/>
    <w:rsid w:val="00926A05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creator>伊藤　仰</dc:creator>
  <cp:lastModifiedBy>伊藤　仰</cp:lastModifiedBy>
  <cp:revision>3</cp:revision>
  <cp:lastPrinted>2022-02-03T01:17:00Z</cp:lastPrinted>
  <dcterms:created xsi:type="dcterms:W3CDTF">2026-02-02T02:26:00Z</dcterms:created>
  <dcterms:modified xsi:type="dcterms:W3CDTF">2026-02-02T02:29:00Z</dcterms:modified>
</cp:coreProperties>
</file>