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B7295" w14:textId="77777777"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sidRPr="00906B43">
        <w:rPr>
          <w:rFonts w:ascii="ＭＳ 明朝" w:eastAsia="ＭＳ 明朝" w:hAnsi="ＭＳ 明朝" w:cs="Times New Roman"/>
          <w:szCs w:val="21"/>
        </w:rPr>
        <w:t>4</w:t>
      </w:r>
      <w:r w:rsidRPr="00906B43">
        <w:rPr>
          <w:rFonts w:ascii="ＭＳ 明朝" w:eastAsia="ＭＳ 明朝" w:hAnsi="ＭＳ 明朝" w:cs="Times New Roman" w:hint="eastAsia"/>
          <w:szCs w:val="21"/>
        </w:rPr>
        <w:t>号）</w:t>
      </w:r>
    </w:p>
    <w:p w14:paraId="66179F02" w14:textId="77777777" w:rsidR="00906B43" w:rsidRPr="00906B43" w:rsidRDefault="000E5EE3" w:rsidP="004F6869">
      <w:pPr>
        <w:autoSpaceDE w:val="0"/>
        <w:autoSpaceDN w:val="0"/>
        <w:adjustRightInd w:val="0"/>
        <w:spacing w:line="276" w:lineRule="auto"/>
        <w:rPr>
          <w:rFonts w:ascii="ＭＳ 明朝" w:eastAsia="ＭＳ 明朝" w:hAnsi="ＭＳ 明朝" w:cs="Times New Roman"/>
          <w:b/>
          <w:kern w:val="0"/>
          <w:sz w:val="32"/>
          <w:szCs w:val="24"/>
        </w:rPr>
      </w:pPr>
      <w:r>
        <w:rPr>
          <w:rFonts w:ascii="ＭＳ 明朝" w:eastAsia="ＭＳ 明朝" w:hAnsi="ＭＳ 明朝" w:cs="Times New Roman" w:hint="eastAsia"/>
          <w:b/>
          <w:kern w:val="0"/>
          <w:sz w:val="32"/>
          <w:szCs w:val="24"/>
        </w:rPr>
        <w:t>千葉市みずほハスの花図書館窓口運営業務委託</w:t>
      </w:r>
      <w:r w:rsidR="004F6869">
        <w:rPr>
          <w:rFonts w:ascii="ＭＳ 明朝" w:eastAsia="ＭＳ 明朝" w:hAnsi="ＭＳ 明朝" w:cs="Times New Roman" w:hint="eastAsia"/>
          <w:b/>
          <w:kern w:val="0"/>
          <w:sz w:val="32"/>
          <w:szCs w:val="24"/>
        </w:rPr>
        <w:t xml:space="preserve">　企画提案書</w:t>
      </w:r>
    </w:p>
    <w:p w14:paraId="333C0A9C" w14:textId="77777777" w:rsidR="00906B43" w:rsidRDefault="00906B43" w:rsidP="00906B43">
      <w:pPr>
        <w:autoSpaceDE w:val="0"/>
        <w:autoSpaceDN w:val="0"/>
        <w:adjustRightInd w:val="0"/>
        <w:ind w:firstLineChars="100" w:firstLine="210"/>
        <w:jc w:val="left"/>
        <w:rPr>
          <w:rFonts w:ascii="ＭＳ 明朝" w:eastAsia="ＭＳ 明朝" w:hAnsi="ＭＳ 明朝" w:cs="Times New Roman"/>
          <w:kern w:val="0"/>
          <w:szCs w:val="21"/>
        </w:rPr>
      </w:pPr>
    </w:p>
    <w:p w14:paraId="216FD851" w14:textId="77777777" w:rsidR="004F6869" w:rsidRPr="00906B43" w:rsidRDefault="004F6869" w:rsidP="00906B43">
      <w:pPr>
        <w:autoSpaceDE w:val="0"/>
        <w:autoSpaceDN w:val="0"/>
        <w:adjustRightInd w:val="0"/>
        <w:ind w:firstLineChars="100" w:firstLine="210"/>
        <w:jc w:val="left"/>
        <w:rPr>
          <w:rFonts w:ascii="ＭＳ 明朝" w:eastAsia="ＭＳ 明朝" w:hAnsi="ＭＳ 明朝" w:cs="Times New Roman"/>
          <w:kern w:val="0"/>
          <w:szCs w:val="21"/>
        </w:rPr>
      </w:pPr>
    </w:p>
    <w:p w14:paraId="5ACA6681"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【作成にあたって】</w:t>
      </w:r>
    </w:p>
    <w:p w14:paraId="21CB3CDB"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・以下の各項目につき、</w:t>
      </w:r>
      <w:r w:rsidR="000E5EE3">
        <w:rPr>
          <w:rFonts w:ascii="ＭＳ 明朝" w:eastAsia="ＭＳ 明朝" w:hAnsi="ＭＳ 明朝" w:cs="Times New Roman" w:hint="eastAsia"/>
          <w:kern w:val="0"/>
          <w:szCs w:val="21"/>
        </w:rPr>
        <w:t>プロポーザル実施要項に基づき</w:t>
      </w:r>
      <w:r w:rsidRPr="00906B43">
        <w:rPr>
          <w:rFonts w:ascii="ＭＳ 明朝" w:eastAsia="ＭＳ 明朝" w:hAnsi="ＭＳ 明朝" w:cs="Times New Roman" w:hint="eastAsia"/>
          <w:kern w:val="0"/>
          <w:szCs w:val="21"/>
        </w:rPr>
        <w:t>漏れなく具体的に記入してください。</w:t>
      </w:r>
    </w:p>
    <w:p w14:paraId="0CEA56CF"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・各記載欄の枠の大きさは、自由に調整してください。</w:t>
      </w:r>
    </w:p>
    <w:p w14:paraId="1510EDFC"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・イメージ図や写真の使用も可とします。</w:t>
      </w:r>
    </w:p>
    <w:p w14:paraId="4586AB85" w14:textId="77777777" w:rsid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w:t>
      </w:r>
      <w:r w:rsidR="000E5EE3">
        <w:rPr>
          <w:rFonts w:ascii="ＭＳ 明朝" w:eastAsia="ＭＳ 明朝" w:hAnsi="ＭＳ 明朝" w:cs="Times New Roman" w:hint="eastAsia"/>
          <w:kern w:val="0"/>
          <w:szCs w:val="21"/>
        </w:rPr>
        <w:t>文字等は</w:t>
      </w:r>
      <w:r w:rsidRPr="00906B43">
        <w:rPr>
          <w:rFonts w:ascii="ＭＳ 明朝" w:eastAsia="ＭＳ 明朝" w:hAnsi="ＭＳ 明朝" w:cs="Times New Roman"/>
          <w:kern w:val="0"/>
          <w:szCs w:val="21"/>
        </w:rPr>
        <w:t>10.5</w:t>
      </w:r>
      <w:r w:rsidRPr="00906B43">
        <w:rPr>
          <w:rFonts w:ascii="ＭＳ 明朝" w:eastAsia="ＭＳ 明朝" w:hAnsi="ＭＳ 明朝" w:cs="Times New Roman" w:hint="eastAsia"/>
          <w:kern w:val="0"/>
          <w:szCs w:val="21"/>
        </w:rPr>
        <w:t>ポイント以上で作成してください。</w:t>
      </w:r>
    </w:p>
    <w:p w14:paraId="5A6EF863" w14:textId="77777777" w:rsidR="000E5EE3" w:rsidRDefault="000E5EE3" w:rsidP="000E5EE3">
      <w:pPr>
        <w:autoSpaceDE w:val="0"/>
        <w:autoSpaceDN w:val="0"/>
        <w:adjustRightInd w:val="0"/>
        <w:jc w:val="left"/>
        <w:rPr>
          <w:rFonts w:ascii="ＭＳ 明朝" w:eastAsia="ＭＳ 明朝" w:hAnsi="ＭＳ 明朝" w:cs="Times New Roman"/>
          <w:kern w:val="0"/>
          <w:szCs w:val="21"/>
        </w:rPr>
      </w:pPr>
    </w:p>
    <w:p w14:paraId="6E3BDD75" w14:textId="77777777" w:rsidR="004F6869" w:rsidRPr="000E5EE3" w:rsidRDefault="000E5EE3" w:rsidP="000E5EE3">
      <w:pPr>
        <w:autoSpaceDE w:val="0"/>
        <w:autoSpaceDN w:val="0"/>
        <w:adjustRightInd w:val="0"/>
        <w:jc w:val="left"/>
        <w:rPr>
          <w:rFonts w:ascii="ＭＳ 明朝" w:eastAsia="ＭＳ 明朝" w:hAnsi="ＭＳ 明朝" w:cs="Times New Roman"/>
          <w:kern w:val="0"/>
          <w:szCs w:val="21"/>
        </w:rPr>
      </w:pPr>
      <w:r w:rsidRPr="000E5EE3">
        <w:rPr>
          <w:rFonts w:ascii="ＭＳ 明朝" w:eastAsia="ＭＳ 明朝" w:hAnsi="ＭＳ 明朝" w:cs="Times New Roman" w:hint="eastAsia"/>
          <w:kern w:val="0"/>
          <w:szCs w:val="21"/>
        </w:rPr>
        <w:t>運営方針及び企画提案項</w:t>
      </w:r>
    </w:p>
    <w:tbl>
      <w:tblPr>
        <w:tblStyle w:val="a5"/>
        <w:tblW w:w="9351" w:type="dxa"/>
        <w:jc w:val="center"/>
        <w:tblLook w:val="04A0" w:firstRow="1" w:lastRow="0" w:firstColumn="1" w:lastColumn="0" w:noHBand="0" w:noVBand="1"/>
      </w:tblPr>
      <w:tblGrid>
        <w:gridCol w:w="9351"/>
      </w:tblGrid>
      <w:tr w:rsidR="00906B43" w:rsidRPr="00906B43" w14:paraId="1B770E18" w14:textId="77777777" w:rsidTr="00A20A37">
        <w:trPr>
          <w:jc w:val="center"/>
        </w:trPr>
        <w:tc>
          <w:tcPr>
            <w:tcW w:w="9351" w:type="dxa"/>
            <w:tcBorders>
              <w:bottom w:val="dotted" w:sz="4" w:space="0" w:color="auto"/>
            </w:tcBorders>
          </w:tcPr>
          <w:p w14:paraId="09ABB623" w14:textId="77777777" w:rsidR="00906B43" w:rsidRPr="00BB0501"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１　</w:t>
            </w:r>
            <w:r w:rsidR="00BB0501" w:rsidRPr="00BB0501">
              <w:rPr>
                <w:rFonts w:ascii="ＭＳ 明朝" w:eastAsia="ＭＳ 明朝" w:hAnsi="ＭＳ 明朝" w:hint="eastAsia"/>
                <w:kern w:val="0"/>
                <w:sz w:val="22"/>
              </w:rPr>
              <w:t>図書館窓口運営に対する理念</w:t>
            </w:r>
          </w:p>
        </w:tc>
      </w:tr>
      <w:tr w:rsidR="00906B43" w:rsidRPr="00906B43" w14:paraId="234797B3" w14:textId="77777777" w:rsidTr="00A20A37">
        <w:trPr>
          <w:trHeight w:val="596"/>
          <w:jc w:val="center"/>
        </w:trPr>
        <w:tc>
          <w:tcPr>
            <w:tcW w:w="9351" w:type="dxa"/>
            <w:tcBorders>
              <w:top w:val="dotted" w:sz="4" w:space="0" w:color="auto"/>
              <w:bottom w:val="dotted" w:sz="4" w:space="0" w:color="auto"/>
            </w:tcBorders>
          </w:tcPr>
          <w:p w14:paraId="41647D18"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図書館運営</w:t>
            </w:r>
          </w:p>
          <w:p w14:paraId="471FDB68" w14:textId="77777777"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公共図書館の役割や努めについて明確に理解し、事業実施にあたっての基本方針、応募に至った経過などを記載願います。</w:t>
            </w:r>
          </w:p>
          <w:p w14:paraId="2C310EE2"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千葉市図書館の運営方針</w:t>
            </w:r>
          </w:p>
          <w:p w14:paraId="7114AF5E" w14:textId="77777777"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千葉市図書館の施設配置等の運営概要を把握し、「千葉市図書館ビジョン</w:t>
            </w:r>
            <w:r w:rsidRPr="00BB0501">
              <w:rPr>
                <w:rFonts w:ascii="ＭＳ 明朝" w:eastAsia="ＭＳ 明朝" w:hAnsi="ＭＳ 明朝"/>
                <w:color w:val="0070C0"/>
                <w:kern w:val="0"/>
                <w:szCs w:val="21"/>
              </w:rPr>
              <w:t>20</w:t>
            </w:r>
            <w:r w:rsidRPr="00BB0501">
              <w:rPr>
                <w:rFonts w:ascii="ＭＳ 明朝" w:eastAsia="ＭＳ 明朝" w:hAnsi="ＭＳ 明朝" w:hint="eastAsia"/>
                <w:color w:val="0070C0"/>
                <w:kern w:val="0"/>
                <w:szCs w:val="21"/>
              </w:rPr>
              <w:t>4</w:t>
            </w:r>
            <w:r w:rsidRPr="00BB0501">
              <w:rPr>
                <w:rFonts w:ascii="ＭＳ 明朝" w:eastAsia="ＭＳ 明朝" w:hAnsi="ＭＳ 明朝"/>
                <w:color w:val="0070C0"/>
                <w:kern w:val="0"/>
                <w:szCs w:val="21"/>
              </w:rPr>
              <w:t>0」</w:t>
            </w:r>
            <w:r w:rsidRPr="00BB0501">
              <w:rPr>
                <w:rFonts w:ascii="ＭＳ 明朝" w:eastAsia="ＭＳ 明朝" w:hAnsi="ＭＳ 明朝" w:hint="eastAsia"/>
                <w:color w:val="0070C0"/>
                <w:kern w:val="0"/>
                <w:szCs w:val="21"/>
              </w:rPr>
              <w:t>及び</w:t>
            </w:r>
            <w:r w:rsidRPr="00BB0501">
              <w:rPr>
                <w:rFonts w:ascii="ＭＳ 明朝" w:eastAsia="ＭＳ 明朝" w:hAnsi="ＭＳ 明朝"/>
                <w:color w:val="0070C0"/>
                <w:kern w:val="0"/>
                <w:szCs w:val="21"/>
              </w:rPr>
              <w:t>「千葉市子ども読書活動推進計画</w:t>
            </w:r>
            <w:r w:rsidRPr="00BB0501">
              <w:rPr>
                <w:rFonts w:ascii="ＭＳ 明朝" w:eastAsia="ＭＳ 明朝" w:hAnsi="ＭＳ 明朝" w:hint="eastAsia"/>
                <w:color w:val="0070C0"/>
                <w:kern w:val="0"/>
                <w:szCs w:val="21"/>
              </w:rPr>
              <w:t>（第4次）</w:t>
            </w:r>
            <w:r w:rsidRPr="00BB0501">
              <w:rPr>
                <w:rFonts w:ascii="ＭＳ 明朝" w:eastAsia="ＭＳ 明朝" w:hAnsi="ＭＳ 明朝"/>
                <w:color w:val="0070C0"/>
                <w:kern w:val="0"/>
                <w:szCs w:val="21"/>
              </w:rPr>
              <w:t>」等の千葉市図書館の方針を踏まえ、本件委託施設における運営業務について、ご提案願います。</w:t>
            </w:r>
          </w:p>
          <w:p w14:paraId="41989CFD"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市との連携</w:t>
            </w:r>
          </w:p>
          <w:p w14:paraId="16CB68DC" w14:textId="77777777" w:rsid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市図書館の業務と委託業務を明確に理解した上で、区役所等市の関連機関との協力連携推進を図るための方策について、ご提案願います。</w:t>
            </w:r>
          </w:p>
          <w:p w14:paraId="14827653" w14:textId="77777777" w:rsidR="00BB0501" w:rsidRDefault="00BB0501" w:rsidP="00BB0501">
            <w:pPr>
              <w:pStyle w:val="a6"/>
              <w:numPr>
                <w:ilvl w:val="0"/>
                <w:numId w:val="9"/>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法令遵守</w:t>
            </w:r>
          </w:p>
          <w:p w14:paraId="6C01FCAE" w14:textId="77777777" w:rsidR="00906B43" w:rsidRPr="00BB0501" w:rsidRDefault="00BB0501" w:rsidP="00BB0501">
            <w:pPr>
              <w:pStyle w:val="a6"/>
              <w:autoSpaceDE w:val="0"/>
              <w:autoSpaceDN w:val="0"/>
              <w:adjustRightInd w:val="0"/>
              <w:ind w:leftChars="0"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著作権法等関係法令の遵守、個人情報保護、資料転用禁止、人権保護等に係る、万一の事故に備えての対応策、従事者に対する教育等について、ご提案願います。</w:t>
            </w:r>
          </w:p>
        </w:tc>
      </w:tr>
      <w:tr w:rsidR="00906B43" w:rsidRPr="00906B43" w14:paraId="0D835E5E" w14:textId="77777777" w:rsidTr="00A20A37">
        <w:trPr>
          <w:jc w:val="center"/>
        </w:trPr>
        <w:tc>
          <w:tcPr>
            <w:tcW w:w="9351" w:type="dxa"/>
            <w:tcBorders>
              <w:bottom w:val="dotted" w:sz="4" w:space="0" w:color="auto"/>
            </w:tcBorders>
          </w:tcPr>
          <w:p w14:paraId="0C936481" w14:textId="77777777"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２　</w:t>
            </w:r>
            <w:r w:rsidR="00BB0501" w:rsidRPr="00BB0501">
              <w:rPr>
                <w:rFonts w:ascii="ＭＳ 明朝" w:eastAsia="ＭＳ 明朝" w:hAnsi="ＭＳ 明朝" w:hint="eastAsia"/>
                <w:kern w:val="0"/>
                <w:sz w:val="22"/>
              </w:rPr>
              <w:t>図書館サービス向上にむけた対応</w:t>
            </w:r>
          </w:p>
        </w:tc>
      </w:tr>
      <w:tr w:rsidR="00906B43" w:rsidRPr="00906B43" w14:paraId="15C25C60" w14:textId="77777777" w:rsidTr="00A20A37">
        <w:trPr>
          <w:trHeight w:val="1050"/>
          <w:jc w:val="center"/>
        </w:trPr>
        <w:tc>
          <w:tcPr>
            <w:tcW w:w="9351" w:type="dxa"/>
            <w:tcBorders>
              <w:top w:val="dotted" w:sz="4" w:space="0" w:color="auto"/>
            </w:tcBorders>
          </w:tcPr>
          <w:p w14:paraId="03C7E3CA" w14:textId="77777777" w:rsidR="00BB0501"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民間事業者として運営のノウハウを生かしたサービス</w:t>
            </w:r>
          </w:p>
          <w:p w14:paraId="267A733B" w14:textId="77777777" w:rsidR="00BB0501" w:rsidRPr="00BB0501" w:rsidRDefault="00BB0501" w:rsidP="00BB0501">
            <w:pPr>
              <w:pStyle w:val="a6"/>
              <w:autoSpaceDE w:val="0"/>
              <w:autoSpaceDN w:val="0"/>
              <w:adjustRightInd w:val="0"/>
              <w:ind w:leftChars="0" w:left="36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民間事業者の強味を生かした図書館サービスの向上と、効率的運営方法等について、ご提案願います。</w:t>
            </w:r>
          </w:p>
          <w:p w14:paraId="42A376C6" w14:textId="77777777" w:rsidR="00906B43"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利用者満足度の向上を図るための運営</w:t>
            </w:r>
          </w:p>
          <w:p w14:paraId="141069B1" w14:textId="77777777" w:rsidR="00BB0501" w:rsidRPr="00BB0501" w:rsidRDefault="00BB0501" w:rsidP="00BB0501">
            <w:pPr>
              <w:pStyle w:val="a6"/>
              <w:autoSpaceDE w:val="0"/>
              <w:autoSpaceDN w:val="0"/>
              <w:adjustRightInd w:val="0"/>
              <w:ind w:leftChars="0" w:left="360"/>
              <w:jc w:val="left"/>
              <w:rPr>
                <w:rFonts w:ascii="ＭＳ 明朝" w:eastAsia="ＭＳ 明朝" w:hAnsi="ＭＳ 明朝"/>
                <w:kern w:val="0"/>
                <w:szCs w:val="21"/>
              </w:rPr>
            </w:pPr>
            <w:r w:rsidRPr="00BB0501">
              <w:rPr>
                <w:rFonts w:ascii="ＭＳ 明朝" w:eastAsia="ＭＳ 明朝" w:hAnsi="ＭＳ 明朝" w:hint="eastAsia"/>
                <w:color w:val="0070C0"/>
                <w:kern w:val="0"/>
                <w:szCs w:val="21"/>
              </w:rPr>
              <w:t>利用者が求めているものを把握し、的確で迅速なサービスを提供するとともに、繁忙期の臨時開館や開館時間の延長等、利用したくなる図書館を運営するための方策について、ご提案願います。</w:t>
            </w:r>
          </w:p>
          <w:p w14:paraId="54B36405" w14:textId="77777777" w:rsidR="00906B43" w:rsidRDefault="00BB0501" w:rsidP="00BB0501">
            <w:pPr>
              <w:numPr>
                <w:ilvl w:val="0"/>
                <w:numId w:val="11"/>
              </w:numPr>
              <w:autoSpaceDE w:val="0"/>
              <w:autoSpaceDN w:val="0"/>
              <w:adjustRightInd w:val="0"/>
              <w:jc w:val="left"/>
              <w:rPr>
                <w:rFonts w:ascii="ＭＳ 明朝" w:eastAsia="ＭＳ 明朝" w:hAnsi="ＭＳ 明朝"/>
                <w:kern w:val="0"/>
                <w:szCs w:val="21"/>
              </w:rPr>
            </w:pPr>
            <w:r>
              <w:rPr>
                <w:rFonts w:ascii="ＭＳ 明朝" w:eastAsia="ＭＳ 明朝" w:hAnsi="ＭＳ 明朝" w:hint="eastAsia"/>
                <w:kern w:val="0"/>
                <w:szCs w:val="21"/>
              </w:rPr>
              <w:t>ＩＣＴ</w:t>
            </w:r>
            <w:r w:rsidRPr="00BB0501">
              <w:rPr>
                <w:rFonts w:ascii="ＭＳ 明朝" w:eastAsia="ＭＳ 明朝" w:hAnsi="ＭＳ 明朝"/>
                <w:kern w:val="0"/>
                <w:szCs w:val="21"/>
              </w:rPr>
              <w:t>を活用した図書館サービス</w:t>
            </w:r>
          </w:p>
          <w:p w14:paraId="011100EB" w14:textId="77777777" w:rsidR="00BB0501" w:rsidRPr="004F6869" w:rsidRDefault="00BB0501" w:rsidP="00BB0501">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自動貸出機の利用率を向上させる方策、タブレット端末の利用促進や適正な利用に関する方策及びデジタルサイネージの活用促進に関する方策について、ご提案願います。</w:t>
            </w:r>
          </w:p>
          <w:p w14:paraId="045CD678"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普段図書館を利用しない市民への利用促進策</w:t>
            </w:r>
          </w:p>
          <w:p w14:paraId="789C7BAE" w14:textId="77777777"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eastAsia="ＭＳ Ｐ明朝" w:hint="eastAsia"/>
                <w:color w:val="0070C0"/>
                <w:sz w:val="22"/>
              </w:rPr>
              <w:t>市民に身近な施設とするため、</w:t>
            </w:r>
            <w:r w:rsidRPr="004F6869">
              <w:rPr>
                <w:rFonts w:eastAsia="ＭＳ Ｐ明朝"/>
                <w:color w:val="0070C0"/>
                <w:sz w:val="22"/>
              </w:rPr>
              <w:t>所用で区役所を訪れた市民など非来館者に向けた利用促進</w:t>
            </w:r>
            <w:r w:rsidRPr="00481C29">
              <w:rPr>
                <w:rFonts w:eastAsia="ＭＳ Ｐ明朝"/>
                <w:color w:val="0070C0"/>
                <w:sz w:val="22"/>
              </w:rPr>
              <w:t>策</w:t>
            </w:r>
            <w:r>
              <w:rPr>
                <w:rFonts w:eastAsia="ＭＳ Ｐ明朝" w:hint="eastAsia"/>
                <w:color w:val="0070C0"/>
                <w:sz w:val="22"/>
              </w:rPr>
              <w:t>や、館内環境について、親</w:t>
            </w:r>
            <w:r>
              <w:rPr>
                <w:rFonts w:eastAsia="ＭＳ Ｐ明朝"/>
                <w:color w:val="0070C0"/>
                <w:sz w:val="22"/>
              </w:rPr>
              <w:t>子連れ等にも利用しやすいよう</w:t>
            </w:r>
            <w:r>
              <w:rPr>
                <w:rFonts w:eastAsia="ＭＳ Ｐ明朝" w:hint="eastAsia"/>
                <w:color w:val="0070C0"/>
                <w:sz w:val="22"/>
              </w:rPr>
              <w:t>、</w:t>
            </w:r>
            <w:r w:rsidRPr="00481C29">
              <w:rPr>
                <w:rFonts w:eastAsia="ＭＳ Ｐ明朝"/>
                <w:color w:val="0070C0"/>
                <w:sz w:val="22"/>
              </w:rPr>
              <w:t>一般の会話程度は可能とした</w:t>
            </w:r>
            <w:r>
              <w:rPr>
                <w:rFonts w:eastAsia="ＭＳ Ｐ明朝" w:hint="eastAsia"/>
                <w:color w:val="0070C0"/>
                <w:sz w:val="22"/>
              </w:rPr>
              <w:t>、くつろぎのある空間を提供するための方策</w:t>
            </w:r>
            <w:r w:rsidRPr="00481C29">
              <w:rPr>
                <w:rFonts w:eastAsia="ＭＳ Ｐ明朝"/>
                <w:color w:val="0070C0"/>
                <w:sz w:val="22"/>
              </w:rPr>
              <w:t>について、</w:t>
            </w:r>
            <w:r>
              <w:rPr>
                <w:rFonts w:eastAsia="ＭＳ Ｐ明朝" w:hint="eastAsia"/>
                <w:color w:val="0070C0"/>
                <w:sz w:val="22"/>
              </w:rPr>
              <w:t>ご</w:t>
            </w:r>
            <w:r w:rsidRPr="00481C29">
              <w:rPr>
                <w:rFonts w:eastAsia="ＭＳ Ｐ明朝"/>
                <w:color w:val="0070C0"/>
                <w:sz w:val="22"/>
              </w:rPr>
              <w:t>提案</w:t>
            </w:r>
            <w:r>
              <w:rPr>
                <w:rFonts w:eastAsia="ＭＳ Ｐ明朝" w:hint="eastAsia"/>
                <w:color w:val="0070C0"/>
                <w:sz w:val="22"/>
              </w:rPr>
              <w:t>願います</w:t>
            </w:r>
            <w:r w:rsidRPr="00481C29">
              <w:rPr>
                <w:rFonts w:eastAsia="ＭＳ Ｐ明朝"/>
                <w:color w:val="0070C0"/>
                <w:sz w:val="22"/>
              </w:rPr>
              <w:t>。</w:t>
            </w:r>
          </w:p>
          <w:p w14:paraId="2641AF7E"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地域情報の発信拠点としての図書館サービス</w:t>
            </w:r>
          </w:p>
          <w:p w14:paraId="40F630F1"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地域に根差した図書館施設として、地域情報の収集、企画展示などの充実及び地域住民の運営への参画等の方策について、ご提案願います。</w:t>
            </w:r>
          </w:p>
          <w:p w14:paraId="3FC061EC"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利用者モラル</w:t>
            </w:r>
          </w:p>
          <w:p w14:paraId="52796271" w14:textId="77777777" w:rsidR="00906B43"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快適な図書館環境を保ち、利用者に対する公平性を維持し、市民共有の財産である図書館資料を守るため、利用者マナーやモラル向上のための方策について、ご提案願います。</w:t>
            </w:r>
          </w:p>
        </w:tc>
      </w:tr>
      <w:tr w:rsidR="00906B43" w:rsidRPr="00906B43" w14:paraId="30A48967" w14:textId="77777777" w:rsidTr="00A20A37">
        <w:trPr>
          <w:trHeight w:val="246"/>
          <w:jc w:val="center"/>
        </w:trPr>
        <w:tc>
          <w:tcPr>
            <w:tcW w:w="9351" w:type="dxa"/>
            <w:tcBorders>
              <w:bottom w:val="dotted" w:sz="4" w:space="0" w:color="auto"/>
            </w:tcBorders>
          </w:tcPr>
          <w:p w14:paraId="5C5E81C0" w14:textId="77777777" w:rsidR="00906B43" w:rsidRPr="00906B43" w:rsidRDefault="00906B43" w:rsidP="00906B43">
            <w:pPr>
              <w:autoSpaceDE w:val="0"/>
              <w:autoSpaceDN w:val="0"/>
              <w:adjustRightInd w:val="0"/>
              <w:jc w:val="left"/>
              <w:rPr>
                <w:rFonts w:ascii="ＭＳ 明朝" w:eastAsia="ＭＳ 明朝" w:hAnsi="ＭＳ 明朝"/>
                <w:kern w:val="0"/>
                <w:sz w:val="22"/>
                <w:szCs w:val="21"/>
              </w:rPr>
            </w:pPr>
            <w:r w:rsidRPr="00906B43">
              <w:rPr>
                <w:rFonts w:ascii="ＭＳ 明朝" w:eastAsia="ＭＳ 明朝" w:hAnsi="ＭＳ 明朝" w:hint="eastAsia"/>
                <w:kern w:val="0"/>
                <w:sz w:val="22"/>
                <w:szCs w:val="21"/>
              </w:rPr>
              <w:lastRenderedPageBreak/>
              <w:t xml:space="preserve">３　</w:t>
            </w:r>
            <w:r w:rsidR="004F6869" w:rsidRPr="004F6869">
              <w:rPr>
                <w:rFonts w:ascii="ＭＳ 明朝" w:eastAsia="ＭＳ 明朝" w:hAnsi="ＭＳ 明朝" w:hint="eastAsia"/>
                <w:kern w:val="0"/>
                <w:sz w:val="22"/>
                <w:szCs w:val="21"/>
              </w:rPr>
              <w:t>事業実施体制（人的体制）</w:t>
            </w:r>
          </w:p>
        </w:tc>
      </w:tr>
      <w:tr w:rsidR="00906B43" w:rsidRPr="00906B43" w14:paraId="101AEE6A" w14:textId="77777777" w:rsidTr="00A20A37">
        <w:trPr>
          <w:trHeight w:val="246"/>
          <w:jc w:val="center"/>
        </w:trPr>
        <w:tc>
          <w:tcPr>
            <w:tcW w:w="9351" w:type="dxa"/>
            <w:tcBorders>
              <w:top w:val="dotted" w:sz="4" w:space="0" w:color="auto"/>
            </w:tcBorders>
          </w:tcPr>
          <w:p w14:paraId="3338086A"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従事者の雇用</w:t>
            </w:r>
          </w:p>
          <w:p w14:paraId="07A795BD" w14:textId="77777777"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ascii="ＭＳ 明朝" w:eastAsia="ＭＳ 明朝" w:hAnsi="ＭＳ 明朝" w:hint="eastAsia"/>
                <w:color w:val="0070C0"/>
                <w:kern w:val="0"/>
                <w:szCs w:val="21"/>
              </w:rPr>
              <w:t>従事者の採用計画・体制や人材確保方針（業務内容別配置体制、常勤・非常勤等の雇用形態、勤務日数・勤務時間・賃金等の勤務条件等）を明確にした上で、業務遂行に必要な知識・資質・能力を備えた従事者の長期雇用の取り組みの方策について、ご提案願います。</w:t>
            </w:r>
          </w:p>
          <w:p w14:paraId="43283539"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従事者における司書資格保有者</w:t>
            </w:r>
          </w:p>
          <w:p w14:paraId="788EA312"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図書館サービスの専門的能力を持つ司書の能力向上や司書資格保有率向上に向けての方策について、ご提案願います。</w:t>
            </w:r>
          </w:p>
          <w:p w14:paraId="1312E1CD"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統括責任者等の配置</w:t>
            </w:r>
          </w:p>
          <w:p w14:paraId="566D3D7A"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高い専門知識と豊富な図書館業務従事経験を有し、委託業務全体を的確にマネジメントできること、併せて従事者の管理監督者として高い資質を持った統括責任者及び副責任者を配置する方策について、ご提案願います。</w:t>
            </w:r>
          </w:p>
          <w:p w14:paraId="37DC6084"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安定的かつ円滑に実施するための業務体制</w:t>
            </w:r>
          </w:p>
          <w:p w14:paraId="1C6F70B6" w14:textId="77777777" w:rsidR="004F6869" w:rsidRPr="006A4F1B" w:rsidRDefault="006A4F1B" w:rsidP="004F6869">
            <w:pPr>
              <w:autoSpaceDE w:val="0"/>
              <w:autoSpaceDN w:val="0"/>
              <w:adjustRightInd w:val="0"/>
              <w:ind w:left="36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事業を安定的かつ円滑に行なうための運営体制の確立、繁忙時などの応援スタッフの確保等に対応するための方策について、ご提案願います。</w:t>
            </w:r>
          </w:p>
          <w:p w14:paraId="7A43B7E7" w14:textId="77777777" w:rsidR="00906B43" w:rsidRDefault="006A4F1B" w:rsidP="00906B43">
            <w:pPr>
              <w:numPr>
                <w:ilvl w:val="0"/>
                <w:numId w:val="2"/>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従事者に対する教育及び研修計画</w:t>
            </w:r>
          </w:p>
          <w:p w14:paraId="12F30531" w14:textId="77777777" w:rsidR="006A4F1B" w:rsidRPr="006A4F1B" w:rsidRDefault="006A4F1B" w:rsidP="006A4F1B">
            <w:pPr>
              <w:autoSpaceDE w:val="0"/>
              <w:autoSpaceDN w:val="0"/>
              <w:adjustRightInd w:val="0"/>
              <w:ind w:left="36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従事者の育成方針が示され、業務に対する知識・能力・資質の向上に資する教育及びクレーム対応なども含めた研修計画について、ご提案願います。</w:t>
            </w:r>
          </w:p>
        </w:tc>
      </w:tr>
      <w:tr w:rsidR="00906B43" w:rsidRPr="00906B43" w14:paraId="4A150529" w14:textId="77777777" w:rsidTr="00A20A37">
        <w:trPr>
          <w:jc w:val="center"/>
        </w:trPr>
        <w:tc>
          <w:tcPr>
            <w:tcW w:w="9351" w:type="dxa"/>
            <w:tcBorders>
              <w:bottom w:val="dotted" w:sz="4" w:space="0" w:color="auto"/>
            </w:tcBorders>
          </w:tcPr>
          <w:p w14:paraId="7439022A" w14:textId="77777777"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４　</w:t>
            </w:r>
            <w:r w:rsidR="006A4F1B" w:rsidRPr="006A4F1B">
              <w:rPr>
                <w:rFonts w:ascii="ＭＳ 明朝" w:eastAsia="ＭＳ 明朝" w:hAnsi="ＭＳ 明朝" w:hint="eastAsia"/>
                <w:kern w:val="0"/>
                <w:sz w:val="22"/>
              </w:rPr>
              <w:t>危機管理</w:t>
            </w:r>
          </w:p>
        </w:tc>
      </w:tr>
      <w:tr w:rsidR="00906B43" w:rsidRPr="00906B43" w14:paraId="741076FD" w14:textId="77777777" w:rsidTr="00A20A37">
        <w:trPr>
          <w:trHeight w:val="70"/>
          <w:jc w:val="center"/>
        </w:trPr>
        <w:tc>
          <w:tcPr>
            <w:tcW w:w="9351" w:type="dxa"/>
            <w:tcBorders>
              <w:top w:val="dotted" w:sz="4" w:space="0" w:color="auto"/>
            </w:tcBorders>
          </w:tcPr>
          <w:p w14:paraId="2373D222" w14:textId="77777777"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苦情処理、利用者間トラブル対応</w:t>
            </w:r>
          </w:p>
          <w:p w14:paraId="2D512CD5" w14:textId="77777777" w:rsidR="006A4F1B"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利用者等からの苦情や、利用者間トラブルの処理解決への方策及び防止策について、ご提案願います。</w:t>
            </w:r>
          </w:p>
          <w:p w14:paraId="1E31AFFD" w14:textId="77777777"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事故発生時対応・防災対策</w:t>
            </w:r>
          </w:p>
          <w:p w14:paraId="733930C2" w14:textId="77777777" w:rsidR="00906B43"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事件、事故及び災害時における来館者の安全確保や事業の継続等に向けた従事者への周知・指導体制について、ご提案願います。</w:t>
            </w:r>
          </w:p>
        </w:tc>
      </w:tr>
      <w:tr w:rsidR="00906B43" w:rsidRPr="00906B43" w14:paraId="5A31F67E" w14:textId="77777777" w:rsidTr="00A20A37">
        <w:trPr>
          <w:trHeight w:val="240"/>
          <w:jc w:val="center"/>
        </w:trPr>
        <w:tc>
          <w:tcPr>
            <w:tcW w:w="9351" w:type="dxa"/>
            <w:tcBorders>
              <w:bottom w:val="dotted" w:sz="4" w:space="0" w:color="auto"/>
            </w:tcBorders>
          </w:tcPr>
          <w:p w14:paraId="36B1B322" w14:textId="77777777" w:rsidR="00906B43" w:rsidRPr="00906B43" w:rsidRDefault="00906B43" w:rsidP="00906B43">
            <w:pPr>
              <w:autoSpaceDE w:val="0"/>
              <w:autoSpaceDN w:val="0"/>
              <w:adjustRightInd w:val="0"/>
              <w:jc w:val="left"/>
              <w:rPr>
                <w:rFonts w:ascii="ＭＳ 明朝" w:eastAsia="ＭＳ 明朝" w:hAnsi="ＭＳ 明朝"/>
                <w:kern w:val="0"/>
                <w:szCs w:val="21"/>
              </w:rPr>
            </w:pPr>
            <w:r w:rsidRPr="00906B43">
              <w:rPr>
                <w:rFonts w:ascii="ＭＳ 明朝" w:eastAsia="ＭＳ 明朝" w:hAnsi="ＭＳ 明朝" w:hint="eastAsia"/>
                <w:kern w:val="0"/>
                <w:szCs w:val="21"/>
              </w:rPr>
              <w:t xml:space="preserve">５　</w:t>
            </w:r>
            <w:r w:rsidR="006A4F1B" w:rsidRPr="006A4F1B">
              <w:rPr>
                <w:rFonts w:ascii="ＭＳ 明朝" w:eastAsia="ＭＳ 明朝" w:hAnsi="ＭＳ 明朝" w:hint="eastAsia"/>
                <w:kern w:val="0"/>
                <w:szCs w:val="21"/>
              </w:rPr>
              <w:t>その他</w:t>
            </w:r>
          </w:p>
        </w:tc>
      </w:tr>
      <w:tr w:rsidR="00906B43" w:rsidRPr="00906B43" w14:paraId="6AB27D48" w14:textId="77777777" w:rsidTr="00A20A37">
        <w:trPr>
          <w:trHeight w:val="94"/>
          <w:jc w:val="center"/>
        </w:trPr>
        <w:tc>
          <w:tcPr>
            <w:tcW w:w="9351" w:type="dxa"/>
            <w:tcBorders>
              <w:top w:val="dotted" w:sz="4" w:space="0" w:color="auto"/>
            </w:tcBorders>
          </w:tcPr>
          <w:p w14:paraId="49CA2321" w14:textId="77777777" w:rsidR="00906B43" w:rsidRPr="006A4F1B" w:rsidRDefault="006A4F1B" w:rsidP="006A4F1B">
            <w:pPr>
              <w:autoSpaceDE w:val="0"/>
              <w:autoSpaceDN w:val="0"/>
              <w:adjustRightInd w:val="0"/>
              <w:ind w:left="42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審査項目１～４以外に、特に本業務委託の目的を達成するために必要と思われる運営の効率化及びサービス向上につながる方策について、ご提案願います。〔様式自由〕</w:t>
            </w:r>
          </w:p>
        </w:tc>
      </w:tr>
    </w:tbl>
    <w:p w14:paraId="342CB9BC" w14:textId="016F1FE5" w:rsidR="002F45BC" w:rsidRPr="0090045E" w:rsidRDefault="002F45BC" w:rsidP="00A03FC1">
      <w:pPr>
        <w:autoSpaceDE w:val="0"/>
        <w:autoSpaceDN w:val="0"/>
        <w:adjustRightInd w:val="0"/>
        <w:jc w:val="left"/>
        <w:rPr>
          <w:rFonts w:ascii="ＭＳ 明朝" w:eastAsia="ＭＳ 明朝" w:hAnsi="ＭＳ 明朝" w:cs="Times New Roman"/>
        </w:rPr>
      </w:pPr>
    </w:p>
    <w:sectPr w:rsidR="002F45BC" w:rsidRPr="0090045E"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82143857">
    <w:abstractNumId w:val="4"/>
  </w:num>
  <w:num w:numId="2" w16cid:durableId="1436746589">
    <w:abstractNumId w:val="2"/>
  </w:num>
  <w:num w:numId="3" w16cid:durableId="377827792">
    <w:abstractNumId w:val="3"/>
  </w:num>
  <w:num w:numId="4" w16cid:durableId="510531328">
    <w:abstractNumId w:val="8"/>
  </w:num>
  <w:num w:numId="5" w16cid:durableId="367611235">
    <w:abstractNumId w:val="0"/>
  </w:num>
  <w:num w:numId="6" w16cid:durableId="1281569582">
    <w:abstractNumId w:val="7"/>
  </w:num>
  <w:num w:numId="7" w16cid:durableId="1734503076">
    <w:abstractNumId w:val="9"/>
  </w:num>
  <w:num w:numId="8" w16cid:durableId="703139708">
    <w:abstractNumId w:val="10"/>
  </w:num>
  <w:num w:numId="9" w16cid:durableId="884683765">
    <w:abstractNumId w:val="6"/>
  </w:num>
  <w:num w:numId="10" w16cid:durableId="1833449601">
    <w:abstractNumId w:val="1"/>
  </w:num>
  <w:num w:numId="11" w16cid:durableId="12054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1C08D6"/>
    <w:rsid w:val="002F45BC"/>
    <w:rsid w:val="003B535B"/>
    <w:rsid w:val="004F6869"/>
    <w:rsid w:val="00573927"/>
    <w:rsid w:val="005E317E"/>
    <w:rsid w:val="006A4F1B"/>
    <w:rsid w:val="00751CA7"/>
    <w:rsid w:val="007A2030"/>
    <w:rsid w:val="007A332B"/>
    <w:rsid w:val="0090045E"/>
    <w:rsid w:val="00906B43"/>
    <w:rsid w:val="00A03FC1"/>
    <w:rsid w:val="00B17496"/>
    <w:rsid w:val="00B44B17"/>
    <w:rsid w:val="00B5048B"/>
    <w:rsid w:val="00BB0501"/>
    <w:rsid w:val="00ED5542"/>
    <w:rsid w:val="00F070C9"/>
    <w:rsid w:val="00F6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B304"/>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末永　征也</cp:lastModifiedBy>
  <cp:revision>3</cp:revision>
  <cp:lastPrinted>2022-12-04T05:43:00Z</cp:lastPrinted>
  <dcterms:created xsi:type="dcterms:W3CDTF">2026-05-28T08:34:00Z</dcterms:created>
  <dcterms:modified xsi:type="dcterms:W3CDTF">2026-05-29T01:46:00Z</dcterms:modified>
</cp:coreProperties>
</file>