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8F2" w:rsidRDefault="004228F2">
      <w:pPr>
        <w:spacing w:line="0" w:lineRule="atLeast"/>
        <w:rPr>
          <w:sz w:val="24"/>
        </w:rPr>
      </w:pPr>
      <w:r>
        <w:rPr>
          <w:rFonts w:hint="eastAsia"/>
          <w:sz w:val="24"/>
        </w:rPr>
        <w:t>様式第１号</w:t>
      </w:r>
    </w:p>
    <w:p w:rsidR="004228F2" w:rsidRDefault="00B87C31">
      <w:pPr>
        <w:spacing w:line="0" w:lineRule="atLeast"/>
        <w:jc w:val="center"/>
        <w:rPr>
          <w:w w:val="150"/>
          <w:sz w:val="32"/>
        </w:rPr>
      </w:pPr>
      <w:r>
        <w:rPr>
          <w:rFonts w:hint="eastAsia"/>
          <w:w w:val="150"/>
          <w:sz w:val="36"/>
        </w:rPr>
        <w:t>業務</w:t>
      </w:r>
      <w:r w:rsidR="004228F2">
        <w:rPr>
          <w:rFonts w:hint="eastAsia"/>
          <w:w w:val="150"/>
          <w:sz w:val="36"/>
        </w:rPr>
        <w:t>発注表（希望型指名競争入札）</w:t>
      </w:r>
    </w:p>
    <w:p w:rsidR="004228F2" w:rsidRDefault="004228F2">
      <w:pPr>
        <w:spacing w:line="0" w:lineRule="atLeast"/>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1357"/>
        <w:gridCol w:w="1912"/>
        <w:gridCol w:w="2487"/>
        <w:gridCol w:w="2416"/>
        <w:gridCol w:w="1886"/>
        <w:gridCol w:w="4661"/>
      </w:tblGrid>
      <w:tr w:rsidR="00AC7BF9" w:rsidTr="00DD7A63">
        <w:trPr>
          <w:trHeight w:val="537"/>
        </w:trPr>
        <w:tc>
          <w:tcPr>
            <w:tcW w:w="735" w:type="dxa"/>
            <w:vAlign w:val="center"/>
          </w:tcPr>
          <w:p w:rsidR="00AC7BF9" w:rsidRPr="00AF6A6B" w:rsidRDefault="00025500" w:rsidP="00025500">
            <w:pPr>
              <w:spacing w:line="0" w:lineRule="atLeast"/>
              <w:rPr>
                <w:rFonts w:ascii="ＭＳ ゴシック" w:eastAsia="ＭＳ ゴシック" w:hAnsi="ＭＳ ゴシック"/>
                <w:sz w:val="24"/>
              </w:rPr>
            </w:pPr>
            <w:r w:rsidRPr="00AF6A6B">
              <w:rPr>
                <w:rFonts w:ascii="ＭＳ ゴシック" w:eastAsia="ＭＳ ゴシック" w:hAnsi="ＭＳ ゴシック" w:hint="eastAsia"/>
                <w:sz w:val="24"/>
              </w:rPr>
              <w:t>番号</w:t>
            </w:r>
          </w:p>
        </w:tc>
        <w:tc>
          <w:tcPr>
            <w:tcW w:w="1600" w:type="dxa"/>
            <w:vAlign w:val="center"/>
          </w:tcPr>
          <w:p w:rsidR="00AC7BF9" w:rsidRPr="00AF6A6B" w:rsidRDefault="00AC7BF9" w:rsidP="00025500">
            <w:pPr>
              <w:spacing w:line="0" w:lineRule="atLeast"/>
              <w:jc w:val="center"/>
              <w:rPr>
                <w:rFonts w:ascii="ＭＳ ゴシック" w:eastAsia="ＭＳ ゴシック" w:hAnsi="ＭＳ ゴシック"/>
                <w:sz w:val="24"/>
              </w:rPr>
            </w:pPr>
            <w:r w:rsidRPr="00AF6A6B">
              <w:rPr>
                <w:rFonts w:ascii="ＭＳ ゴシック" w:eastAsia="ＭＳ ゴシック" w:hAnsi="ＭＳ ゴシック" w:hint="eastAsia"/>
                <w:sz w:val="24"/>
              </w:rPr>
              <w:t>業</w:t>
            </w:r>
            <w:r w:rsidR="0000383B">
              <w:rPr>
                <w:rFonts w:ascii="ＭＳ ゴシック" w:eastAsia="ＭＳ ゴシック" w:hAnsi="ＭＳ ゴシック" w:hint="eastAsia"/>
                <w:sz w:val="24"/>
              </w:rPr>
              <w:t xml:space="preserve"> </w:t>
            </w:r>
            <w:r w:rsidRPr="00AF6A6B">
              <w:rPr>
                <w:rFonts w:ascii="ＭＳ ゴシック" w:eastAsia="ＭＳ ゴシック" w:hAnsi="ＭＳ ゴシック" w:hint="eastAsia"/>
                <w:sz w:val="24"/>
              </w:rPr>
              <w:t>種</w:t>
            </w:r>
          </w:p>
        </w:tc>
        <w:tc>
          <w:tcPr>
            <w:tcW w:w="2300" w:type="dxa"/>
            <w:vAlign w:val="center"/>
          </w:tcPr>
          <w:p w:rsidR="00AC7BF9" w:rsidRPr="00AF6A6B" w:rsidRDefault="007B09FE" w:rsidP="00B87C31">
            <w:pPr>
              <w:spacing w:line="0" w:lineRule="atLeast"/>
              <w:jc w:val="center"/>
              <w:rPr>
                <w:rFonts w:ascii="ＭＳ ゴシック" w:eastAsia="ＭＳ ゴシック" w:hAnsi="ＭＳ ゴシック"/>
                <w:sz w:val="24"/>
              </w:rPr>
            </w:pPr>
            <w:r w:rsidRPr="00AF6A6B">
              <w:rPr>
                <w:rFonts w:ascii="ＭＳ ゴシック" w:eastAsia="ＭＳ ゴシック" w:hAnsi="ＭＳ ゴシック" w:hint="eastAsia"/>
                <w:sz w:val="24"/>
              </w:rPr>
              <w:t xml:space="preserve">業 務 </w:t>
            </w:r>
            <w:r w:rsidR="00AC7BF9" w:rsidRPr="00AF6A6B">
              <w:rPr>
                <w:rFonts w:ascii="ＭＳ ゴシック" w:eastAsia="ＭＳ ゴシック" w:hAnsi="ＭＳ ゴシック" w:hint="eastAsia"/>
                <w:sz w:val="24"/>
              </w:rPr>
              <w:t>名</w:t>
            </w:r>
          </w:p>
        </w:tc>
        <w:tc>
          <w:tcPr>
            <w:tcW w:w="2977" w:type="dxa"/>
            <w:vAlign w:val="center"/>
          </w:tcPr>
          <w:p w:rsidR="00AC7BF9" w:rsidRPr="00AF6A6B" w:rsidRDefault="00B87C31" w:rsidP="00B87C31">
            <w:pPr>
              <w:spacing w:line="0" w:lineRule="atLeast"/>
              <w:jc w:val="center"/>
              <w:rPr>
                <w:rFonts w:ascii="ＭＳ ゴシック" w:eastAsia="ＭＳ ゴシック" w:hAnsi="ＭＳ ゴシック"/>
                <w:sz w:val="24"/>
              </w:rPr>
            </w:pPr>
            <w:r w:rsidRPr="00AF6A6B">
              <w:rPr>
                <w:rFonts w:ascii="ＭＳ ゴシック" w:eastAsia="ＭＳ ゴシック" w:hAnsi="ＭＳ ゴシック" w:hint="eastAsia"/>
                <w:sz w:val="24"/>
              </w:rPr>
              <w:t>業　務</w:t>
            </w:r>
            <w:r w:rsidR="00AC7BF9" w:rsidRPr="00AF6A6B">
              <w:rPr>
                <w:rFonts w:ascii="ＭＳ ゴシック" w:eastAsia="ＭＳ ゴシック" w:hAnsi="ＭＳ ゴシック" w:hint="eastAsia"/>
                <w:sz w:val="24"/>
              </w:rPr>
              <w:t xml:space="preserve">　場　所</w:t>
            </w:r>
          </w:p>
        </w:tc>
        <w:tc>
          <w:tcPr>
            <w:tcW w:w="2934" w:type="dxa"/>
            <w:vAlign w:val="center"/>
          </w:tcPr>
          <w:p w:rsidR="00AC7BF9" w:rsidRPr="00AF6A6B" w:rsidRDefault="00B87C31" w:rsidP="00B87C31">
            <w:pPr>
              <w:spacing w:line="0" w:lineRule="atLeast"/>
              <w:jc w:val="center"/>
              <w:rPr>
                <w:rFonts w:ascii="ＭＳ ゴシック" w:eastAsia="ＭＳ ゴシック" w:hAnsi="ＭＳ ゴシック"/>
                <w:sz w:val="24"/>
              </w:rPr>
            </w:pPr>
            <w:r w:rsidRPr="00AF6A6B">
              <w:rPr>
                <w:rFonts w:ascii="ＭＳ ゴシック" w:eastAsia="ＭＳ ゴシック" w:hAnsi="ＭＳ ゴシック" w:hint="eastAsia"/>
                <w:sz w:val="24"/>
              </w:rPr>
              <w:t>業　務</w:t>
            </w:r>
            <w:r w:rsidR="00AC7BF9" w:rsidRPr="00AF6A6B">
              <w:rPr>
                <w:rFonts w:ascii="ＭＳ ゴシック" w:eastAsia="ＭＳ ゴシック" w:hAnsi="ＭＳ ゴシック" w:hint="eastAsia"/>
                <w:sz w:val="24"/>
              </w:rPr>
              <w:t xml:space="preserve">　概　要</w:t>
            </w:r>
          </w:p>
        </w:tc>
        <w:tc>
          <w:tcPr>
            <w:tcW w:w="2169" w:type="dxa"/>
            <w:vAlign w:val="center"/>
          </w:tcPr>
          <w:p w:rsidR="00AC7BF9" w:rsidRPr="00AF6A6B" w:rsidRDefault="00054AF9" w:rsidP="00025500">
            <w:pPr>
              <w:spacing w:line="0" w:lineRule="atLeast"/>
              <w:jc w:val="center"/>
              <w:rPr>
                <w:rFonts w:ascii="ＭＳ ゴシック" w:eastAsia="ＭＳ ゴシック" w:hAnsi="ＭＳ ゴシック"/>
                <w:sz w:val="24"/>
              </w:rPr>
            </w:pPr>
            <w:r w:rsidRPr="00AF6A6B">
              <w:rPr>
                <w:rFonts w:ascii="ＭＳ ゴシック" w:eastAsia="ＭＳ ゴシック" w:hAnsi="ＭＳ ゴシック" w:hint="eastAsia"/>
                <w:sz w:val="24"/>
              </w:rPr>
              <w:t xml:space="preserve">履 行 期 </w:t>
            </w:r>
            <w:r w:rsidR="00AC7BF9" w:rsidRPr="00AF6A6B">
              <w:rPr>
                <w:rFonts w:ascii="ＭＳ ゴシック" w:eastAsia="ＭＳ ゴシック" w:hAnsi="ＭＳ ゴシック" w:hint="eastAsia"/>
                <w:sz w:val="24"/>
              </w:rPr>
              <w:t>間</w:t>
            </w:r>
          </w:p>
        </w:tc>
        <w:tc>
          <w:tcPr>
            <w:tcW w:w="5534" w:type="dxa"/>
            <w:vAlign w:val="center"/>
          </w:tcPr>
          <w:p w:rsidR="00AC7BF9" w:rsidRPr="00AF6A6B" w:rsidRDefault="00054AF9" w:rsidP="00025500">
            <w:pPr>
              <w:spacing w:line="0" w:lineRule="atLeast"/>
              <w:jc w:val="center"/>
              <w:rPr>
                <w:rFonts w:ascii="ＭＳ ゴシック" w:eastAsia="ＭＳ ゴシック" w:hAnsi="ＭＳ ゴシック"/>
                <w:sz w:val="24"/>
              </w:rPr>
            </w:pPr>
            <w:r w:rsidRPr="00AF6A6B">
              <w:rPr>
                <w:rFonts w:ascii="ＭＳ ゴシック" w:eastAsia="ＭＳ ゴシック" w:hAnsi="ＭＳ ゴシック" w:hint="eastAsia"/>
                <w:sz w:val="24"/>
              </w:rPr>
              <w:t xml:space="preserve">入 札 参 加 資 格 要 </w:t>
            </w:r>
            <w:r w:rsidR="00AC7BF9" w:rsidRPr="00AF6A6B">
              <w:rPr>
                <w:rFonts w:ascii="ＭＳ ゴシック" w:eastAsia="ＭＳ ゴシック" w:hAnsi="ＭＳ ゴシック" w:hint="eastAsia"/>
                <w:sz w:val="24"/>
              </w:rPr>
              <w:t>件</w:t>
            </w:r>
          </w:p>
        </w:tc>
      </w:tr>
      <w:tr w:rsidR="00AC7BF9" w:rsidRPr="001650C5" w:rsidTr="00FE4C48">
        <w:trPr>
          <w:trHeight w:val="3388"/>
        </w:trPr>
        <w:tc>
          <w:tcPr>
            <w:tcW w:w="735" w:type="dxa"/>
            <w:vAlign w:val="center"/>
          </w:tcPr>
          <w:p w:rsidR="00AC7BF9" w:rsidRPr="001650C5" w:rsidRDefault="00E82AC4">
            <w:pPr>
              <w:spacing w:line="0" w:lineRule="atLeast"/>
              <w:jc w:val="center"/>
              <w:rPr>
                <w:sz w:val="22"/>
                <w:szCs w:val="22"/>
              </w:rPr>
            </w:pPr>
            <w:r w:rsidRPr="001650C5">
              <w:rPr>
                <w:rFonts w:hint="eastAsia"/>
                <w:sz w:val="22"/>
                <w:szCs w:val="22"/>
              </w:rPr>
              <w:t>１</w:t>
            </w:r>
          </w:p>
        </w:tc>
        <w:tc>
          <w:tcPr>
            <w:tcW w:w="1600" w:type="dxa"/>
            <w:vAlign w:val="center"/>
          </w:tcPr>
          <w:p w:rsidR="006C166D" w:rsidRPr="001650C5" w:rsidRDefault="001650C5" w:rsidP="00E82AC4">
            <w:pPr>
              <w:spacing w:line="0" w:lineRule="atLeast"/>
              <w:jc w:val="center"/>
              <w:rPr>
                <w:sz w:val="22"/>
                <w:szCs w:val="22"/>
              </w:rPr>
            </w:pPr>
            <w:r w:rsidRPr="001650C5">
              <w:rPr>
                <w:rFonts w:hint="eastAsia"/>
                <w:sz w:val="22"/>
                <w:szCs w:val="22"/>
              </w:rPr>
              <w:t>管工事</w:t>
            </w:r>
          </w:p>
        </w:tc>
        <w:tc>
          <w:tcPr>
            <w:tcW w:w="2300" w:type="dxa"/>
            <w:vAlign w:val="center"/>
          </w:tcPr>
          <w:p w:rsidR="00AC7BF9" w:rsidRPr="001650C5" w:rsidRDefault="001650C5" w:rsidP="00DD7A63">
            <w:pPr>
              <w:spacing w:line="0" w:lineRule="atLeast"/>
              <w:jc w:val="left"/>
              <w:rPr>
                <w:sz w:val="22"/>
                <w:szCs w:val="22"/>
              </w:rPr>
            </w:pPr>
            <w:r w:rsidRPr="001650C5">
              <w:rPr>
                <w:rFonts w:hint="eastAsia"/>
                <w:sz w:val="22"/>
                <w:szCs w:val="22"/>
              </w:rPr>
              <w:t>千葉ポートアリーナ空調機インバーター交換修繕</w:t>
            </w:r>
          </w:p>
        </w:tc>
        <w:tc>
          <w:tcPr>
            <w:tcW w:w="2977" w:type="dxa"/>
            <w:vAlign w:val="center"/>
          </w:tcPr>
          <w:p w:rsidR="001650C5" w:rsidRPr="001650C5" w:rsidRDefault="001650C5" w:rsidP="0000383B">
            <w:pPr>
              <w:rPr>
                <w:sz w:val="22"/>
                <w:szCs w:val="22"/>
              </w:rPr>
            </w:pPr>
            <w:r w:rsidRPr="001650C5">
              <w:rPr>
                <w:rFonts w:hint="eastAsia"/>
                <w:sz w:val="22"/>
                <w:szCs w:val="22"/>
              </w:rPr>
              <w:t>千葉ポートアリーナ</w:t>
            </w:r>
          </w:p>
          <w:p w:rsidR="00096211" w:rsidRPr="001650C5" w:rsidRDefault="001650C5" w:rsidP="0000383B">
            <w:pPr>
              <w:rPr>
                <w:sz w:val="22"/>
                <w:szCs w:val="22"/>
              </w:rPr>
            </w:pPr>
            <w:r w:rsidRPr="001650C5">
              <w:rPr>
                <w:rFonts w:hint="eastAsia"/>
                <w:sz w:val="22"/>
                <w:szCs w:val="22"/>
              </w:rPr>
              <w:t>（千葉市中央区問屋町１－２０）</w:t>
            </w:r>
          </w:p>
        </w:tc>
        <w:tc>
          <w:tcPr>
            <w:tcW w:w="2934" w:type="dxa"/>
            <w:vAlign w:val="center"/>
          </w:tcPr>
          <w:p w:rsidR="00BC1CE3" w:rsidRPr="001650C5" w:rsidRDefault="0000072B" w:rsidP="0060079A">
            <w:pPr>
              <w:spacing w:line="0" w:lineRule="atLeast"/>
              <w:rPr>
                <w:sz w:val="22"/>
                <w:szCs w:val="22"/>
              </w:rPr>
            </w:pPr>
            <w:r w:rsidRPr="0000072B">
              <w:rPr>
                <w:rFonts w:hint="eastAsia"/>
                <w:sz w:val="22"/>
                <w:szCs w:val="22"/>
              </w:rPr>
              <w:t>メインアリーナの空調機のインバーター</w:t>
            </w:r>
            <w:r>
              <w:rPr>
                <w:rFonts w:hint="eastAsia"/>
                <w:sz w:val="22"/>
                <w:szCs w:val="22"/>
              </w:rPr>
              <w:t>についての修繕</w:t>
            </w:r>
          </w:p>
        </w:tc>
        <w:tc>
          <w:tcPr>
            <w:tcW w:w="2169" w:type="dxa"/>
            <w:vAlign w:val="center"/>
          </w:tcPr>
          <w:p w:rsidR="00A36250" w:rsidRPr="001650C5" w:rsidRDefault="004E2B2A" w:rsidP="00A36250">
            <w:pPr>
              <w:spacing w:line="0" w:lineRule="atLeast"/>
              <w:jc w:val="left"/>
              <w:rPr>
                <w:sz w:val="22"/>
                <w:szCs w:val="22"/>
              </w:rPr>
            </w:pPr>
            <w:r w:rsidRPr="001650C5">
              <w:rPr>
                <w:rFonts w:hint="eastAsia"/>
                <w:sz w:val="22"/>
                <w:szCs w:val="22"/>
              </w:rPr>
              <w:t>契約締結の翌日</w:t>
            </w:r>
            <w:r w:rsidR="00A36250" w:rsidRPr="001650C5">
              <w:rPr>
                <w:rFonts w:hint="eastAsia"/>
                <w:sz w:val="22"/>
                <w:szCs w:val="22"/>
              </w:rPr>
              <w:t>から</w:t>
            </w:r>
          </w:p>
          <w:p w:rsidR="004E2B2A" w:rsidRPr="001650C5" w:rsidRDefault="00D272D4" w:rsidP="00D272D4">
            <w:pPr>
              <w:spacing w:line="0" w:lineRule="atLeast"/>
              <w:jc w:val="left"/>
              <w:rPr>
                <w:sz w:val="22"/>
                <w:szCs w:val="22"/>
              </w:rPr>
            </w:pPr>
            <w:r w:rsidRPr="001650C5">
              <w:rPr>
                <w:rFonts w:hint="eastAsia"/>
                <w:sz w:val="22"/>
                <w:szCs w:val="22"/>
              </w:rPr>
              <w:t>令和</w:t>
            </w:r>
            <w:r w:rsidR="000A1365" w:rsidRPr="001650C5">
              <w:rPr>
                <w:rFonts w:hint="eastAsia"/>
                <w:sz w:val="22"/>
                <w:szCs w:val="22"/>
              </w:rPr>
              <w:t>６</w:t>
            </w:r>
            <w:r w:rsidR="003163A3" w:rsidRPr="001650C5">
              <w:rPr>
                <w:rFonts w:hint="eastAsia"/>
                <w:sz w:val="22"/>
                <w:szCs w:val="22"/>
              </w:rPr>
              <w:t>年</w:t>
            </w:r>
            <w:r w:rsidR="001C7378" w:rsidRPr="001650C5">
              <w:rPr>
                <w:rFonts w:hint="eastAsia"/>
                <w:sz w:val="22"/>
                <w:szCs w:val="22"/>
              </w:rPr>
              <w:t>３</w:t>
            </w:r>
            <w:r w:rsidR="003163A3" w:rsidRPr="001650C5">
              <w:rPr>
                <w:rFonts w:hint="eastAsia"/>
                <w:sz w:val="22"/>
                <w:szCs w:val="22"/>
              </w:rPr>
              <w:t>月</w:t>
            </w:r>
            <w:r w:rsidR="000A1365" w:rsidRPr="001650C5">
              <w:rPr>
                <w:rFonts w:hint="eastAsia"/>
                <w:sz w:val="22"/>
                <w:szCs w:val="22"/>
              </w:rPr>
              <w:t>２９</w:t>
            </w:r>
            <w:r w:rsidR="003163A3" w:rsidRPr="001650C5">
              <w:rPr>
                <w:rFonts w:hint="eastAsia"/>
                <w:sz w:val="22"/>
                <w:szCs w:val="22"/>
              </w:rPr>
              <w:t>日</w:t>
            </w:r>
            <w:r w:rsidR="0009371B" w:rsidRPr="001650C5">
              <w:rPr>
                <w:rFonts w:hint="eastAsia"/>
                <w:sz w:val="22"/>
                <w:szCs w:val="22"/>
              </w:rPr>
              <w:t>（</w:t>
            </w:r>
            <w:r w:rsidR="00E25878" w:rsidRPr="001650C5">
              <w:rPr>
                <w:rFonts w:hint="eastAsia"/>
                <w:sz w:val="22"/>
                <w:szCs w:val="22"/>
              </w:rPr>
              <w:t>金</w:t>
            </w:r>
            <w:r w:rsidR="0009371B" w:rsidRPr="001650C5">
              <w:rPr>
                <w:rFonts w:hint="eastAsia"/>
                <w:sz w:val="22"/>
                <w:szCs w:val="22"/>
              </w:rPr>
              <w:t>）まで</w:t>
            </w:r>
          </w:p>
        </w:tc>
        <w:tc>
          <w:tcPr>
            <w:tcW w:w="5534" w:type="dxa"/>
            <w:vAlign w:val="center"/>
          </w:tcPr>
          <w:p w:rsidR="0000072B" w:rsidRPr="0000072B" w:rsidRDefault="0000072B" w:rsidP="0000072B">
            <w:pPr>
              <w:ind w:left="598" w:hangingChars="300" w:hanging="598"/>
              <w:rPr>
                <w:sz w:val="22"/>
                <w:szCs w:val="22"/>
              </w:rPr>
            </w:pPr>
            <w:r w:rsidRPr="0000072B">
              <w:rPr>
                <w:rFonts w:hint="eastAsia"/>
                <w:sz w:val="22"/>
                <w:szCs w:val="22"/>
              </w:rPr>
              <w:t>（１）市民局希望型指名競争入札実施要綱第３条第１項に該当すること。</w:t>
            </w:r>
          </w:p>
          <w:p w:rsidR="0000072B" w:rsidRPr="0000072B" w:rsidRDefault="0000072B" w:rsidP="0000072B">
            <w:pPr>
              <w:ind w:left="598" w:hangingChars="300" w:hanging="598"/>
              <w:rPr>
                <w:sz w:val="22"/>
                <w:szCs w:val="22"/>
              </w:rPr>
            </w:pPr>
            <w:r w:rsidRPr="0000072B">
              <w:rPr>
                <w:rFonts w:hint="eastAsia"/>
                <w:sz w:val="22"/>
                <w:szCs w:val="22"/>
              </w:rPr>
              <w:t>（２）令和４・５年度千葉市建設工事入札参加資格者名簿に登録されている市内業者</w:t>
            </w:r>
          </w:p>
          <w:p w:rsidR="00D6189E" w:rsidRPr="001650C5" w:rsidRDefault="0000072B" w:rsidP="0000072B">
            <w:pPr>
              <w:spacing w:line="0" w:lineRule="atLeast"/>
              <w:ind w:left="598" w:hangingChars="300" w:hanging="598"/>
              <w:rPr>
                <w:sz w:val="22"/>
                <w:szCs w:val="22"/>
              </w:rPr>
            </w:pPr>
            <w:r w:rsidRPr="0000072B">
              <w:rPr>
                <w:rFonts w:hint="eastAsia"/>
                <w:sz w:val="22"/>
                <w:szCs w:val="22"/>
              </w:rPr>
              <w:t>（３）平成３０年度から令和４年度までに完了した、公共施設における修繕、整備等の履行実績があること。（契約書の写し、概要等の実績のわかる資料を添付すること。）</w:t>
            </w:r>
          </w:p>
        </w:tc>
      </w:tr>
    </w:tbl>
    <w:p w:rsidR="004228F2" w:rsidRDefault="004228F2">
      <w:pPr>
        <w:spacing w:line="0" w:lineRule="atLeast"/>
        <w:rPr>
          <w:sz w:val="28"/>
        </w:rPr>
      </w:pPr>
      <w:r>
        <w:rPr>
          <w:rFonts w:hint="eastAsia"/>
          <w:sz w:val="28"/>
        </w:rPr>
        <w:t xml:space="preserve">　</w:t>
      </w:r>
    </w:p>
    <w:p w:rsidR="00054AF9" w:rsidRPr="00054AF9" w:rsidRDefault="00054AF9" w:rsidP="00054AF9">
      <w:pPr>
        <w:spacing w:line="0" w:lineRule="atLeast"/>
        <w:rPr>
          <w:szCs w:val="21"/>
        </w:rPr>
      </w:pPr>
      <w:r w:rsidRPr="00054AF9">
        <w:rPr>
          <w:rFonts w:hint="eastAsia"/>
          <w:szCs w:val="21"/>
        </w:rPr>
        <w:t xml:space="preserve">　</w:t>
      </w:r>
      <w:r>
        <w:rPr>
          <w:rFonts w:hint="eastAsia"/>
          <w:szCs w:val="21"/>
        </w:rPr>
        <w:t xml:space="preserve">　</w:t>
      </w:r>
      <w:r w:rsidRPr="00054AF9">
        <w:rPr>
          <w:rFonts w:hint="eastAsia"/>
          <w:szCs w:val="21"/>
        </w:rPr>
        <w:t>《入札参加申込みについて》</w:t>
      </w:r>
    </w:p>
    <w:p w:rsidR="004228F2" w:rsidRPr="00A06E69" w:rsidRDefault="00054AF9" w:rsidP="00EF0342">
      <w:pPr>
        <w:spacing w:line="0" w:lineRule="atLeast"/>
        <w:ind w:firstLineChars="400" w:firstLine="758"/>
      </w:pPr>
      <w:r>
        <w:rPr>
          <w:rFonts w:hint="eastAsia"/>
        </w:rPr>
        <w:t>１　受付</w:t>
      </w:r>
      <w:r w:rsidR="006B3D94">
        <w:rPr>
          <w:rFonts w:hint="eastAsia"/>
        </w:rPr>
        <w:t xml:space="preserve">期間　　　</w:t>
      </w:r>
      <w:r w:rsidR="006B3D94" w:rsidRPr="00A06E69">
        <w:rPr>
          <w:rFonts w:hint="eastAsia"/>
        </w:rPr>
        <w:t xml:space="preserve">　</w:t>
      </w:r>
      <w:r w:rsidR="00735309" w:rsidRPr="00D713D6">
        <w:rPr>
          <w:rFonts w:hint="eastAsia"/>
        </w:rPr>
        <w:t>令和</w:t>
      </w:r>
      <w:r w:rsidR="000A1365">
        <w:rPr>
          <w:rFonts w:hint="eastAsia"/>
        </w:rPr>
        <w:t>５</w:t>
      </w:r>
      <w:r w:rsidR="00735309" w:rsidRPr="00D713D6">
        <w:rPr>
          <w:rFonts w:hint="eastAsia"/>
        </w:rPr>
        <w:t>年</w:t>
      </w:r>
      <w:r w:rsidR="00B937C5">
        <w:rPr>
          <w:rFonts w:hint="eastAsia"/>
        </w:rPr>
        <w:t>８</w:t>
      </w:r>
      <w:r w:rsidR="006B3D94" w:rsidRPr="00D713D6">
        <w:rPr>
          <w:rFonts w:hint="eastAsia"/>
        </w:rPr>
        <w:t>月</w:t>
      </w:r>
      <w:r w:rsidR="00B937C5">
        <w:rPr>
          <w:rFonts w:hint="eastAsia"/>
        </w:rPr>
        <w:t>３</w:t>
      </w:r>
      <w:r w:rsidR="004228F2" w:rsidRPr="00D713D6">
        <w:rPr>
          <w:rFonts w:hint="eastAsia"/>
        </w:rPr>
        <w:t>日（</w:t>
      </w:r>
      <w:r w:rsidR="00B937C5">
        <w:rPr>
          <w:rFonts w:hint="eastAsia"/>
        </w:rPr>
        <w:t>木</w:t>
      </w:r>
      <w:r w:rsidR="006B3D94" w:rsidRPr="00D713D6">
        <w:rPr>
          <w:rFonts w:hint="eastAsia"/>
        </w:rPr>
        <w:t>）～</w:t>
      </w:r>
      <w:r w:rsidR="00D272D4" w:rsidRPr="00D713D6">
        <w:rPr>
          <w:rFonts w:hint="eastAsia"/>
        </w:rPr>
        <w:t>令和</w:t>
      </w:r>
      <w:r w:rsidR="001A5D06">
        <w:rPr>
          <w:rFonts w:hint="eastAsia"/>
        </w:rPr>
        <w:t>５</w:t>
      </w:r>
      <w:r w:rsidR="00D272D4" w:rsidRPr="00D713D6">
        <w:rPr>
          <w:rFonts w:hint="eastAsia"/>
        </w:rPr>
        <w:t>年</w:t>
      </w:r>
      <w:r w:rsidR="002C4C79">
        <w:rPr>
          <w:rFonts w:hint="eastAsia"/>
        </w:rPr>
        <w:t>８</w:t>
      </w:r>
      <w:r w:rsidR="006B3D94" w:rsidRPr="00D713D6">
        <w:rPr>
          <w:rFonts w:hint="eastAsia"/>
        </w:rPr>
        <w:t>月</w:t>
      </w:r>
      <w:r w:rsidR="00DE29D4">
        <w:rPr>
          <w:rFonts w:hint="eastAsia"/>
        </w:rPr>
        <w:t>１５</w:t>
      </w:r>
      <w:r w:rsidR="004228F2" w:rsidRPr="00D713D6">
        <w:rPr>
          <w:rFonts w:hint="eastAsia"/>
        </w:rPr>
        <w:t>日（</w:t>
      </w:r>
      <w:r w:rsidR="002C4C79">
        <w:rPr>
          <w:rFonts w:hint="eastAsia"/>
        </w:rPr>
        <w:t>火</w:t>
      </w:r>
      <w:r w:rsidR="004228F2" w:rsidRPr="00D713D6">
        <w:rPr>
          <w:rFonts w:hint="eastAsia"/>
        </w:rPr>
        <w:t>）</w:t>
      </w:r>
      <w:bookmarkStart w:id="0" w:name="_Hlk140007729"/>
      <w:r w:rsidR="00A2025A" w:rsidRPr="00A06E69">
        <w:rPr>
          <w:rFonts w:hint="eastAsia"/>
        </w:rPr>
        <w:t>午前９時から</w:t>
      </w:r>
      <w:r w:rsidR="004228F2" w:rsidRPr="00A06E69">
        <w:rPr>
          <w:rFonts w:hint="eastAsia"/>
        </w:rPr>
        <w:t>午後</w:t>
      </w:r>
      <w:r w:rsidR="00AC7BF9" w:rsidRPr="00A06E69">
        <w:rPr>
          <w:rFonts w:hint="eastAsia"/>
        </w:rPr>
        <w:t>５</w:t>
      </w:r>
      <w:r w:rsidR="004228F2" w:rsidRPr="00A06E69">
        <w:rPr>
          <w:rFonts w:hint="eastAsia"/>
        </w:rPr>
        <w:t>時</w:t>
      </w:r>
      <w:r w:rsidR="00A2025A" w:rsidRPr="00A06E69">
        <w:rPr>
          <w:rFonts w:hint="eastAsia"/>
        </w:rPr>
        <w:t>まで</w:t>
      </w:r>
      <w:bookmarkEnd w:id="0"/>
      <w:r w:rsidR="00EF0342" w:rsidRPr="00EF0342">
        <w:rPr>
          <w:rFonts w:hint="eastAsia"/>
        </w:rPr>
        <w:t>（土・日曜日を除く）</w:t>
      </w:r>
    </w:p>
    <w:p w:rsidR="004228F2" w:rsidRPr="000541B6" w:rsidRDefault="00054AF9">
      <w:r>
        <w:rPr>
          <w:rFonts w:hint="eastAsia"/>
        </w:rPr>
        <w:t xml:space="preserve">　　　　２　受付</w:t>
      </w:r>
      <w:r w:rsidR="004228F2" w:rsidRPr="000541B6">
        <w:rPr>
          <w:rFonts w:hint="eastAsia"/>
        </w:rPr>
        <w:t xml:space="preserve">場所　　　　</w:t>
      </w:r>
      <w:r w:rsidR="00A23D72">
        <w:rPr>
          <w:rFonts w:hint="eastAsia"/>
        </w:rPr>
        <w:t>市民</w:t>
      </w:r>
      <w:r w:rsidR="004228F2" w:rsidRPr="000541B6">
        <w:rPr>
          <w:rFonts w:hint="eastAsia"/>
        </w:rPr>
        <w:t>局</w:t>
      </w:r>
      <w:r w:rsidR="006B3D94">
        <w:rPr>
          <w:rFonts w:hint="eastAsia"/>
        </w:rPr>
        <w:t>生活文化スポーツ</w:t>
      </w:r>
      <w:r w:rsidR="00A2025A">
        <w:rPr>
          <w:rFonts w:hint="eastAsia"/>
        </w:rPr>
        <w:t>部</w:t>
      </w:r>
      <w:r w:rsidR="006B3D94">
        <w:rPr>
          <w:rFonts w:hint="eastAsia"/>
        </w:rPr>
        <w:t>スポーツ振興課</w:t>
      </w:r>
    </w:p>
    <w:p w:rsidR="004228F2" w:rsidRPr="000541B6" w:rsidRDefault="00B976F3">
      <w:r>
        <w:rPr>
          <w:rFonts w:hint="eastAsia"/>
        </w:rPr>
        <w:t xml:space="preserve">　　　　３　申込用紙　　　　希望型指名競争入札参加申込</w:t>
      </w:r>
      <w:r w:rsidR="004228F2" w:rsidRPr="000541B6">
        <w:rPr>
          <w:rFonts w:hint="eastAsia"/>
        </w:rPr>
        <w:t>書（様式第２号）を使用すること。</w:t>
      </w:r>
    </w:p>
    <w:p w:rsidR="004228F2" w:rsidRPr="000541B6" w:rsidRDefault="004228F2" w:rsidP="00AC7BF9">
      <w:r w:rsidRPr="000541B6">
        <w:rPr>
          <w:rFonts w:hint="eastAsia"/>
        </w:rPr>
        <w:t xml:space="preserve">　　　　４　</w:t>
      </w:r>
      <w:r w:rsidRPr="000541B6">
        <w:rPr>
          <w:rFonts w:hint="eastAsia"/>
          <w:kern w:val="0"/>
        </w:rPr>
        <w:t xml:space="preserve">その他　　　　　</w:t>
      </w:r>
      <w:r w:rsidR="00AC7BF9">
        <w:rPr>
          <w:rFonts w:hint="eastAsia"/>
        </w:rPr>
        <w:t>「希望型指名競争入札制度の</w:t>
      </w:r>
      <w:r w:rsidR="003E1C05">
        <w:rPr>
          <w:rFonts w:hint="eastAsia"/>
        </w:rPr>
        <w:t>てびき</w:t>
      </w:r>
      <w:r w:rsidR="00AC7BF9">
        <w:rPr>
          <w:rFonts w:hint="eastAsia"/>
        </w:rPr>
        <w:t>」</w:t>
      </w:r>
      <w:r w:rsidR="00054AF9">
        <w:rPr>
          <w:rFonts w:hint="eastAsia"/>
        </w:rPr>
        <w:t>の記載内容</w:t>
      </w:r>
      <w:r w:rsidR="00AC7BF9">
        <w:rPr>
          <w:rFonts w:hint="eastAsia"/>
        </w:rPr>
        <w:t>を事前に確認すること。</w:t>
      </w:r>
    </w:p>
    <w:p w:rsidR="00EF0342" w:rsidRDefault="00EF0342" w:rsidP="00EF0342">
      <w:pPr>
        <w:pStyle w:val="a3"/>
        <w:ind w:left="0" w:firstLineChars="0" w:firstLine="0"/>
        <w:rPr>
          <w:rFonts w:ascii="ＭＳ 明朝" w:hAnsi="ＭＳ 明朝"/>
        </w:rPr>
      </w:pPr>
    </w:p>
    <w:p w:rsidR="00EF0342" w:rsidRDefault="00025500" w:rsidP="00B10533">
      <w:pPr>
        <w:pStyle w:val="a3"/>
        <w:ind w:leftChars="6100" w:left="11553" w:firstLineChars="0" w:firstLine="0"/>
        <w:rPr>
          <w:rFonts w:ascii="ＭＳ 明朝" w:hAnsi="ＭＳ 明朝"/>
        </w:rPr>
      </w:pPr>
      <w:r>
        <w:rPr>
          <w:rFonts w:ascii="ＭＳ 明朝" w:hAnsi="ＭＳ 明朝" w:hint="eastAsia"/>
        </w:rPr>
        <w:t>連絡先</w:t>
      </w:r>
    </w:p>
    <w:p w:rsidR="00EF0342" w:rsidRDefault="00A23D72" w:rsidP="00B10533">
      <w:pPr>
        <w:pStyle w:val="a3"/>
        <w:ind w:leftChars="6189" w:left="11721" w:firstLineChars="0" w:firstLine="0"/>
        <w:rPr>
          <w:rFonts w:ascii="ＭＳ 明朝" w:hAnsi="ＭＳ 明朝"/>
        </w:rPr>
      </w:pPr>
      <w:r>
        <w:rPr>
          <w:rFonts w:ascii="ＭＳ 明朝" w:hAnsi="ＭＳ 明朝" w:hint="eastAsia"/>
        </w:rPr>
        <w:t>市民</w:t>
      </w:r>
      <w:r w:rsidR="006B3D94">
        <w:rPr>
          <w:rFonts w:ascii="ＭＳ 明朝" w:hAnsi="ＭＳ 明朝" w:hint="eastAsia"/>
        </w:rPr>
        <w:t>局</w:t>
      </w:r>
      <w:r w:rsidR="00EF0342">
        <w:rPr>
          <w:rFonts w:ascii="ＭＳ 明朝" w:hAnsi="ＭＳ 明朝" w:hint="eastAsia"/>
        </w:rPr>
        <w:t xml:space="preserve">　</w:t>
      </w:r>
      <w:r w:rsidR="006B3D94">
        <w:rPr>
          <w:rFonts w:ascii="ＭＳ 明朝" w:hAnsi="ＭＳ 明朝" w:hint="eastAsia"/>
        </w:rPr>
        <w:t>生活文化スポーツ部</w:t>
      </w:r>
    </w:p>
    <w:p w:rsidR="00EF0342" w:rsidRDefault="006B3D94" w:rsidP="00B10533">
      <w:pPr>
        <w:pStyle w:val="a3"/>
        <w:ind w:leftChars="6189" w:left="11721" w:firstLineChars="0" w:firstLine="0"/>
        <w:rPr>
          <w:rFonts w:ascii="ＭＳ 明朝" w:hAnsi="ＭＳ 明朝"/>
        </w:rPr>
      </w:pPr>
      <w:r>
        <w:rPr>
          <w:rFonts w:ascii="ＭＳ 明朝" w:hAnsi="ＭＳ 明朝" w:hint="eastAsia"/>
        </w:rPr>
        <w:t>スポーツ振興課</w:t>
      </w:r>
      <w:r w:rsidR="00EF0342">
        <w:rPr>
          <w:rFonts w:ascii="ＭＳ 明朝" w:hAnsi="ＭＳ 明朝" w:hint="eastAsia"/>
        </w:rPr>
        <w:t xml:space="preserve">　施設班</w:t>
      </w:r>
    </w:p>
    <w:p w:rsidR="00EF0342" w:rsidRDefault="00025500" w:rsidP="00B10533">
      <w:pPr>
        <w:pStyle w:val="a3"/>
        <w:ind w:leftChars="6189" w:left="11721" w:firstLineChars="0" w:firstLine="0"/>
        <w:rPr>
          <w:rFonts w:ascii="ＭＳ 明朝" w:hAnsi="ＭＳ 明朝"/>
        </w:rPr>
      </w:pPr>
      <w:r>
        <w:rPr>
          <w:rFonts w:ascii="ＭＳ 明朝" w:hAnsi="ＭＳ 明朝" w:hint="eastAsia"/>
        </w:rPr>
        <w:t>ＴＥＬ</w:t>
      </w:r>
      <w:r w:rsidR="006B3D94">
        <w:rPr>
          <w:rFonts w:ascii="ＭＳ 明朝" w:hAnsi="ＭＳ 明朝" w:hint="eastAsia"/>
        </w:rPr>
        <w:t>：０４３－２４５－５９</w:t>
      </w:r>
      <w:r w:rsidR="00E25878">
        <w:rPr>
          <w:rFonts w:ascii="ＭＳ 明朝" w:hAnsi="ＭＳ 明朝" w:hint="eastAsia"/>
        </w:rPr>
        <w:t>６７</w:t>
      </w:r>
    </w:p>
    <w:p w:rsidR="00025500" w:rsidRDefault="00025500" w:rsidP="00B10533">
      <w:pPr>
        <w:pStyle w:val="a3"/>
        <w:ind w:leftChars="6189" w:left="11721" w:firstLineChars="0" w:firstLine="0"/>
        <w:rPr>
          <w:rFonts w:ascii="ＭＳ 明朝" w:hAnsi="ＭＳ 明朝"/>
        </w:rPr>
      </w:pPr>
      <w:r>
        <w:rPr>
          <w:rFonts w:ascii="ＭＳ 明朝" w:hAnsi="ＭＳ 明朝" w:hint="eastAsia"/>
        </w:rPr>
        <w:t>ＦＡＸ</w:t>
      </w:r>
      <w:r w:rsidR="006B3D94">
        <w:rPr>
          <w:rFonts w:ascii="ＭＳ 明朝" w:hAnsi="ＭＳ 明朝" w:hint="eastAsia"/>
        </w:rPr>
        <w:t>：０４３－２４５－５</w:t>
      </w:r>
      <w:r w:rsidR="001A5D06">
        <w:rPr>
          <w:rFonts w:ascii="ＭＳ 明朝" w:hAnsi="ＭＳ 明朝" w:hint="eastAsia"/>
        </w:rPr>
        <w:t>５９２</w:t>
      </w:r>
    </w:p>
    <w:p w:rsidR="00EF0342" w:rsidRPr="00025500" w:rsidRDefault="00EF0342" w:rsidP="00B10533">
      <w:pPr>
        <w:pStyle w:val="a3"/>
        <w:ind w:leftChars="6189" w:left="11721" w:firstLineChars="0" w:firstLine="0"/>
        <w:rPr>
          <w:rFonts w:ascii="ＭＳ 明朝" w:hAnsi="ＭＳ 明朝"/>
          <w:sz w:val="20"/>
        </w:rPr>
      </w:pPr>
      <w:bookmarkStart w:id="1" w:name="_GoBack"/>
      <w:bookmarkEnd w:id="1"/>
      <w:r>
        <w:rPr>
          <w:rFonts w:ascii="ＭＳ 明朝" w:hAnsi="ＭＳ 明朝" w:hint="eastAsia"/>
          <w:sz w:val="20"/>
        </w:rPr>
        <w:t>メール：sports.CIL@city.chiba.lg.jp</w:t>
      </w:r>
    </w:p>
    <w:sectPr w:rsidR="00EF0342" w:rsidRPr="00025500" w:rsidSect="00B10533">
      <w:pgSz w:w="16838" w:h="11906" w:orient="landscape" w:code="9"/>
      <w:pgMar w:top="720" w:right="720" w:bottom="720" w:left="720" w:header="851" w:footer="992" w:gutter="0"/>
      <w:cols w:space="425"/>
      <w:docGrid w:type="linesAndChars" w:linePitch="286" w:charSpace="-4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09E" w:rsidRDefault="004D209E" w:rsidP="00B976F3">
      <w:r>
        <w:separator/>
      </w:r>
    </w:p>
  </w:endnote>
  <w:endnote w:type="continuationSeparator" w:id="0">
    <w:p w:rsidR="004D209E" w:rsidRDefault="004D209E" w:rsidP="00B9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09E" w:rsidRDefault="004D209E" w:rsidP="00B976F3">
      <w:r>
        <w:separator/>
      </w:r>
    </w:p>
  </w:footnote>
  <w:footnote w:type="continuationSeparator" w:id="0">
    <w:p w:rsidR="004D209E" w:rsidRDefault="004D209E" w:rsidP="00B9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B6"/>
    <w:rsid w:val="0000072B"/>
    <w:rsid w:val="0000383B"/>
    <w:rsid w:val="0001143A"/>
    <w:rsid w:val="00025500"/>
    <w:rsid w:val="000529E0"/>
    <w:rsid w:val="000541B6"/>
    <w:rsid w:val="00054AF9"/>
    <w:rsid w:val="00062FC3"/>
    <w:rsid w:val="0009371B"/>
    <w:rsid w:val="00096211"/>
    <w:rsid w:val="000979E3"/>
    <w:rsid w:val="000A1365"/>
    <w:rsid w:val="000F09C5"/>
    <w:rsid w:val="000F2690"/>
    <w:rsid w:val="00101421"/>
    <w:rsid w:val="001059FF"/>
    <w:rsid w:val="0012565E"/>
    <w:rsid w:val="001647C8"/>
    <w:rsid w:val="001650C5"/>
    <w:rsid w:val="001805A3"/>
    <w:rsid w:val="00183DFD"/>
    <w:rsid w:val="00190BED"/>
    <w:rsid w:val="001A5D06"/>
    <w:rsid w:val="001C623C"/>
    <w:rsid w:val="001C7378"/>
    <w:rsid w:val="001D2D31"/>
    <w:rsid w:val="001E2204"/>
    <w:rsid w:val="00214183"/>
    <w:rsid w:val="00220B94"/>
    <w:rsid w:val="002547DF"/>
    <w:rsid w:val="00261575"/>
    <w:rsid w:val="0029164E"/>
    <w:rsid w:val="00296F1B"/>
    <w:rsid w:val="002A46B3"/>
    <w:rsid w:val="002A72CF"/>
    <w:rsid w:val="002C4C79"/>
    <w:rsid w:val="002D22AA"/>
    <w:rsid w:val="002F3CCE"/>
    <w:rsid w:val="00313640"/>
    <w:rsid w:val="003163A3"/>
    <w:rsid w:val="00340645"/>
    <w:rsid w:val="00345EED"/>
    <w:rsid w:val="00350F48"/>
    <w:rsid w:val="0038595C"/>
    <w:rsid w:val="003B2CF4"/>
    <w:rsid w:val="003E1C05"/>
    <w:rsid w:val="003E59A5"/>
    <w:rsid w:val="003F3BC9"/>
    <w:rsid w:val="004228F2"/>
    <w:rsid w:val="00433C98"/>
    <w:rsid w:val="00437486"/>
    <w:rsid w:val="004B2F14"/>
    <w:rsid w:val="004D209E"/>
    <w:rsid w:val="004D71D7"/>
    <w:rsid w:val="004E2B2A"/>
    <w:rsid w:val="005A31C6"/>
    <w:rsid w:val="005C0C14"/>
    <w:rsid w:val="005D14A6"/>
    <w:rsid w:val="0060079A"/>
    <w:rsid w:val="006164F9"/>
    <w:rsid w:val="00620B5C"/>
    <w:rsid w:val="00623E42"/>
    <w:rsid w:val="006769D5"/>
    <w:rsid w:val="00687B7E"/>
    <w:rsid w:val="006B033E"/>
    <w:rsid w:val="006B3D94"/>
    <w:rsid w:val="006C166D"/>
    <w:rsid w:val="006C3EB4"/>
    <w:rsid w:val="006C4F67"/>
    <w:rsid w:val="006F1C6A"/>
    <w:rsid w:val="00706387"/>
    <w:rsid w:val="00707EF2"/>
    <w:rsid w:val="007214C7"/>
    <w:rsid w:val="00735309"/>
    <w:rsid w:val="00740703"/>
    <w:rsid w:val="00746965"/>
    <w:rsid w:val="0076489A"/>
    <w:rsid w:val="00772B86"/>
    <w:rsid w:val="007A207C"/>
    <w:rsid w:val="007B09FE"/>
    <w:rsid w:val="007D6389"/>
    <w:rsid w:val="007E6570"/>
    <w:rsid w:val="007F668B"/>
    <w:rsid w:val="008235C6"/>
    <w:rsid w:val="00835A51"/>
    <w:rsid w:val="00855161"/>
    <w:rsid w:val="00884697"/>
    <w:rsid w:val="008A713B"/>
    <w:rsid w:val="008B6192"/>
    <w:rsid w:val="008C7003"/>
    <w:rsid w:val="008D168F"/>
    <w:rsid w:val="008D7F68"/>
    <w:rsid w:val="00931BFF"/>
    <w:rsid w:val="009334BC"/>
    <w:rsid w:val="0094534E"/>
    <w:rsid w:val="00962D85"/>
    <w:rsid w:val="00974A0D"/>
    <w:rsid w:val="00995BC9"/>
    <w:rsid w:val="009A7F91"/>
    <w:rsid w:val="00A06E69"/>
    <w:rsid w:val="00A2025A"/>
    <w:rsid w:val="00A238B5"/>
    <w:rsid w:val="00A23D72"/>
    <w:rsid w:val="00A34409"/>
    <w:rsid w:val="00A36250"/>
    <w:rsid w:val="00A51BC6"/>
    <w:rsid w:val="00A66645"/>
    <w:rsid w:val="00A7483C"/>
    <w:rsid w:val="00A91BC8"/>
    <w:rsid w:val="00AA535F"/>
    <w:rsid w:val="00AC7BF9"/>
    <w:rsid w:val="00AE1A1E"/>
    <w:rsid w:val="00AE3A76"/>
    <w:rsid w:val="00AF6A6B"/>
    <w:rsid w:val="00B034D7"/>
    <w:rsid w:val="00B07E79"/>
    <w:rsid w:val="00B10533"/>
    <w:rsid w:val="00B14E42"/>
    <w:rsid w:val="00B40A21"/>
    <w:rsid w:val="00B65A92"/>
    <w:rsid w:val="00B87C31"/>
    <w:rsid w:val="00B937C5"/>
    <w:rsid w:val="00B976F3"/>
    <w:rsid w:val="00BC1CE3"/>
    <w:rsid w:val="00BC581C"/>
    <w:rsid w:val="00BE447C"/>
    <w:rsid w:val="00C20EFC"/>
    <w:rsid w:val="00C65994"/>
    <w:rsid w:val="00C76049"/>
    <w:rsid w:val="00C9717E"/>
    <w:rsid w:val="00C9763C"/>
    <w:rsid w:val="00CB7D5F"/>
    <w:rsid w:val="00CC4E01"/>
    <w:rsid w:val="00CF7F38"/>
    <w:rsid w:val="00D243CF"/>
    <w:rsid w:val="00D272D4"/>
    <w:rsid w:val="00D374DB"/>
    <w:rsid w:val="00D6189E"/>
    <w:rsid w:val="00D713D6"/>
    <w:rsid w:val="00D96979"/>
    <w:rsid w:val="00DA1C2C"/>
    <w:rsid w:val="00DB6668"/>
    <w:rsid w:val="00DC19E9"/>
    <w:rsid w:val="00DD7A63"/>
    <w:rsid w:val="00DE29D4"/>
    <w:rsid w:val="00DE74D7"/>
    <w:rsid w:val="00E25878"/>
    <w:rsid w:val="00E26958"/>
    <w:rsid w:val="00E61C1F"/>
    <w:rsid w:val="00E65BCF"/>
    <w:rsid w:val="00E733E2"/>
    <w:rsid w:val="00E82AC4"/>
    <w:rsid w:val="00E96D5A"/>
    <w:rsid w:val="00EA5930"/>
    <w:rsid w:val="00ED318E"/>
    <w:rsid w:val="00EE18CC"/>
    <w:rsid w:val="00EF0342"/>
    <w:rsid w:val="00EF208B"/>
    <w:rsid w:val="00F02BF5"/>
    <w:rsid w:val="00F11510"/>
    <w:rsid w:val="00F34BB9"/>
    <w:rsid w:val="00F64E27"/>
    <w:rsid w:val="00FD6ADF"/>
    <w:rsid w:val="00FE4C48"/>
    <w:rsid w:val="00FF0BAA"/>
    <w:rsid w:val="00FF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2F8F4DA"/>
  <w15:chartTrackingRefBased/>
  <w15:docId w15:val="{E125E308-AE8C-41D5-8970-00F3DD4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2686" w:hangingChars="1418" w:hanging="2686"/>
    </w:pPr>
    <w:rPr>
      <w:kern w:val="0"/>
    </w:rPr>
  </w:style>
  <w:style w:type="paragraph" w:styleId="a4">
    <w:name w:val="header"/>
    <w:basedOn w:val="a"/>
    <w:link w:val="a5"/>
    <w:rsid w:val="00B976F3"/>
    <w:pPr>
      <w:tabs>
        <w:tab w:val="center" w:pos="4252"/>
        <w:tab w:val="right" w:pos="8504"/>
      </w:tabs>
      <w:snapToGrid w:val="0"/>
    </w:pPr>
  </w:style>
  <w:style w:type="character" w:customStyle="1" w:styleId="a5">
    <w:name w:val="ヘッダー (文字)"/>
    <w:link w:val="a4"/>
    <w:rsid w:val="00B976F3"/>
    <w:rPr>
      <w:kern w:val="2"/>
      <w:sz w:val="21"/>
      <w:szCs w:val="24"/>
    </w:rPr>
  </w:style>
  <w:style w:type="paragraph" w:styleId="a6">
    <w:name w:val="footer"/>
    <w:basedOn w:val="a"/>
    <w:link w:val="a7"/>
    <w:rsid w:val="00B976F3"/>
    <w:pPr>
      <w:tabs>
        <w:tab w:val="center" w:pos="4252"/>
        <w:tab w:val="right" w:pos="8504"/>
      </w:tabs>
      <w:snapToGrid w:val="0"/>
    </w:pPr>
  </w:style>
  <w:style w:type="character" w:customStyle="1" w:styleId="a7">
    <w:name w:val="フッター (文字)"/>
    <w:link w:val="a6"/>
    <w:rsid w:val="00B976F3"/>
    <w:rPr>
      <w:kern w:val="2"/>
      <w:sz w:val="21"/>
      <w:szCs w:val="24"/>
    </w:rPr>
  </w:style>
  <w:style w:type="paragraph" w:styleId="a8">
    <w:name w:val="Balloon Text"/>
    <w:basedOn w:val="a"/>
    <w:link w:val="a9"/>
    <w:rsid w:val="00313640"/>
    <w:rPr>
      <w:rFonts w:ascii="Arial" w:eastAsia="ＭＳ ゴシック" w:hAnsi="Arial"/>
      <w:sz w:val="18"/>
      <w:szCs w:val="18"/>
    </w:rPr>
  </w:style>
  <w:style w:type="character" w:customStyle="1" w:styleId="a9">
    <w:name w:val="吹き出し (文字)"/>
    <w:link w:val="a8"/>
    <w:rsid w:val="00313640"/>
    <w:rPr>
      <w:rFonts w:ascii="Arial" w:eastAsia="ＭＳ ゴシック" w:hAnsi="Arial" w:cs="Times New Roman"/>
      <w:kern w:val="2"/>
      <w:sz w:val="18"/>
      <w:szCs w:val="18"/>
    </w:rPr>
  </w:style>
  <w:style w:type="paragraph" w:customStyle="1" w:styleId="41">
    <w:name w:val="41_箇条書き項目"/>
    <w:basedOn w:val="a"/>
    <w:rsid w:val="00AF6A6B"/>
    <w:pPr>
      <w:tabs>
        <w:tab w:val="left" w:pos="4400"/>
        <w:tab w:val="left" w:pos="5600"/>
      </w:tabs>
      <w:ind w:leftChars="200" w:left="3040" w:rightChars="200" w:right="400" w:hangingChars="1200" w:hanging="2640"/>
    </w:pPr>
    <w:rPr>
      <w:rFonts w:ascii="ＭＳ Ｐ明朝" w:eastAsia="ＭＳ Ｐ明朝" w:hAnsi="ＭＳ Ｐ明朝" w:cs="ＭＳ ゴシック"/>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516</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千葉市役所契約課</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keiyaku</dc:creator>
  <cp:keywords/>
  <cp:lastModifiedBy>近藤　和人</cp:lastModifiedBy>
  <cp:revision>10</cp:revision>
  <cp:lastPrinted>2023-07-28T06:09:00Z</cp:lastPrinted>
  <dcterms:created xsi:type="dcterms:W3CDTF">2023-07-11T13:39:00Z</dcterms:created>
  <dcterms:modified xsi:type="dcterms:W3CDTF">2023-08-03T04:16:00Z</dcterms:modified>
</cp:coreProperties>
</file>