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283197" w14:textId="587EF78F" w:rsidR="00003DB1" w:rsidRDefault="00861F02">
      <w:pPr>
        <w:rPr>
          <w:rFonts w:ascii="ＭＳ ゴシック" w:eastAsia="ＭＳ ゴシック" w:hAnsi="ＭＳ ゴシック"/>
          <w:sz w:val="24"/>
          <w:szCs w:val="24"/>
        </w:rPr>
      </w:pPr>
      <w:r w:rsidRPr="00861F02">
        <w:rPr>
          <w:rFonts w:ascii="ＭＳ ゴシック" w:eastAsia="ＭＳ ゴシック" w:hAnsi="ＭＳ ゴシック" w:hint="eastAsia"/>
          <w:sz w:val="24"/>
          <w:szCs w:val="24"/>
        </w:rPr>
        <w:t xml:space="preserve">&lt; </w:t>
      </w:r>
      <w:r w:rsidR="006B0142">
        <w:rPr>
          <w:rFonts w:ascii="ＭＳ ゴシック" w:eastAsia="ＭＳ ゴシック" w:hAnsi="ＭＳ ゴシック" w:hint="eastAsia"/>
          <w:sz w:val="24"/>
          <w:szCs w:val="24"/>
        </w:rPr>
        <w:t>連絡</w:t>
      </w:r>
      <w:r w:rsidRPr="00861F02">
        <w:rPr>
          <w:rFonts w:ascii="ＭＳ ゴシック" w:eastAsia="ＭＳ ゴシック" w:hAnsi="ＭＳ ゴシック" w:hint="eastAsia"/>
          <w:sz w:val="24"/>
          <w:szCs w:val="24"/>
        </w:rPr>
        <w:t>事項 &gt;</w:t>
      </w:r>
    </w:p>
    <w:p w14:paraId="08702922" w14:textId="77777777" w:rsidR="006B0142" w:rsidRDefault="006B0142" w:rsidP="006B0142">
      <w:pPr>
        <w:spacing w:line="100" w:lineRule="exact"/>
        <w:rPr>
          <w:rFonts w:ascii="ＭＳ ゴシック" w:eastAsia="ＭＳ ゴシック" w:hAnsi="ＭＳ ゴシック"/>
          <w:sz w:val="24"/>
          <w:szCs w:val="24"/>
        </w:rPr>
      </w:pPr>
    </w:p>
    <w:p w14:paraId="4DDB5C4D" w14:textId="6DEA6F09" w:rsidR="00861F02" w:rsidRDefault="00861F02">
      <w:pPr>
        <w:rPr>
          <w:rFonts w:ascii="ＭＳ ゴシック" w:eastAsia="ＭＳ ゴシック" w:hAnsi="ＭＳ ゴシック"/>
          <w:szCs w:val="21"/>
        </w:rPr>
      </w:pPr>
      <w:r>
        <w:rPr>
          <w:rFonts w:ascii="ＭＳ ゴシック" w:eastAsia="ＭＳ ゴシック" w:hAnsi="ＭＳ ゴシック" w:hint="eastAsia"/>
          <w:szCs w:val="21"/>
        </w:rPr>
        <w:t>一般競争入札参加資格確認申請</w:t>
      </w:r>
    </w:p>
    <w:p w14:paraId="433BE7F2" w14:textId="54F3C53B" w:rsidR="00861F02" w:rsidRDefault="00861F02" w:rsidP="00861F02">
      <w:pPr>
        <w:ind w:left="210" w:hangingChars="100" w:hanging="210"/>
        <w:rPr>
          <w:rFonts w:ascii="ＭＳ 明朝" w:eastAsia="ＭＳ 明朝" w:hAnsi="ＭＳ 明朝"/>
          <w:szCs w:val="21"/>
        </w:rPr>
      </w:pPr>
      <w:r>
        <w:rPr>
          <w:rFonts w:ascii="ＭＳ 明朝" w:eastAsia="ＭＳ 明朝" w:hAnsi="ＭＳ 明朝" w:hint="eastAsia"/>
          <w:szCs w:val="21"/>
        </w:rPr>
        <w:t>１　入札参加希望者は、入札</w:t>
      </w:r>
      <w:r w:rsidR="00275FC8">
        <w:rPr>
          <w:rFonts w:ascii="ＭＳ 明朝" w:eastAsia="ＭＳ 明朝" w:hAnsi="ＭＳ 明朝" w:hint="eastAsia"/>
          <w:szCs w:val="21"/>
        </w:rPr>
        <w:t>説明書</w:t>
      </w:r>
      <w:r>
        <w:rPr>
          <w:rFonts w:ascii="ＭＳ 明朝" w:eastAsia="ＭＳ 明朝" w:hAnsi="ＭＳ 明朝" w:hint="eastAsia"/>
          <w:szCs w:val="21"/>
        </w:rPr>
        <w:t>に記載する期日までに</w:t>
      </w:r>
      <w:r w:rsidR="00A73B33">
        <w:rPr>
          <w:rFonts w:ascii="ＭＳ 明朝" w:eastAsia="ＭＳ 明朝" w:hAnsi="ＭＳ 明朝" w:hint="eastAsia"/>
          <w:szCs w:val="21"/>
        </w:rPr>
        <w:t>提出</w:t>
      </w:r>
      <w:r w:rsidR="00791A7B">
        <w:rPr>
          <w:rFonts w:ascii="ＭＳ 明朝" w:eastAsia="ＭＳ 明朝" w:hAnsi="ＭＳ 明朝" w:hint="eastAsia"/>
          <w:szCs w:val="21"/>
        </w:rPr>
        <w:t>資料</w:t>
      </w:r>
      <w:r>
        <w:rPr>
          <w:rFonts w:ascii="ＭＳ 明朝" w:eastAsia="ＭＳ 明朝" w:hAnsi="ＭＳ 明朝" w:hint="eastAsia"/>
          <w:szCs w:val="21"/>
        </w:rPr>
        <w:t>を添付し、ちば電子調達システムの電子入札システムで参加申請してください。</w:t>
      </w:r>
    </w:p>
    <w:p w14:paraId="067896B0" w14:textId="0F943BBA" w:rsidR="00861F02" w:rsidRDefault="00861F02" w:rsidP="00861F02">
      <w:pPr>
        <w:ind w:left="210" w:hangingChars="100" w:hanging="210"/>
        <w:rPr>
          <w:rFonts w:ascii="ＭＳ 明朝" w:eastAsia="ＭＳ 明朝" w:hAnsi="ＭＳ 明朝"/>
          <w:szCs w:val="21"/>
        </w:rPr>
      </w:pPr>
      <w:r>
        <w:rPr>
          <w:rFonts w:ascii="ＭＳ 明朝" w:eastAsia="ＭＳ 明朝" w:hAnsi="ＭＳ 明朝" w:hint="eastAsia"/>
          <w:szCs w:val="21"/>
        </w:rPr>
        <w:t>２　入札参加資格の確認は、落札候補者に対してのみ行い、確認結果は、落札決定通知をもって代えるものとします。</w:t>
      </w:r>
      <w:r w:rsidR="00F87432">
        <w:rPr>
          <w:rFonts w:ascii="ＭＳ 明朝" w:eastAsia="ＭＳ 明朝" w:hAnsi="ＭＳ 明朝" w:hint="eastAsia"/>
          <w:szCs w:val="21"/>
        </w:rPr>
        <w:t xml:space="preserve">　</w:t>
      </w:r>
    </w:p>
    <w:p w14:paraId="1BA454F9" w14:textId="77777777" w:rsidR="006B0142" w:rsidRDefault="006B0142" w:rsidP="006B0142">
      <w:pPr>
        <w:spacing w:line="200" w:lineRule="exact"/>
        <w:rPr>
          <w:rFonts w:ascii="ＭＳ ゴシック" w:eastAsia="ＭＳ ゴシック" w:hAnsi="ＭＳ ゴシック"/>
          <w:sz w:val="24"/>
          <w:szCs w:val="24"/>
        </w:rPr>
      </w:pPr>
    </w:p>
    <w:p w14:paraId="60253390" w14:textId="0CA7B155" w:rsidR="00861F02" w:rsidRDefault="00861F02" w:rsidP="00861F02">
      <w:pPr>
        <w:rPr>
          <w:rFonts w:ascii="ＭＳ ゴシック" w:eastAsia="ＭＳ ゴシック" w:hAnsi="ＭＳ ゴシック"/>
          <w:szCs w:val="21"/>
        </w:rPr>
      </w:pPr>
      <w:r>
        <w:rPr>
          <w:rFonts w:ascii="ＭＳ ゴシック" w:eastAsia="ＭＳ ゴシック" w:hAnsi="ＭＳ ゴシック" w:hint="eastAsia"/>
          <w:szCs w:val="21"/>
        </w:rPr>
        <w:t>積算内訳書記載内容</w:t>
      </w:r>
    </w:p>
    <w:p w14:paraId="0E380D22" w14:textId="0BDC383A" w:rsidR="00861F02" w:rsidRDefault="00861F02" w:rsidP="00861F02">
      <w:pPr>
        <w:ind w:left="210" w:hangingChars="100" w:hanging="210"/>
        <w:rPr>
          <w:rFonts w:ascii="ＭＳ 明朝" w:eastAsia="ＭＳ 明朝" w:hAnsi="ＭＳ 明朝"/>
          <w:szCs w:val="21"/>
        </w:rPr>
      </w:pPr>
      <w:r w:rsidRPr="009E26FD">
        <w:rPr>
          <w:rFonts w:ascii="ＭＳ 明朝" w:eastAsia="ＭＳ 明朝" w:hAnsi="ＭＳ 明朝" w:hint="eastAsia"/>
          <w:szCs w:val="21"/>
        </w:rPr>
        <w:t xml:space="preserve">１　</w:t>
      </w:r>
      <w:r w:rsidR="00275FC8" w:rsidRPr="009E26FD">
        <w:rPr>
          <w:rFonts w:ascii="ＭＳ 明朝" w:eastAsia="ＭＳ 明朝" w:hAnsi="ＭＳ 明朝" w:hint="eastAsia"/>
          <w:szCs w:val="21"/>
        </w:rPr>
        <w:t>小計は必ず単価で割り切れる金額とし、1円未満の端数を生じさせないでください。また、合計欄の金額は、必ず入札書に入力した金額と一致するようにしてください。</w:t>
      </w:r>
    </w:p>
    <w:p w14:paraId="175C8175" w14:textId="5E37F3ED" w:rsidR="00861F02" w:rsidRDefault="00861F02" w:rsidP="00861F02">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２　</w:t>
      </w:r>
      <w:r w:rsidR="00275FC8">
        <w:rPr>
          <w:rFonts w:ascii="ＭＳ 明朝" w:eastAsia="ＭＳ 明朝" w:hAnsi="ＭＳ 明朝" w:hint="eastAsia"/>
          <w:szCs w:val="21"/>
        </w:rPr>
        <w:t>ファイル形式を変更する必要はありません。</w:t>
      </w:r>
    </w:p>
    <w:p w14:paraId="3ED13DC4" w14:textId="7A894D9E" w:rsidR="00275FC8" w:rsidRPr="009E26FD" w:rsidRDefault="00275FC8" w:rsidP="00861F02">
      <w:pPr>
        <w:ind w:left="210" w:hangingChars="100" w:hanging="210"/>
        <w:rPr>
          <w:rFonts w:ascii="ＭＳ 明朝" w:eastAsia="ＭＳ 明朝" w:hAnsi="ＭＳ 明朝"/>
          <w:szCs w:val="21"/>
        </w:rPr>
      </w:pPr>
      <w:r w:rsidRPr="009E26FD">
        <w:rPr>
          <w:rFonts w:ascii="ＭＳ 明朝" w:eastAsia="ＭＳ 明朝" w:hAnsi="ＭＳ 明朝" w:hint="eastAsia"/>
          <w:szCs w:val="21"/>
        </w:rPr>
        <w:t xml:space="preserve">３　</w:t>
      </w:r>
      <w:r w:rsidR="00E16DC0" w:rsidRPr="00E060A9">
        <w:rPr>
          <w:rFonts w:ascii="ＭＳ 明朝" w:eastAsia="ＭＳ 明朝" w:hAnsi="ＭＳ 明朝" w:hint="eastAsia"/>
          <w:szCs w:val="21"/>
        </w:rPr>
        <w:t>開札後、業務改革推進課から落札候補者へ速やかに連絡を行います</w:t>
      </w:r>
      <w:r w:rsidR="00E16DC0">
        <w:rPr>
          <w:rFonts w:ascii="ＭＳ 明朝" w:eastAsia="ＭＳ 明朝" w:hAnsi="ＭＳ 明朝" w:hint="eastAsia"/>
          <w:szCs w:val="21"/>
        </w:rPr>
        <w:t>ので、</w:t>
      </w:r>
      <w:r w:rsidR="00E16DC0" w:rsidRPr="00E060A9">
        <w:rPr>
          <w:rFonts w:ascii="ＭＳ 明朝" w:eastAsia="ＭＳ 明朝" w:hAnsi="ＭＳ 明朝" w:hint="eastAsia"/>
        </w:rPr>
        <w:t>開札日の翌日（翌日が日曜日、土曜日及び休日にあたるときはその翌日）の午前中までに積算内訳書を業務改革推進課宛てに電子メールで提出してください。</w:t>
      </w:r>
    </w:p>
    <w:p w14:paraId="417CF953" w14:textId="77777777" w:rsidR="006B0142" w:rsidRPr="00E060A9" w:rsidRDefault="006B0142" w:rsidP="006B0142">
      <w:pPr>
        <w:spacing w:line="200" w:lineRule="exact"/>
        <w:rPr>
          <w:rFonts w:ascii="ＭＳ 明朝" w:eastAsia="ＭＳ 明朝" w:hAnsi="ＭＳ 明朝"/>
          <w:sz w:val="24"/>
          <w:szCs w:val="24"/>
        </w:rPr>
      </w:pPr>
    </w:p>
    <w:p w14:paraId="4723B42D" w14:textId="0291986F" w:rsidR="00275FC8" w:rsidRPr="009E26FD" w:rsidRDefault="00275FC8" w:rsidP="00275FC8">
      <w:pPr>
        <w:rPr>
          <w:rFonts w:ascii="ＭＳ 明朝" w:eastAsia="ＭＳ 明朝" w:hAnsi="ＭＳ 明朝"/>
          <w:szCs w:val="21"/>
        </w:rPr>
      </w:pPr>
      <w:r w:rsidRPr="009E26FD">
        <w:rPr>
          <w:rFonts w:ascii="ＭＳ 明朝" w:eastAsia="ＭＳ 明朝" w:hAnsi="ＭＳ 明朝" w:hint="eastAsia"/>
          <w:szCs w:val="21"/>
        </w:rPr>
        <w:t>入札書提出期限</w:t>
      </w:r>
    </w:p>
    <w:p w14:paraId="30968502" w14:textId="3D661FB9" w:rsidR="00861F02" w:rsidRDefault="00275FC8" w:rsidP="00275FC8">
      <w:pPr>
        <w:ind w:leftChars="100" w:left="210"/>
        <w:rPr>
          <w:rFonts w:ascii="ＭＳ 明朝" w:eastAsia="ＭＳ 明朝" w:hAnsi="ＭＳ 明朝"/>
          <w:szCs w:val="21"/>
        </w:rPr>
      </w:pPr>
      <w:r>
        <w:rPr>
          <w:rFonts w:ascii="ＭＳ 明朝" w:eastAsia="ＭＳ 明朝" w:hAnsi="ＭＳ 明朝" w:hint="eastAsia"/>
          <w:szCs w:val="21"/>
        </w:rPr>
        <w:t>入札説明書に記載する期日の</w:t>
      </w:r>
      <w:r w:rsidRPr="00275FC8">
        <w:rPr>
          <w:rFonts w:ascii="ＭＳ ゴシック" w:eastAsia="ＭＳ ゴシック" w:hAnsi="ＭＳ ゴシック" w:hint="eastAsia"/>
          <w:szCs w:val="21"/>
          <w:u w:val="single"/>
        </w:rPr>
        <w:t>午前１０時３０分まで</w:t>
      </w:r>
      <w:r>
        <w:rPr>
          <w:rFonts w:ascii="ＭＳ 明朝" w:eastAsia="ＭＳ 明朝" w:hAnsi="ＭＳ 明朝" w:hint="eastAsia"/>
          <w:szCs w:val="21"/>
        </w:rPr>
        <w:t>となりますのでご注意ください。</w:t>
      </w:r>
    </w:p>
    <w:p w14:paraId="7275AFA1" w14:textId="77777777" w:rsidR="006B0142" w:rsidRDefault="006B0142" w:rsidP="006B0142">
      <w:pPr>
        <w:spacing w:line="200" w:lineRule="exact"/>
        <w:rPr>
          <w:rFonts w:ascii="ＭＳ ゴシック" w:eastAsia="ＭＳ ゴシック" w:hAnsi="ＭＳ ゴシック"/>
          <w:sz w:val="24"/>
          <w:szCs w:val="24"/>
        </w:rPr>
      </w:pPr>
    </w:p>
    <w:p w14:paraId="69FB7461" w14:textId="1DF092A6" w:rsidR="00275FC8" w:rsidRDefault="00275FC8" w:rsidP="00275FC8">
      <w:pPr>
        <w:rPr>
          <w:rFonts w:ascii="ＭＳ ゴシック" w:eastAsia="ＭＳ ゴシック" w:hAnsi="ＭＳ ゴシック"/>
          <w:szCs w:val="21"/>
        </w:rPr>
      </w:pPr>
      <w:r>
        <w:rPr>
          <w:rFonts w:ascii="ＭＳ ゴシック" w:eastAsia="ＭＳ ゴシック" w:hAnsi="ＭＳ ゴシック" w:hint="eastAsia"/>
          <w:szCs w:val="21"/>
        </w:rPr>
        <w:t>仕様書に関する質問</w:t>
      </w:r>
    </w:p>
    <w:p w14:paraId="3363E587" w14:textId="41C67AAF" w:rsidR="00275FC8" w:rsidRDefault="00275FC8" w:rsidP="00275FC8">
      <w:pPr>
        <w:ind w:left="210" w:hangingChars="100" w:hanging="210"/>
        <w:rPr>
          <w:rFonts w:ascii="ＭＳ 明朝" w:eastAsia="ＭＳ 明朝" w:hAnsi="ＭＳ 明朝"/>
          <w:szCs w:val="21"/>
        </w:rPr>
      </w:pPr>
      <w:r>
        <w:rPr>
          <w:rFonts w:ascii="ＭＳ 明朝" w:eastAsia="ＭＳ 明朝" w:hAnsi="ＭＳ 明朝" w:hint="eastAsia"/>
          <w:szCs w:val="21"/>
        </w:rPr>
        <w:t>１　仕様に関する質問がある場合は、入札説明書に記載する期日までに、仕様書</w:t>
      </w:r>
      <w:r w:rsidR="003C0A78">
        <w:rPr>
          <w:rFonts w:ascii="ＭＳ 明朝" w:eastAsia="ＭＳ 明朝" w:hAnsi="ＭＳ 明朝" w:hint="eastAsia"/>
          <w:szCs w:val="21"/>
        </w:rPr>
        <w:t>等</w:t>
      </w:r>
      <w:r>
        <w:rPr>
          <w:rFonts w:ascii="ＭＳ 明朝" w:eastAsia="ＭＳ 明朝" w:hAnsi="ＭＳ 明朝" w:hint="eastAsia"/>
          <w:szCs w:val="21"/>
        </w:rPr>
        <w:t>に関する質問書</w:t>
      </w:r>
      <w:r w:rsidR="003C0A78">
        <w:rPr>
          <w:rFonts w:ascii="ＭＳ 明朝" w:eastAsia="ＭＳ 明朝" w:hAnsi="ＭＳ 明朝" w:hint="eastAsia"/>
          <w:szCs w:val="21"/>
        </w:rPr>
        <w:t>（様式２）</w:t>
      </w:r>
      <w:r>
        <w:rPr>
          <w:rFonts w:ascii="ＭＳ 明朝" w:eastAsia="ＭＳ 明朝" w:hAnsi="ＭＳ 明朝" w:hint="eastAsia"/>
          <w:szCs w:val="21"/>
        </w:rPr>
        <w:t>を</w:t>
      </w:r>
      <w:r w:rsidR="00E16DC0">
        <w:rPr>
          <w:rFonts w:ascii="ＭＳ ゴシック" w:eastAsia="ＭＳ ゴシック" w:hAnsi="ＭＳ ゴシック" w:hint="eastAsia"/>
          <w:szCs w:val="21"/>
          <w:u w:val="single"/>
        </w:rPr>
        <w:t>業務改革推進課</w:t>
      </w:r>
      <w:r w:rsidRPr="000C146B">
        <w:rPr>
          <w:rFonts w:ascii="ＭＳ ゴシック" w:eastAsia="ＭＳ ゴシック" w:hAnsi="ＭＳ ゴシック" w:hint="eastAsia"/>
          <w:szCs w:val="21"/>
          <w:u w:val="single"/>
        </w:rPr>
        <w:t>宛てに電子メールで送付</w:t>
      </w:r>
      <w:r>
        <w:rPr>
          <w:rFonts w:ascii="ＭＳ 明朝" w:eastAsia="ＭＳ 明朝" w:hAnsi="ＭＳ 明朝" w:hint="eastAsia"/>
          <w:szCs w:val="21"/>
        </w:rPr>
        <w:t>してください。</w:t>
      </w:r>
    </w:p>
    <w:p w14:paraId="473A6BDB" w14:textId="3C40387C" w:rsidR="00275FC8" w:rsidRPr="00275FC8" w:rsidRDefault="00275FC8" w:rsidP="00275FC8">
      <w:pPr>
        <w:ind w:left="210" w:hangingChars="100" w:hanging="210"/>
        <w:rPr>
          <w:rFonts w:ascii="ＭＳ 明朝" w:eastAsia="ＭＳ 明朝" w:hAnsi="ＭＳ 明朝"/>
          <w:szCs w:val="21"/>
        </w:rPr>
      </w:pPr>
      <w:r w:rsidRPr="00275FC8">
        <w:rPr>
          <w:rFonts w:ascii="ＭＳ 明朝" w:eastAsia="ＭＳ 明朝" w:hAnsi="ＭＳ 明朝" w:hint="eastAsia"/>
          <w:szCs w:val="21"/>
        </w:rPr>
        <w:t>２　質問書の提出先(※電子メールのみ)</w:t>
      </w:r>
    </w:p>
    <w:p w14:paraId="756CBBC2" w14:textId="77777777" w:rsidR="00275FC8" w:rsidRPr="00275FC8" w:rsidRDefault="00275FC8" w:rsidP="00275FC8">
      <w:pPr>
        <w:ind w:leftChars="200" w:left="420"/>
        <w:rPr>
          <w:rFonts w:ascii="ＭＳ 明朝" w:eastAsia="ＭＳ 明朝" w:hAnsi="ＭＳ 明朝"/>
          <w:color w:val="000000" w:themeColor="text1"/>
        </w:rPr>
      </w:pPr>
      <w:r w:rsidRPr="00275FC8">
        <w:rPr>
          <w:rFonts w:ascii="ＭＳ 明朝" w:eastAsia="ＭＳ 明朝" w:hAnsi="ＭＳ 明朝" w:hint="eastAsia"/>
          <w:color w:val="000000" w:themeColor="text1"/>
        </w:rPr>
        <w:t>〒２６０－８７２２</w:t>
      </w:r>
    </w:p>
    <w:p w14:paraId="676C08CC" w14:textId="77777777" w:rsidR="00275FC8" w:rsidRPr="00275FC8" w:rsidRDefault="00275FC8" w:rsidP="00275FC8">
      <w:pPr>
        <w:ind w:leftChars="200" w:left="420"/>
        <w:rPr>
          <w:rFonts w:ascii="ＭＳ 明朝" w:eastAsia="ＭＳ 明朝" w:hAnsi="ＭＳ 明朝"/>
          <w:color w:val="000000" w:themeColor="text1"/>
        </w:rPr>
      </w:pPr>
      <w:r w:rsidRPr="00275FC8">
        <w:rPr>
          <w:rFonts w:ascii="ＭＳ 明朝" w:eastAsia="ＭＳ 明朝" w:hAnsi="ＭＳ 明朝" w:hint="eastAsia"/>
          <w:color w:val="000000" w:themeColor="text1"/>
        </w:rPr>
        <w:t>千葉県千葉市中央区千葉港１番１号</w:t>
      </w:r>
    </w:p>
    <w:p w14:paraId="369A55BF" w14:textId="285F7631" w:rsidR="00275FC8" w:rsidRPr="00275FC8" w:rsidRDefault="00275FC8" w:rsidP="00275FC8">
      <w:pPr>
        <w:ind w:leftChars="200" w:left="420"/>
        <w:rPr>
          <w:rFonts w:ascii="ＭＳ 明朝" w:eastAsia="ＭＳ 明朝" w:hAnsi="ＭＳ 明朝"/>
          <w:color w:val="000000" w:themeColor="text1"/>
        </w:rPr>
      </w:pPr>
      <w:r w:rsidRPr="00275FC8">
        <w:rPr>
          <w:rFonts w:ascii="ＭＳ 明朝" w:eastAsia="ＭＳ 明朝" w:hAnsi="ＭＳ 明朝" w:hint="eastAsia"/>
          <w:color w:val="000000" w:themeColor="text1"/>
        </w:rPr>
        <w:t>千葉市総務局情報経営部</w:t>
      </w:r>
      <w:r w:rsidR="009E26FD">
        <w:rPr>
          <w:rFonts w:ascii="ＭＳ 明朝" w:eastAsia="ＭＳ 明朝" w:hAnsi="ＭＳ 明朝" w:hint="eastAsia"/>
          <w:color w:val="000000" w:themeColor="text1"/>
        </w:rPr>
        <w:t>業務改革推進課</w:t>
      </w:r>
      <w:r w:rsidR="00F47374">
        <w:rPr>
          <w:rFonts w:ascii="ＭＳ 明朝" w:eastAsia="ＭＳ 明朝" w:hAnsi="ＭＳ 明朝" w:hint="eastAsia"/>
          <w:color w:val="000000" w:themeColor="text1"/>
        </w:rPr>
        <w:t>情報化推進</w:t>
      </w:r>
      <w:r w:rsidR="009E26FD">
        <w:rPr>
          <w:rFonts w:ascii="ＭＳ 明朝" w:eastAsia="ＭＳ 明朝" w:hAnsi="ＭＳ 明朝" w:hint="eastAsia"/>
          <w:color w:val="000000" w:themeColor="text1"/>
        </w:rPr>
        <w:t>班</w:t>
      </w:r>
    </w:p>
    <w:p w14:paraId="59D85FD8" w14:textId="029F70D8" w:rsidR="00275FC8" w:rsidRPr="009E26FD" w:rsidRDefault="00275FC8" w:rsidP="00275FC8">
      <w:pPr>
        <w:ind w:leftChars="200" w:left="420"/>
        <w:rPr>
          <w:rFonts w:ascii="ＭＳ 明朝" w:eastAsia="ＭＳ 明朝" w:hAnsi="ＭＳ 明朝"/>
          <w:color w:val="000000" w:themeColor="text1"/>
        </w:rPr>
      </w:pPr>
      <w:r w:rsidRPr="009E26FD">
        <w:rPr>
          <w:rFonts w:ascii="ＭＳ 明朝" w:eastAsia="ＭＳ 明朝" w:hAnsi="ＭＳ 明朝" w:hint="eastAsia"/>
          <w:color w:val="000000" w:themeColor="text1"/>
        </w:rPr>
        <w:t xml:space="preserve">電話　</w:t>
      </w:r>
      <w:r w:rsidR="009E26FD" w:rsidRPr="009E26FD">
        <w:rPr>
          <w:rFonts w:ascii="ＭＳ 明朝" w:eastAsia="ＭＳ 明朝" w:hAnsi="ＭＳ 明朝" w:hint="eastAsia"/>
          <w:szCs w:val="21"/>
        </w:rPr>
        <w:t>０４３－２４５－５７</w:t>
      </w:r>
      <w:r w:rsidR="00C02314">
        <w:rPr>
          <w:rFonts w:ascii="ＭＳ 明朝" w:eastAsia="ＭＳ 明朝" w:hAnsi="ＭＳ 明朝" w:hint="eastAsia"/>
          <w:szCs w:val="21"/>
        </w:rPr>
        <w:t>９７</w:t>
      </w:r>
      <w:r w:rsidRPr="009E26FD">
        <w:rPr>
          <w:rFonts w:ascii="ＭＳ 明朝" w:eastAsia="ＭＳ 明朝" w:hAnsi="ＭＳ 明朝" w:hint="eastAsia"/>
          <w:color w:val="000000" w:themeColor="text1"/>
        </w:rPr>
        <w:t>（直通）</w:t>
      </w:r>
    </w:p>
    <w:p w14:paraId="5CE1CB0B" w14:textId="077D6869" w:rsidR="00275FC8" w:rsidRPr="00275FC8" w:rsidRDefault="00275FC8" w:rsidP="00275FC8">
      <w:pPr>
        <w:ind w:leftChars="200" w:left="420"/>
        <w:rPr>
          <w:rFonts w:ascii="ＭＳ 明朝" w:eastAsia="ＭＳ 明朝" w:hAnsi="ＭＳ 明朝"/>
          <w:color w:val="000000" w:themeColor="text1"/>
        </w:rPr>
      </w:pPr>
      <w:r w:rsidRPr="00275FC8">
        <w:rPr>
          <w:rFonts w:ascii="ＭＳ 明朝" w:eastAsia="ＭＳ 明朝" w:hAnsi="ＭＳ 明朝" w:hint="eastAsia"/>
          <w:color w:val="000000" w:themeColor="text1"/>
        </w:rPr>
        <w:t xml:space="preserve">電子メール　</w:t>
      </w:r>
      <w:hyperlink r:id="rId6" w:history="1">
        <w:r w:rsidR="009E26FD">
          <w:rPr>
            <w:rStyle w:val="aa"/>
            <w:rFonts w:hint="eastAsia"/>
            <w:kern w:val="0"/>
          </w:rPr>
          <w:t>gyomukaikaku.GEI@city.chiba.lg.jp</w:t>
        </w:r>
      </w:hyperlink>
    </w:p>
    <w:p w14:paraId="27DFA275" w14:textId="77777777" w:rsidR="006B0142" w:rsidRDefault="006B0142" w:rsidP="006B0142">
      <w:pPr>
        <w:spacing w:line="200" w:lineRule="exact"/>
        <w:rPr>
          <w:rFonts w:ascii="ＭＳ ゴシック" w:eastAsia="ＭＳ ゴシック" w:hAnsi="ＭＳ ゴシック"/>
          <w:sz w:val="24"/>
          <w:szCs w:val="24"/>
        </w:rPr>
      </w:pPr>
    </w:p>
    <w:p w14:paraId="463B3F62" w14:textId="6214BB4E" w:rsidR="00275FC8" w:rsidRDefault="006B0142" w:rsidP="00275FC8">
      <w:pPr>
        <w:rPr>
          <w:rFonts w:ascii="ＭＳ ゴシック" w:eastAsia="ＭＳ ゴシック" w:hAnsi="ＭＳ ゴシック"/>
          <w:szCs w:val="21"/>
        </w:rPr>
      </w:pPr>
      <w:r w:rsidRPr="006B0142">
        <w:rPr>
          <w:rFonts w:ascii="ＭＳ ゴシック" w:eastAsia="ＭＳ ゴシック" w:hAnsi="ＭＳ ゴシック" w:hint="eastAsia"/>
          <w:szCs w:val="21"/>
        </w:rPr>
        <w:t>※注意事項※　以下の条件に反した入札書の提出は無効となりますのでご注意ください。</w:t>
      </w:r>
    </w:p>
    <w:p w14:paraId="568408CB" w14:textId="346BA013" w:rsidR="006B0142" w:rsidRDefault="006B0142" w:rsidP="006B0142">
      <w:pPr>
        <w:ind w:left="210" w:hangingChars="100" w:hanging="210"/>
        <w:rPr>
          <w:rFonts w:ascii="ＭＳ 明朝" w:eastAsia="ＭＳ 明朝" w:hAnsi="ＭＳ 明朝"/>
          <w:szCs w:val="21"/>
        </w:rPr>
      </w:pPr>
      <w:r w:rsidRPr="00E060A9">
        <w:rPr>
          <w:rFonts w:ascii="ＭＳ 明朝" w:eastAsia="ＭＳ 明朝" w:hAnsi="ＭＳ 明朝" w:hint="eastAsia"/>
          <w:szCs w:val="21"/>
        </w:rPr>
        <w:t>１　積算内訳書に不備がある入札は無効となります。</w:t>
      </w:r>
    </w:p>
    <w:p w14:paraId="22522B44" w14:textId="45F736EC" w:rsidR="006B0142" w:rsidRDefault="006B0142" w:rsidP="006B0142">
      <w:pPr>
        <w:ind w:left="210" w:hangingChars="100" w:hanging="210"/>
        <w:rPr>
          <w:rFonts w:ascii="ＭＳ 明朝" w:eastAsia="ＭＳ 明朝" w:hAnsi="ＭＳ 明朝"/>
          <w:szCs w:val="21"/>
        </w:rPr>
      </w:pPr>
      <w:r>
        <w:rPr>
          <w:rFonts w:ascii="ＭＳ 明朝" w:eastAsia="ＭＳ 明朝" w:hAnsi="ＭＳ 明朝" w:hint="eastAsia"/>
          <w:szCs w:val="21"/>
        </w:rPr>
        <w:t xml:space="preserve">２　</w:t>
      </w:r>
      <w:r w:rsidRPr="006B0142">
        <w:rPr>
          <w:rFonts w:ascii="ＭＳ ゴシック" w:eastAsia="ＭＳ ゴシック" w:hAnsi="ＭＳ ゴシック" w:hint="eastAsia"/>
          <w:szCs w:val="21"/>
          <w:u w:val="single"/>
        </w:rPr>
        <w:t>ＩＣカードの名義人と入札参加資格者名簿に登録された契約者(代表者)が不一致</w:t>
      </w:r>
      <w:r>
        <w:rPr>
          <w:rFonts w:ascii="ＭＳ 明朝" w:eastAsia="ＭＳ 明朝" w:hAnsi="ＭＳ 明朝" w:hint="eastAsia"/>
          <w:szCs w:val="21"/>
        </w:rPr>
        <w:t>、又は</w:t>
      </w:r>
      <w:r w:rsidRPr="000C146B">
        <w:rPr>
          <w:rFonts w:ascii="ＭＳ ゴシック" w:eastAsia="ＭＳ ゴシック" w:hAnsi="ＭＳ ゴシック" w:hint="eastAsia"/>
          <w:szCs w:val="21"/>
          <w:u w:val="single"/>
        </w:rPr>
        <w:t>ＩＣカードが有効期限切れ</w:t>
      </w:r>
      <w:r>
        <w:rPr>
          <w:rFonts w:ascii="ＭＳ 明朝" w:eastAsia="ＭＳ 明朝" w:hAnsi="ＭＳ 明朝" w:hint="eastAsia"/>
          <w:szCs w:val="21"/>
        </w:rPr>
        <w:t>だった場合は無効となります。</w:t>
      </w:r>
    </w:p>
    <w:p w14:paraId="049A3605" w14:textId="5CEA9483" w:rsidR="006B0142" w:rsidRDefault="00E16DC0" w:rsidP="006B0142">
      <w:pPr>
        <w:ind w:left="210" w:hangingChars="100" w:hanging="210"/>
        <w:rPr>
          <w:rFonts w:ascii="ＭＳ 明朝" w:eastAsia="ＭＳ 明朝" w:hAnsi="ＭＳ 明朝"/>
          <w:szCs w:val="21"/>
        </w:rPr>
      </w:pPr>
      <w:r>
        <w:rPr>
          <w:rFonts w:ascii="ＭＳ 明朝" w:eastAsia="ＭＳ 明朝" w:hAnsi="ＭＳ 明朝" w:hint="eastAsia"/>
          <w:szCs w:val="21"/>
        </w:rPr>
        <w:t>３</w:t>
      </w:r>
      <w:r w:rsidR="006B0142">
        <w:rPr>
          <w:rFonts w:ascii="ＭＳ 明朝" w:eastAsia="ＭＳ 明朝" w:hAnsi="ＭＳ 明朝" w:hint="eastAsia"/>
          <w:szCs w:val="21"/>
        </w:rPr>
        <w:t xml:space="preserve">　仕様の履行に必要な費用（運搬費、設定費用や手続に要する費用等）は別出しせずに、入札価格に含めてください。</w:t>
      </w:r>
    </w:p>
    <w:p w14:paraId="49683CCB" w14:textId="77777777" w:rsidR="006B0142" w:rsidRDefault="006B0142" w:rsidP="006B0142">
      <w:pPr>
        <w:spacing w:line="200" w:lineRule="exact"/>
        <w:rPr>
          <w:rFonts w:ascii="ＭＳ ゴシック" w:eastAsia="ＭＳ ゴシック" w:hAnsi="ＭＳ ゴシック"/>
          <w:sz w:val="24"/>
          <w:szCs w:val="24"/>
        </w:rPr>
      </w:pPr>
    </w:p>
    <w:p w14:paraId="270A17E9" w14:textId="4FBECE94" w:rsidR="006B0142" w:rsidRDefault="006B0142" w:rsidP="006B0142">
      <w:pPr>
        <w:rPr>
          <w:rFonts w:ascii="ＭＳ ゴシック" w:eastAsia="ＭＳ ゴシック" w:hAnsi="ＭＳ ゴシック"/>
          <w:szCs w:val="21"/>
        </w:rPr>
      </w:pPr>
      <w:r>
        <w:rPr>
          <w:rFonts w:ascii="ＭＳ ゴシック" w:eastAsia="ＭＳ ゴシック" w:hAnsi="ＭＳ ゴシック" w:hint="eastAsia"/>
          <w:szCs w:val="21"/>
        </w:rPr>
        <w:t>その他注意事項</w:t>
      </w:r>
    </w:p>
    <w:p w14:paraId="4B95EE0C" w14:textId="77777777" w:rsidR="006B0142" w:rsidRDefault="006B0142" w:rsidP="006B0142">
      <w:pPr>
        <w:ind w:left="210" w:hangingChars="100" w:hanging="210"/>
        <w:rPr>
          <w:rFonts w:ascii="ＭＳ 明朝" w:eastAsia="ＭＳ 明朝" w:hAnsi="ＭＳ 明朝"/>
          <w:szCs w:val="21"/>
        </w:rPr>
      </w:pPr>
      <w:r>
        <w:rPr>
          <w:rFonts w:ascii="ＭＳ 明朝" w:eastAsia="ＭＳ 明朝" w:hAnsi="ＭＳ 明朝" w:hint="eastAsia"/>
          <w:szCs w:val="21"/>
        </w:rPr>
        <w:t>１　予定価格の範囲内の価格の入札がないときは、電子調達システム上で再度入札書の提出をお願いします。</w:t>
      </w:r>
    </w:p>
    <w:p w14:paraId="38A6749F" w14:textId="760D28D2" w:rsidR="006B0142" w:rsidRDefault="006B0142" w:rsidP="006B0142">
      <w:pPr>
        <w:ind w:left="210" w:hangingChars="100" w:hanging="210"/>
        <w:rPr>
          <w:rFonts w:ascii="ＭＳ 明朝" w:eastAsia="ＭＳ 明朝" w:hAnsi="ＭＳ 明朝"/>
          <w:szCs w:val="21"/>
        </w:rPr>
      </w:pPr>
      <w:r>
        <w:rPr>
          <w:rFonts w:ascii="ＭＳ 明朝" w:eastAsia="ＭＳ 明朝" w:hAnsi="ＭＳ 明朝" w:hint="eastAsia"/>
          <w:szCs w:val="21"/>
        </w:rPr>
        <w:t>２　入札の結果については、後日ホームページで公表いたします。電話等での個別のお問合せはご遠慮ください。</w:t>
      </w:r>
    </w:p>
    <w:p w14:paraId="30440F2C" w14:textId="1E0D04C6" w:rsidR="006B0142" w:rsidRPr="006B0142" w:rsidRDefault="006B0142" w:rsidP="006B0142">
      <w:pPr>
        <w:ind w:left="210" w:hangingChars="100" w:hanging="210"/>
        <w:rPr>
          <w:rFonts w:ascii="ＭＳ 明朝" w:eastAsia="ＭＳ 明朝" w:hAnsi="ＭＳ 明朝"/>
          <w:szCs w:val="21"/>
        </w:rPr>
      </w:pPr>
      <w:r>
        <w:rPr>
          <w:rFonts w:ascii="ＭＳ 明朝" w:eastAsia="ＭＳ 明朝" w:hAnsi="ＭＳ 明朝" w:hint="eastAsia"/>
          <w:szCs w:val="21"/>
        </w:rPr>
        <w:t>３　契約保証金の免除要件に該当しない方が決定された場合、契約の際に契約金額（税込金額）の１００分の１０以上の契約保証金の納付が必要になります。</w:t>
      </w:r>
    </w:p>
    <w:sectPr w:rsidR="006B0142" w:rsidRPr="006B0142" w:rsidSect="00E060A9">
      <w:pgSz w:w="11906" w:h="16838" w:code="9"/>
      <w:pgMar w:top="851" w:right="1134"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F8234" w14:textId="77777777" w:rsidR="00A73B33" w:rsidRDefault="00A73B33" w:rsidP="00A73B33">
      <w:r>
        <w:separator/>
      </w:r>
    </w:p>
  </w:endnote>
  <w:endnote w:type="continuationSeparator" w:id="0">
    <w:p w14:paraId="50E0CDB2" w14:textId="77777777" w:rsidR="00A73B33" w:rsidRDefault="00A73B33" w:rsidP="00A73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2DC57" w14:textId="77777777" w:rsidR="00A73B33" w:rsidRDefault="00A73B33" w:rsidP="00A73B33">
      <w:r>
        <w:separator/>
      </w:r>
    </w:p>
  </w:footnote>
  <w:footnote w:type="continuationSeparator" w:id="0">
    <w:p w14:paraId="0FA268E7" w14:textId="77777777" w:rsidR="00A73B33" w:rsidRDefault="00A73B33" w:rsidP="00A73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F02"/>
    <w:rsid w:val="00003DB1"/>
    <w:rsid w:val="000C146B"/>
    <w:rsid w:val="00103273"/>
    <w:rsid w:val="00275FC8"/>
    <w:rsid w:val="002A6CDA"/>
    <w:rsid w:val="002D28D4"/>
    <w:rsid w:val="00323FA7"/>
    <w:rsid w:val="00326575"/>
    <w:rsid w:val="003C0A78"/>
    <w:rsid w:val="00464E1F"/>
    <w:rsid w:val="00591A81"/>
    <w:rsid w:val="005A7D1F"/>
    <w:rsid w:val="00641807"/>
    <w:rsid w:val="006B0142"/>
    <w:rsid w:val="00740826"/>
    <w:rsid w:val="007830EA"/>
    <w:rsid w:val="00791A7B"/>
    <w:rsid w:val="00796D61"/>
    <w:rsid w:val="00861F02"/>
    <w:rsid w:val="008C6CDF"/>
    <w:rsid w:val="008E3A94"/>
    <w:rsid w:val="00901C5E"/>
    <w:rsid w:val="009E26FD"/>
    <w:rsid w:val="00A73B33"/>
    <w:rsid w:val="00B95F7B"/>
    <w:rsid w:val="00C02314"/>
    <w:rsid w:val="00C52041"/>
    <w:rsid w:val="00DB578B"/>
    <w:rsid w:val="00E060A9"/>
    <w:rsid w:val="00E16DC0"/>
    <w:rsid w:val="00F47374"/>
    <w:rsid w:val="00F874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6826D7F"/>
  <w15:chartTrackingRefBased/>
  <w15:docId w15:val="{B7D5A378-2036-440A-9362-6E469DC9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060A9"/>
    <w:pPr>
      <w:widowControl w:val="0"/>
      <w:jc w:val="both"/>
    </w:pPr>
  </w:style>
  <w:style w:type="paragraph" w:styleId="1">
    <w:name w:val="heading 1"/>
    <w:basedOn w:val="a"/>
    <w:next w:val="a"/>
    <w:link w:val="10"/>
    <w:uiPriority w:val="9"/>
    <w:qFormat/>
    <w:rsid w:val="00861F0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61F0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61F0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861F0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61F0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61F0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61F0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61F0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61F0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61F0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61F0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61F0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861F0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61F0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61F0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61F0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61F0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61F0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61F0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61F0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61F0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61F0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61F02"/>
    <w:pPr>
      <w:spacing w:before="160" w:after="160"/>
      <w:jc w:val="center"/>
    </w:pPr>
    <w:rPr>
      <w:i/>
      <w:iCs/>
      <w:color w:val="404040" w:themeColor="text1" w:themeTint="BF"/>
    </w:rPr>
  </w:style>
  <w:style w:type="character" w:customStyle="1" w:styleId="a8">
    <w:name w:val="引用文 (文字)"/>
    <w:basedOn w:val="a0"/>
    <w:link w:val="a7"/>
    <w:uiPriority w:val="29"/>
    <w:rsid w:val="00861F02"/>
    <w:rPr>
      <w:i/>
      <w:iCs/>
      <w:color w:val="404040" w:themeColor="text1" w:themeTint="BF"/>
    </w:rPr>
  </w:style>
  <w:style w:type="paragraph" w:styleId="a9">
    <w:name w:val="List Paragraph"/>
    <w:basedOn w:val="a"/>
    <w:uiPriority w:val="34"/>
    <w:qFormat/>
    <w:rsid w:val="00861F02"/>
    <w:pPr>
      <w:ind w:left="720"/>
      <w:contextualSpacing/>
    </w:pPr>
  </w:style>
  <w:style w:type="character" w:styleId="21">
    <w:name w:val="Intense Emphasis"/>
    <w:basedOn w:val="a0"/>
    <w:uiPriority w:val="21"/>
    <w:qFormat/>
    <w:rsid w:val="00861F02"/>
    <w:rPr>
      <w:i/>
      <w:iCs/>
      <w:color w:val="0F4761" w:themeColor="accent1" w:themeShade="BF"/>
    </w:rPr>
  </w:style>
  <w:style w:type="paragraph" w:styleId="22">
    <w:name w:val="Intense Quote"/>
    <w:basedOn w:val="a"/>
    <w:next w:val="a"/>
    <w:link w:val="23"/>
    <w:uiPriority w:val="30"/>
    <w:qFormat/>
    <w:rsid w:val="00861F0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61F02"/>
    <w:rPr>
      <w:i/>
      <w:iCs/>
      <w:color w:val="0F4761" w:themeColor="accent1" w:themeShade="BF"/>
    </w:rPr>
  </w:style>
  <w:style w:type="character" w:styleId="24">
    <w:name w:val="Intense Reference"/>
    <w:basedOn w:val="a0"/>
    <w:uiPriority w:val="32"/>
    <w:qFormat/>
    <w:rsid w:val="00861F02"/>
    <w:rPr>
      <w:b/>
      <w:bCs/>
      <w:smallCaps/>
      <w:color w:val="0F4761" w:themeColor="accent1" w:themeShade="BF"/>
      <w:spacing w:val="5"/>
    </w:rPr>
  </w:style>
  <w:style w:type="character" w:styleId="aa">
    <w:name w:val="Hyperlink"/>
    <w:basedOn w:val="a0"/>
    <w:rsid w:val="00275FC8"/>
    <w:rPr>
      <w:color w:val="0000FF"/>
      <w:u w:val="single"/>
    </w:rPr>
  </w:style>
  <w:style w:type="paragraph" w:styleId="ab">
    <w:name w:val="header"/>
    <w:basedOn w:val="a"/>
    <w:link w:val="ac"/>
    <w:uiPriority w:val="99"/>
    <w:unhideWhenUsed/>
    <w:rsid w:val="00A73B33"/>
    <w:pPr>
      <w:tabs>
        <w:tab w:val="center" w:pos="4252"/>
        <w:tab w:val="right" w:pos="8504"/>
      </w:tabs>
      <w:snapToGrid w:val="0"/>
    </w:pPr>
  </w:style>
  <w:style w:type="character" w:customStyle="1" w:styleId="ac">
    <w:name w:val="ヘッダー (文字)"/>
    <w:basedOn w:val="a0"/>
    <w:link w:val="ab"/>
    <w:uiPriority w:val="99"/>
    <w:rsid w:val="00A73B33"/>
  </w:style>
  <w:style w:type="paragraph" w:styleId="ad">
    <w:name w:val="footer"/>
    <w:basedOn w:val="a"/>
    <w:link w:val="ae"/>
    <w:uiPriority w:val="99"/>
    <w:unhideWhenUsed/>
    <w:rsid w:val="00A73B33"/>
    <w:pPr>
      <w:tabs>
        <w:tab w:val="center" w:pos="4252"/>
        <w:tab w:val="right" w:pos="8504"/>
      </w:tabs>
      <w:snapToGrid w:val="0"/>
    </w:pPr>
  </w:style>
  <w:style w:type="character" w:customStyle="1" w:styleId="ae">
    <w:name w:val="フッター (文字)"/>
    <w:basedOn w:val="a0"/>
    <w:link w:val="ad"/>
    <w:uiPriority w:val="99"/>
    <w:rsid w:val="00A73B33"/>
  </w:style>
  <w:style w:type="character" w:styleId="af">
    <w:name w:val="annotation reference"/>
    <w:basedOn w:val="a0"/>
    <w:uiPriority w:val="99"/>
    <w:semiHidden/>
    <w:unhideWhenUsed/>
    <w:rsid w:val="002A6CDA"/>
    <w:rPr>
      <w:sz w:val="18"/>
      <w:szCs w:val="18"/>
    </w:rPr>
  </w:style>
  <w:style w:type="paragraph" w:styleId="af0">
    <w:name w:val="annotation text"/>
    <w:basedOn w:val="a"/>
    <w:link w:val="af1"/>
    <w:uiPriority w:val="99"/>
    <w:unhideWhenUsed/>
    <w:rsid w:val="002A6CDA"/>
    <w:pPr>
      <w:jc w:val="left"/>
    </w:pPr>
  </w:style>
  <w:style w:type="character" w:customStyle="1" w:styleId="af1">
    <w:name w:val="コメント文字列 (文字)"/>
    <w:basedOn w:val="a0"/>
    <w:link w:val="af0"/>
    <w:uiPriority w:val="99"/>
    <w:rsid w:val="002A6CDA"/>
  </w:style>
  <w:style w:type="paragraph" w:styleId="af2">
    <w:name w:val="annotation subject"/>
    <w:basedOn w:val="af0"/>
    <w:next w:val="af0"/>
    <w:link w:val="af3"/>
    <w:uiPriority w:val="99"/>
    <w:semiHidden/>
    <w:unhideWhenUsed/>
    <w:rsid w:val="002A6CDA"/>
    <w:rPr>
      <w:b/>
      <w:bCs/>
    </w:rPr>
  </w:style>
  <w:style w:type="character" w:customStyle="1" w:styleId="af3">
    <w:name w:val="コメント内容 (文字)"/>
    <w:basedOn w:val="af1"/>
    <w:link w:val="af2"/>
    <w:uiPriority w:val="99"/>
    <w:semiHidden/>
    <w:rsid w:val="002A6C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gyomukaikaku.GEI@city.chiba.lg.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158</Words>
  <Characters>906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CHAINS</Company>
  <LinksUpToDate>false</LinksUpToDate>
  <CharactersWithSpaces>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津下　真由子</dc:creator>
  <cp:keywords/>
  <dc:description/>
  <cp:lastModifiedBy>野口　裕介</cp:lastModifiedBy>
  <cp:revision>14</cp:revision>
  <dcterms:created xsi:type="dcterms:W3CDTF">2025-01-29T00:05:00Z</dcterms:created>
  <dcterms:modified xsi:type="dcterms:W3CDTF">2026-02-16T09:42:00Z</dcterms:modified>
</cp:coreProperties>
</file>